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5F" w:rsidRDefault="000A7A5F">
      <w:pPr>
        <w:pStyle w:val="Standard"/>
        <w:tabs>
          <w:tab w:val="left" w:pos="1407"/>
          <w:tab w:val="left" w:pos="2093"/>
        </w:tabs>
        <w:jc w:val="center"/>
        <w:rPr>
          <w:rFonts w:eastAsia="TimesNewRomanPS-BoldMT-Identity" w:cs="TimesNewRomanPS-BoldMT-Identity"/>
          <w:b/>
          <w:bCs/>
          <w:sz w:val="20"/>
          <w:szCs w:val="20"/>
        </w:rPr>
      </w:pPr>
      <w:bookmarkStart w:id="0" w:name="_GoBack"/>
      <w:bookmarkEnd w:id="0"/>
    </w:p>
    <w:p w:rsidR="000A7A5F" w:rsidRDefault="000A7A5F">
      <w:pPr>
        <w:pStyle w:val="Standard"/>
        <w:tabs>
          <w:tab w:val="left" w:pos="1407"/>
          <w:tab w:val="left" w:pos="2093"/>
        </w:tabs>
        <w:jc w:val="center"/>
        <w:rPr>
          <w:rFonts w:cs="TimesNewRomanPS-BoldMT-Identity"/>
          <w:b/>
          <w:sz w:val="20"/>
          <w:szCs w:val="20"/>
        </w:rPr>
      </w:pPr>
    </w:p>
    <w:p w:rsidR="000A7A5F" w:rsidRDefault="00E25D77">
      <w:pPr>
        <w:pStyle w:val="Standard"/>
        <w:tabs>
          <w:tab w:val="left" w:pos="1407"/>
          <w:tab w:val="left" w:pos="2093"/>
        </w:tabs>
        <w:jc w:val="center"/>
      </w:pPr>
      <w:r>
        <w:rPr>
          <w:rFonts w:cs="Times New Roman"/>
          <w:b/>
          <w:noProof/>
          <w:lang w:bidi="ar-SA"/>
        </w:rPr>
        <w:drawing>
          <wp:inline distT="0" distB="0" distL="0" distR="0">
            <wp:extent cx="6296028" cy="8877296"/>
            <wp:effectExtent l="0" t="0" r="9522" b="4"/>
            <wp:docPr id="1" name="Рисунок 2" descr="D:\Документы\Сканированные документы\Волейбол.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296028" cy="8877296"/>
                    </a:xfrm>
                    <a:prstGeom prst="rect">
                      <a:avLst/>
                    </a:prstGeom>
                    <a:noFill/>
                    <a:ln>
                      <a:noFill/>
                      <a:prstDash/>
                    </a:ln>
                  </pic:spPr>
                </pic:pic>
              </a:graphicData>
            </a:graphic>
          </wp:inline>
        </w:drawing>
      </w:r>
    </w:p>
    <w:p w:rsidR="000A7A5F" w:rsidRDefault="000A7A5F">
      <w:pPr>
        <w:pStyle w:val="Standard"/>
        <w:tabs>
          <w:tab w:val="left" w:pos="1407"/>
          <w:tab w:val="left" w:pos="2093"/>
        </w:tabs>
        <w:jc w:val="center"/>
        <w:rPr>
          <w:rFonts w:cs="Times New Roman"/>
          <w:b/>
        </w:rPr>
      </w:pPr>
    </w:p>
    <w:p w:rsidR="000A7A5F" w:rsidRDefault="000A7A5F">
      <w:pPr>
        <w:pStyle w:val="Standard"/>
        <w:tabs>
          <w:tab w:val="left" w:pos="1407"/>
          <w:tab w:val="left" w:pos="2093"/>
        </w:tabs>
        <w:jc w:val="center"/>
        <w:rPr>
          <w:rFonts w:cs="Times New Roman"/>
          <w:b/>
        </w:rPr>
      </w:pPr>
    </w:p>
    <w:p w:rsidR="000A7A5F" w:rsidRDefault="000A7A5F">
      <w:pPr>
        <w:pStyle w:val="ConsPlusNormal"/>
        <w:spacing w:line="276" w:lineRule="auto"/>
        <w:jc w:val="center"/>
        <w:rPr>
          <w:rFonts w:ascii="Times New Roman" w:hAnsi="Times New Roman" w:cs="Times New Roman"/>
          <w:b/>
        </w:rPr>
      </w:pPr>
    </w:p>
    <w:p w:rsidR="000A7A5F" w:rsidRDefault="00E25D77">
      <w:pPr>
        <w:pStyle w:val="ConsPlusNormal"/>
        <w:spacing w:line="276" w:lineRule="auto"/>
        <w:jc w:val="center"/>
        <w:rPr>
          <w:rFonts w:ascii="Times New Roman" w:hAnsi="Times New Roman" w:cs="Times New Roman"/>
          <w:b/>
        </w:rPr>
      </w:pPr>
      <w:r>
        <w:rPr>
          <w:rFonts w:ascii="Times New Roman" w:hAnsi="Times New Roman" w:cs="Times New Roman"/>
          <w:b/>
        </w:rPr>
        <w:lastRenderedPageBreak/>
        <w:t>ОГЛАВЛЕНИЕ</w:t>
      </w:r>
    </w:p>
    <w:tbl>
      <w:tblPr>
        <w:tblW w:w="8856" w:type="dxa"/>
        <w:tblInd w:w="21" w:type="dxa"/>
        <w:tblLayout w:type="fixed"/>
        <w:tblCellMar>
          <w:left w:w="10" w:type="dxa"/>
          <w:right w:w="10" w:type="dxa"/>
        </w:tblCellMar>
        <w:tblLook w:val="0000" w:firstRow="0" w:lastRow="0" w:firstColumn="0" w:lastColumn="0" w:noHBand="0" w:noVBand="0"/>
      </w:tblPr>
      <w:tblGrid>
        <w:gridCol w:w="815"/>
        <w:gridCol w:w="7084"/>
        <w:gridCol w:w="957"/>
      </w:tblGrid>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Пояснительная записка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1.1.</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Характеристика волейбола,</w:t>
            </w:r>
          </w:p>
          <w:p w:rsidR="000A7A5F" w:rsidRDefault="00E25D77">
            <w:pPr>
              <w:pStyle w:val="Standard"/>
              <w:autoSpaceDE w:val="0"/>
              <w:rPr>
                <w:rFonts w:eastAsia="Calibri, 'Century Gothic'"/>
                <w:i/>
                <w:iCs/>
                <w:color w:val="000000"/>
                <w:sz w:val="20"/>
                <w:szCs w:val="20"/>
                <w:lang w:eastAsia="en-US"/>
              </w:rPr>
            </w:pPr>
            <w:r>
              <w:rPr>
                <w:rFonts w:eastAsia="Calibri, 'Century Gothic'"/>
                <w:i/>
                <w:iCs/>
                <w:color w:val="000000"/>
                <w:sz w:val="20"/>
                <w:szCs w:val="20"/>
                <w:lang w:eastAsia="en-US"/>
              </w:rPr>
              <w:t>отличительные особенности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1.2.</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Специфика организации тренировочного процесса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1.3.</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 xml:space="preserve">Структура системы </w:t>
            </w:r>
            <w:r>
              <w:rPr>
                <w:rFonts w:eastAsia="Calibri, 'Century Gothic'"/>
                <w:i/>
                <w:iCs/>
                <w:color w:val="000000"/>
                <w:sz w:val="20"/>
                <w:szCs w:val="20"/>
                <w:lang w:eastAsia="en-US"/>
              </w:rPr>
              <w:t>многолетней подготовки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5</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Учебный план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2.1.</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Продолжительность и объемы реализации Программы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2.2.</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Соотношение объемов тренировочного процесса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11</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2.3.</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Навыки в других видах спорта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11</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Методическая часть</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11</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 xml:space="preserve">Содержание и методика работы по </w:t>
            </w:r>
            <w:r>
              <w:rPr>
                <w:rFonts w:eastAsia="Calibri, 'Century Gothic'"/>
                <w:i/>
                <w:iCs/>
                <w:color w:val="000000"/>
                <w:sz w:val="20"/>
                <w:szCs w:val="20"/>
                <w:lang w:eastAsia="en-US"/>
              </w:rPr>
              <w:t>предметным областям, этапам (периодам) подготовки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12</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3.1.1.</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Теория и методика физической культуры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14</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3.1.2.</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Физическая подготовка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15</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3.1.2.1.</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Общая физическая подготовка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15</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3.1.2.2.</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Специальная физическая подготовка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15</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3.1.3.</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Избранный вид спорта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16</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3.1.3.1.</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Техническая подготовка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16</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3.1.3.2.</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Тактическая подготовка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20</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3.1.3.3.</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Интегральная подготовка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25</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3.1.3.4.</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Психологическая подготовка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26</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3.1.3.5.</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Инструкторская и судейская практика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28</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3.1.3.6.</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 xml:space="preserve">Восстановительные мероприятия и медицинское </w:t>
            </w:r>
            <w:r>
              <w:rPr>
                <w:rFonts w:eastAsia="Calibri, 'Century Gothic'"/>
                <w:i/>
                <w:iCs/>
                <w:color w:val="000000"/>
                <w:sz w:val="20"/>
                <w:szCs w:val="20"/>
                <w:lang w:eastAsia="en-US"/>
              </w:rPr>
              <w:t>обследование</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29</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3.1.3.7.</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Участие в соревнованиях</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32</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3.1.4.</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Другие виды спорта и подвижные игры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32</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3.2.</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Требования техники безопасности и</w:t>
            </w:r>
          </w:p>
          <w:p w:rsidR="000A7A5F" w:rsidRDefault="00E25D77">
            <w:pPr>
              <w:pStyle w:val="Standard"/>
              <w:autoSpaceDE w:val="0"/>
              <w:rPr>
                <w:rFonts w:eastAsia="Calibri, 'Century Gothic'"/>
                <w:i/>
                <w:iCs/>
                <w:color w:val="000000"/>
                <w:sz w:val="20"/>
                <w:szCs w:val="20"/>
                <w:lang w:eastAsia="en-US"/>
              </w:rPr>
            </w:pPr>
            <w:r>
              <w:rPr>
                <w:rFonts w:eastAsia="Calibri, 'Century Gothic'"/>
                <w:i/>
                <w:iCs/>
                <w:color w:val="000000"/>
                <w:sz w:val="20"/>
                <w:szCs w:val="20"/>
                <w:lang w:eastAsia="en-US"/>
              </w:rPr>
              <w:t>предупреждение травматизма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33</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3.3.</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color w:val="000000"/>
                <w:sz w:val="20"/>
                <w:szCs w:val="20"/>
                <w:lang w:eastAsia="en-US"/>
              </w:rPr>
            </w:pPr>
            <w:r>
              <w:rPr>
                <w:rFonts w:eastAsia="Calibri, 'Century Gothic'"/>
                <w:i/>
                <w:iCs/>
                <w:color w:val="000000"/>
                <w:sz w:val="20"/>
                <w:szCs w:val="20"/>
                <w:lang w:eastAsia="en-US"/>
              </w:rPr>
              <w:t xml:space="preserve">Организационно-методические рекомендации к построению этапов многолетней </w:t>
            </w:r>
            <w:r>
              <w:rPr>
                <w:rFonts w:eastAsia="Calibri, 'Century Gothic'"/>
                <w:i/>
                <w:iCs/>
                <w:color w:val="000000"/>
                <w:sz w:val="20"/>
                <w:szCs w:val="20"/>
                <w:lang w:eastAsia="en-US"/>
              </w:rPr>
              <w:t>подготовки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34</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3.4.</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Воспитательная работа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35</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sz w:val="20"/>
                <w:szCs w:val="20"/>
                <w:lang w:eastAsia="en-US"/>
              </w:rPr>
            </w:pPr>
            <w:r>
              <w:rPr>
                <w:rFonts w:eastAsia="Calibri, 'Century Gothic'"/>
                <w:sz w:val="20"/>
                <w:szCs w:val="20"/>
                <w:lang w:eastAsia="en-US"/>
              </w:rPr>
              <w:t>4.</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sz w:val="20"/>
                <w:szCs w:val="20"/>
                <w:lang w:eastAsia="en-US"/>
              </w:rPr>
            </w:pPr>
            <w:r>
              <w:rPr>
                <w:rFonts w:eastAsia="Calibri, 'Century Gothic'"/>
                <w:sz w:val="20"/>
                <w:szCs w:val="20"/>
                <w:lang w:eastAsia="en-US"/>
              </w:rPr>
              <w:t>Система контроля и зачетные требования</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39</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4.1.</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Требования к результатам освоения Программы по предметным областям</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39</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4.2.</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Требования к освоению Программы по этапам подготовки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40</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4.3.</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Комплексы контрольных</w:t>
            </w:r>
            <w:r>
              <w:rPr>
                <w:rFonts w:eastAsia="Calibri, 'Century Gothic'"/>
                <w:i/>
                <w:iCs/>
                <w:sz w:val="20"/>
                <w:szCs w:val="20"/>
                <w:lang w:eastAsia="en-US"/>
              </w:rPr>
              <w:t xml:space="preserve"> упражнений для оценки</w:t>
            </w:r>
          </w:p>
          <w:p w:rsidR="000A7A5F" w:rsidRDefault="00E25D77">
            <w:pPr>
              <w:pStyle w:val="Standard"/>
              <w:autoSpaceDE w:val="0"/>
              <w:rPr>
                <w:rFonts w:eastAsia="Calibri, 'Century Gothic'"/>
                <w:i/>
                <w:iCs/>
                <w:sz w:val="20"/>
                <w:szCs w:val="20"/>
                <w:lang w:eastAsia="en-US"/>
              </w:rPr>
            </w:pPr>
            <w:r>
              <w:rPr>
                <w:rFonts w:eastAsia="Calibri, 'Century Gothic'"/>
                <w:i/>
                <w:iCs/>
                <w:sz w:val="20"/>
                <w:szCs w:val="20"/>
                <w:lang w:eastAsia="en-US"/>
              </w:rPr>
              <w:t>результатов освоения программы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40</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4.4.</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Методические указания по организации аттестации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44</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4.5.</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i/>
                <w:iCs/>
                <w:sz w:val="20"/>
                <w:szCs w:val="20"/>
                <w:lang w:eastAsia="en-US"/>
              </w:rPr>
            </w:pPr>
            <w:r>
              <w:rPr>
                <w:rFonts w:eastAsia="Calibri, 'Century Gothic'"/>
                <w:i/>
                <w:iCs/>
                <w:sz w:val="20"/>
                <w:szCs w:val="20"/>
                <w:lang w:eastAsia="en-US"/>
              </w:rPr>
              <w:t>Требования к результатам освоения программы,</w:t>
            </w:r>
          </w:p>
          <w:p w:rsidR="000A7A5F" w:rsidRDefault="00E25D77">
            <w:pPr>
              <w:pStyle w:val="Standard"/>
              <w:autoSpaceDE w:val="0"/>
              <w:rPr>
                <w:rFonts w:eastAsia="Calibri, 'Century Gothic'"/>
                <w:i/>
                <w:iCs/>
                <w:sz w:val="20"/>
                <w:szCs w:val="20"/>
                <w:lang w:eastAsia="en-US"/>
              </w:rPr>
            </w:pPr>
            <w:r>
              <w:rPr>
                <w:rFonts w:eastAsia="Calibri, 'Century Gothic'"/>
                <w:i/>
                <w:iCs/>
                <w:sz w:val="20"/>
                <w:szCs w:val="20"/>
                <w:lang w:eastAsia="en-US"/>
              </w:rPr>
              <w:t>выполнение которых дает основание для перевода</w:t>
            </w:r>
          </w:p>
          <w:p w:rsidR="000A7A5F" w:rsidRDefault="00E25D77">
            <w:pPr>
              <w:pStyle w:val="Standard"/>
              <w:autoSpaceDE w:val="0"/>
              <w:rPr>
                <w:rFonts w:eastAsia="Calibri, 'Century Gothic'"/>
                <w:i/>
                <w:iCs/>
                <w:sz w:val="20"/>
                <w:szCs w:val="20"/>
                <w:lang w:eastAsia="en-US"/>
              </w:rPr>
            </w:pPr>
            <w:r>
              <w:rPr>
                <w:rFonts w:eastAsia="Calibri, 'Century Gothic'"/>
                <w:i/>
                <w:iCs/>
                <w:sz w:val="20"/>
                <w:szCs w:val="20"/>
                <w:lang w:eastAsia="en-US"/>
              </w:rPr>
              <w:t>на программу спортивной подготовки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44</w:t>
            </w:r>
          </w:p>
        </w:tc>
      </w:tr>
      <w:tr w:rsidR="000A7A5F">
        <w:tblPrEx>
          <w:tblCellMar>
            <w:top w:w="0" w:type="dxa"/>
            <w:bottom w:w="0" w:type="dxa"/>
          </w:tblCellMar>
        </w:tblPrEx>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sz w:val="20"/>
                <w:szCs w:val="20"/>
                <w:lang w:eastAsia="en-US"/>
              </w:rPr>
            </w:pPr>
            <w:r>
              <w:rPr>
                <w:rFonts w:eastAsia="Calibri, 'Century Gothic'"/>
                <w:sz w:val="20"/>
                <w:szCs w:val="20"/>
                <w:lang w:eastAsia="en-US"/>
              </w:rPr>
              <w:t>5.</w:t>
            </w:r>
          </w:p>
        </w:tc>
        <w:tc>
          <w:tcPr>
            <w:tcW w:w="7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sz w:val="20"/>
                <w:szCs w:val="20"/>
                <w:lang w:eastAsia="en-US"/>
              </w:rPr>
            </w:pPr>
            <w:r>
              <w:rPr>
                <w:rFonts w:eastAsia="Calibri, 'Century Gothic'"/>
                <w:sz w:val="20"/>
                <w:szCs w:val="20"/>
                <w:lang w:eastAsia="en-US"/>
              </w:rPr>
              <w:t>Перечень информационного обеспечения Программы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46</w:t>
            </w:r>
          </w:p>
        </w:tc>
      </w:tr>
    </w:tbl>
    <w:p w:rsidR="000A7A5F" w:rsidRDefault="000A7A5F">
      <w:pPr>
        <w:pStyle w:val="ConsPlusNormal"/>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jc w:val="center"/>
        <w:rPr>
          <w:rFonts w:ascii="Times New Roman" w:hAnsi="Times New Roman" w:cs="Times New Roman"/>
          <w:b/>
        </w:rPr>
      </w:pPr>
    </w:p>
    <w:p w:rsidR="000A7A5F" w:rsidRDefault="000A7A5F">
      <w:pPr>
        <w:pStyle w:val="ConsPlusNormal"/>
        <w:rPr>
          <w:rFonts w:ascii="Times New Roman" w:hAnsi="Times New Roman" w:cs="Times New Roman"/>
          <w:b/>
        </w:rPr>
      </w:pPr>
    </w:p>
    <w:p w:rsidR="000A7A5F" w:rsidRDefault="000A7A5F">
      <w:pPr>
        <w:pStyle w:val="ConsPlusNormal"/>
        <w:rPr>
          <w:rFonts w:ascii="Times New Roman" w:hAnsi="Times New Roman" w:cs="Times New Roman"/>
          <w:b/>
        </w:rPr>
      </w:pPr>
    </w:p>
    <w:p w:rsidR="000A7A5F" w:rsidRDefault="00E25D77">
      <w:pPr>
        <w:pStyle w:val="ConsPlusNormal"/>
        <w:jc w:val="center"/>
        <w:rPr>
          <w:rFonts w:ascii="Times New Roman" w:hAnsi="Times New Roman" w:cs="Times New Roman"/>
          <w:b/>
        </w:rPr>
      </w:pPr>
      <w:r>
        <w:rPr>
          <w:rFonts w:ascii="Times New Roman" w:hAnsi="Times New Roman" w:cs="Times New Roman"/>
          <w:b/>
        </w:rPr>
        <w:lastRenderedPageBreak/>
        <w:t>1.ПОЯСНИТЕЛЬНАЯ ЗАПИСКА</w:t>
      </w:r>
    </w:p>
    <w:p w:rsidR="000A7A5F" w:rsidRDefault="00E25D77">
      <w:pPr>
        <w:pStyle w:val="ConsPlusNormal"/>
        <w:ind w:firstLine="567"/>
      </w:pPr>
      <w:r>
        <w:rPr>
          <w:rFonts w:ascii="Times New Roman" w:hAnsi="Times New Roman" w:cs="Times New Roman"/>
        </w:rPr>
        <w:t>Дополнительная  предпрофессиональная программа по волейболу (далее – Программа) соответствует Федеральным государственным требованиям к минимуму содержания, структуре,</w:t>
      </w:r>
      <w:r>
        <w:rPr>
          <w:rFonts w:ascii="Times New Roman" w:hAnsi="Times New Roman" w:cs="Times New Roman"/>
        </w:rPr>
        <w:t xml:space="preserve"> условиям реализации дополнительных предпрофессиональных программ в области физической культуры и спорта по группе видов спорта «командные игровые» и к срокам обучения по этим программам, учитывает требования федерального государственного стандарта спортив</w:t>
      </w:r>
      <w:r>
        <w:rPr>
          <w:rFonts w:ascii="Times New Roman" w:hAnsi="Times New Roman" w:cs="Times New Roman"/>
        </w:rPr>
        <w:t>ной подготовки по виду спорта волейбол, возрастные и индивидуальные особенности обучающихся.</w:t>
      </w:r>
    </w:p>
    <w:p w:rsidR="000A7A5F" w:rsidRDefault="00E25D77">
      <w:pPr>
        <w:pStyle w:val="ConsPlusNormal"/>
        <w:ind w:firstLine="567"/>
      </w:pPr>
      <w:r>
        <w:rPr>
          <w:rFonts w:ascii="Times New Roman" w:hAnsi="Times New Roman" w:cs="Times New Roman"/>
        </w:rPr>
        <w:t>Дополнительная предпрофессиональная программа по волейболу  МУДО ДЮСШ утверждена на педагогическом совете, разработана и составлена в соответствии с:</w:t>
      </w:r>
    </w:p>
    <w:p w:rsidR="000A7A5F" w:rsidRDefault="00E25D77">
      <w:pPr>
        <w:pStyle w:val="PreformattedText"/>
        <w:numPr>
          <w:ilvl w:val="0"/>
          <w:numId w:val="43"/>
        </w:numPr>
      </w:pPr>
      <w:r>
        <w:t xml:space="preserve">   Федеральны</w:t>
      </w:r>
      <w:r>
        <w:t>м Законом Российской Федерации «Об образовании» от 29.12.2012 г. № 273-ФЗ;</w:t>
      </w:r>
    </w:p>
    <w:p w:rsidR="000A7A5F" w:rsidRDefault="00E25D77">
      <w:pPr>
        <w:pStyle w:val="PreformattedText"/>
        <w:numPr>
          <w:ilvl w:val="0"/>
          <w:numId w:val="43"/>
        </w:numPr>
      </w:pPr>
      <w:r>
        <w:t xml:space="preserve">   Приказом Минспорта России от 12.09.2013 N 730 «Об утверждении  федеральных государственных требований к минимуму содержания, структуре, условиям реализации дополнительных предпро</w:t>
      </w:r>
      <w:r>
        <w:t>фессиональных программ в области физической культуры и спорта и к срокам обучения по этим программам»;</w:t>
      </w:r>
    </w:p>
    <w:p w:rsidR="000A7A5F" w:rsidRDefault="00E25D77">
      <w:pPr>
        <w:pStyle w:val="PreformattedText"/>
        <w:numPr>
          <w:ilvl w:val="0"/>
          <w:numId w:val="43"/>
        </w:numPr>
      </w:pPr>
      <w:r>
        <w:t xml:space="preserve">  Приказом Минспорта России от 12.09.2013 N 731 «Об утверждении Порядка приема на обучение по дополнительным предпрофессиональным программам в области фи</w:t>
      </w:r>
      <w:r>
        <w:t>зической культуры и спорта»;</w:t>
      </w:r>
    </w:p>
    <w:p w:rsidR="000A7A5F" w:rsidRDefault="00E25D77">
      <w:pPr>
        <w:pStyle w:val="PreformattedText"/>
        <w:numPr>
          <w:ilvl w:val="0"/>
          <w:numId w:val="43"/>
        </w:numPr>
      </w:pPr>
      <w:r>
        <w:t xml:space="preserve">  Приказом Министерства образования и науки Российской Федерации от 26 июня 2012 г. N 504 «Об утверждении Типового положения об образовательном учреждении дополнительного образования детей»; Федеральным Законом Российской Федер</w:t>
      </w:r>
      <w:r>
        <w:t>ации «О Физической культуре и спорте в Российской Федерации» от 04.12.2007 N 329-ФЗ;</w:t>
      </w:r>
    </w:p>
    <w:p w:rsidR="000A7A5F" w:rsidRDefault="00E25D77">
      <w:pPr>
        <w:pStyle w:val="PreformattedText"/>
        <w:numPr>
          <w:ilvl w:val="0"/>
          <w:numId w:val="43"/>
        </w:numPr>
      </w:pPr>
      <w:r>
        <w:t xml:space="preserve">   Приказ Министерства образования и науки Российской Федерации от 29 августа 2013 г. N 1008 "Об утверждении Порядка организации и осуществления образовательной деятельнос</w:t>
      </w:r>
      <w:r>
        <w:t>ти по дополнительным общеобразовательным программам";</w:t>
      </w:r>
    </w:p>
    <w:p w:rsidR="000A7A5F" w:rsidRDefault="00E25D77">
      <w:pPr>
        <w:pStyle w:val="PreformattedText"/>
        <w:numPr>
          <w:ilvl w:val="0"/>
          <w:numId w:val="43"/>
        </w:numPr>
      </w:pPr>
      <w:r>
        <w:t xml:space="preserve">   Приказом Минспорта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w:t>
      </w:r>
      <w:r>
        <w:t>та»</w:t>
      </w:r>
    </w:p>
    <w:p w:rsidR="000A7A5F" w:rsidRDefault="00E25D77">
      <w:pPr>
        <w:pStyle w:val="PreformattedText"/>
        <w:numPr>
          <w:ilvl w:val="0"/>
          <w:numId w:val="43"/>
        </w:numPr>
      </w:pPr>
      <w:r>
        <w:t xml:space="preserve"> нормативными документами Министерства спорта Российской Федерации.</w:t>
      </w:r>
    </w:p>
    <w:p w:rsidR="000A7A5F" w:rsidRDefault="00E25D77">
      <w:pPr>
        <w:pStyle w:val="Textbody"/>
        <w:numPr>
          <w:ilvl w:val="0"/>
          <w:numId w:val="43"/>
        </w:numPr>
        <w:spacing w:after="0" w:line="0" w:lineRule="atLeast"/>
        <w:jc w:val="both"/>
        <w:rPr>
          <w:color w:val="000000"/>
          <w:sz w:val="20"/>
          <w:szCs w:val="20"/>
        </w:rPr>
      </w:pPr>
      <w:r>
        <w:rPr>
          <w:color w:val="000000"/>
          <w:sz w:val="20"/>
          <w:szCs w:val="20"/>
        </w:rPr>
        <w:t xml:space="preserve"> СанПин 2.4.4.3172-14, Постановление от 04.06.2014, № 41;</w:t>
      </w:r>
    </w:p>
    <w:p w:rsidR="000A7A5F" w:rsidRDefault="00E25D77">
      <w:pPr>
        <w:pStyle w:val="Textbody"/>
        <w:numPr>
          <w:ilvl w:val="0"/>
          <w:numId w:val="43"/>
        </w:numPr>
        <w:spacing w:after="0" w:line="0" w:lineRule="atLeast"/>
        <w:jc w:val="both"/>
        <w:rPr>
          <w:color w:val="000000"/>
          <w:sz w:val="20"/>
          <w:szCs w:val="20"/>
        </w:rPr>
      </w:pPr>
      <w:r>
        <w:rPr>
          <w:color w:val="000000"/>
          <w:sz w:val="20"/>
          <w:szCs w:val="20"/>
        </w:rPr>
        <w:t>Федерального стандарта спортивной подготовки по виду спорта «Волейбол»;</w:t>
      </w:r>
    </w:p>
    <w:p w:rsidR="000A7A5F" w:rsidRDefault="00E25D77">
      <w:pPr>
        <w:pStyle w:val="Textbody"/>
        <w:numPr>
          <w:ilvl w:val="0"/>
          <w:numId w:val="43"/>
        </w:numPr>
        <w:spacing w:after="0" w:line="300" w:lineRule="atLeast"/>
        <w:jc w:val="both"/>
        <w:rPr>
          <w:color w:val="000000"/>
          <w:sz w:val="20"/>
          <w:szCs w:val="20"/>
        </w:rPr>
      </w:pPr>
      <w:r>
        <w:rPr>
          <w:color w:val="000000"/>
          <w:sz w:val="20"/>
          <w:szCs w:val="20"/>
        </w:rPr>
        <w:t xml:space="preserve"> Типового положения об образовательном учреждении допо</w:t>
      </w:r>
      <w:r>
        <w:rPr>
          <w:color w:val="000000"/>
          <w:sz w:val="20"/>
          <w:szCs w:val="20"/>
        </w:rPr>
        <w:t>лнительного образования детей;</w:t>
      </w:r>
    </w:p>
    <w:p w:rsidR="000A7A5F" w:rsidRDefault="00E25D77">
      <w:pPr>
        <w:pStyle w:val="Textbody"/>
        <w:numPr>
          <w:ilvl w:val="0"/>
          <w:numId w:val="43"/>
        </w:numPr>
        <w:spacing w:after="0" w:line="300" w:lineRule="atLeast"/>
        <w:jc w:val="both"/>
        <w:rPr>
          <w:rFonts w:cs="Times New Roman"/>
          <w:color w:val="000000"/>
          <w:sz w:val="20"/>
          <w:szCs w:val="20"/>
        </w:rPr>
      </w:pPr>
      <w:r>
        <w:rPr>
          <w:rFonts w:cs="Times New Roman"/>
          <w:color w:val="000000"/>
          <w:sz w:val="20"/>
          <w:szCs w:val="20"/>
        </w:rPr>
        <w:t xml:space="preserve">  Методических рекомендаций по организации спортивной подготовки;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Основными задачами реализации Программы являются:</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формирование и развитие творческих и спортивных способностей детей, удовлетворение их индивидуальных потреб</w:t>
      </w:r>
      <w:r>
        <w:rPr>
          <w:rFonts w:eastAsia="Calibri, 'Century Gothic'"/>
          <w:color w:val="000000"/>
          <w:sz w:val="20"/>
          <w:szCs w:val="20"/>
          <w:lang w:eastAsia="en-US"/>
        </w:rPr>
        <w:t>ностей в физическом, интеллектуальном и нравственном совершенствовании;</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формирование культуры здорового и безопасного образа жизни, укрепление здоровья обучающихся;</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формирование навыков адаптации к жизни в обществе, профессиональной ориентации;</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xml:space="preserve">- </w:t>
      </w:r>
      <w:r>
        <w:rPr>
          <w:rFonts w:eastAsia="Calibri, 'Century Gothic'"/>
          <w:color w:val="000000"/>
          <w:sz w:val="20"/>
          <w:szCs w:val="20"/>
          <w:lang w:eastAsia="en-US"/>
        </w:rPr>
        <w:t>выявление и поддержка детей, проявивших выдающиеся способности в спорте.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Программа направлена на:</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отбор одаренных детей;</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создание условий для физического образования, воспитания и развития детей;</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формирование знаний, умений, навыков в области физичес</w:t>
      </w:r>
      <w:r>
        <w:rPr>
          <w:rFonts w:eastAsia="Calibri, 'Century Gothic'"/>
          <w:color w:val="000000"/>
          <w:sz w:val="20"/>
          <w:szCs w:val="20"/>
          <w:lang w:eastAsia="en-US"/>
        </w:rPr>
        <w:t>кой культуры и спорта, в том числе в избранном виде спорта;</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подготовку к освоению этапов спортивной подготовки, в том числе в дальнейшем по программам спортивной подготовки;</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подготовку одаренных детей к поступлению в образовательные организации, реализ</w:t>
      </w:r>
      <w:r>
        <w:rPr>
          <w:rFonts w:eastAsia="Calibri, 'Century Gothic'"/>
          <w:color w:val="000000"/>
          <w:sz w:val="20"/>
          <w:szCs w:val="20"/>
          <w:lang w:eastAsia="en-US"/>
        </w:rPr>
        <w:t>ующие профессиональные образовательные программы в области физической культуры и спорта;</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организацию досуга детей и формирование потребности в поддержании здорового образа жизни.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Программа является основным документом при организации и проведении занятий</w:t>
      </w:r>
      <w:r>
        <w:rPr>
          <w:rFonts w:eastAsia="Calibri, 'Century Gothic'"/>
          <w:color w:val="000000"/>
          <w:sz w:val="20"/>
          <w:szCs w:val="20"/>
          <w:lang w:eastAsia="en-US"/>
        </w:rPr>
        <w:t xml:space="preserve"> по волейболу в МУДО ДЮСШ и содержит следующие предметные области: теория и методика физической культуры и спорта, физическая подготовка, избранный вид спорта, другие виды спорта и подвижные игры. В Программе даны конкретные методические рекомендации по ор</w:t>
      </w:r>
      <w:r>
        <w:rPr>
          <w:rFonts w:eastAsia="Calibri, 'Century Gothic'"/>
          <w:color w:val="000000"/>
          <w:sz w:val="20"/>
          <w:szCs w:val="20"/>
          <w:lang w:eastAsia="en-US"/>
        </w:rPr>
        <w:t>ганизации и планированию тренировочной работы на различных этапах подготовки, отбору и комплектованию учебных групп в зависимости от возраста, уровня развития физических и психофизиологических качеств и от специальных способностей занимающихся.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Содержание </w:t>
      </w:r>
      <w:r>
        <w:rPr>
          <w:rFonts w:eastAsia="Calibri, 'Century Gothic'"/>
          <w:color w:val="000000"/>
          <w:sz w:val="20"/>
          <w:szCs w:val="20"/>
          <w:lang w:eastAsia="en-US"/>
        </w:rPr>
        <w:t>Программы учитывает особенности подготовки обучающихся по волейболу, в том числе:</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большой объем разносторонней физической подготовки в общем объеме тренировочного процесса;</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xml:space="preserve">- постепенное увеличение интенсивности тренировочного процесса и постепенное </w:t>
      </w:r>
      <w:r>
        <w:rPr>
          <w:rFonts w:eastAsia="Calibri, 'Century Gothic'"/>
          <w:color w:val="000000"/>
          <w:sz w:val="20"/>
          <w:szCs w:val="20"/>
          <w:lang w:eastAsia="en-US"/>
        </w:rPr>
        <w:t>достижение высоких общих объемов тренировочных нагрузок;</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необходимой продолжительностью индивидуальной соревновательной подготовки, характерной для избранного вида спорта;</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повышение специальной скоростно-силовой подготовленности за счет широкого исполь</w:t>
      </w:r>
      <w:r>
        <w:rPr>
          <w:rFonts w:eastAsia="Calibri, 'Century Gothic'"/>
          <w:color w:val="000000"/>
          <w:sz w:val="20"/>
          <w:szCs w:val="20"/>
          <w:lang w:eastAsia="en-US"/>
        </w:rPr>
        <w:t>зования различных тренировочных средств;</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перспективность спортсмена выявляется на основе наличия комплексов специальных физических качеств.</w:t>
      </w:r>
    </w:p>
    <w:p w:rsidR="000A7A5F" w:rsidRDefault="000A7A5F">
      <w:pPr>
        <w:pStyle w:val="Standard"/>
        <w:autoSpaceDE w:val="0"/>
        <w:rPr>
          <w:rFonts w:eastAsia="Calibri, 'Century Gothic'"/>
          <w:color w:val="000000"/>
          <w:sz w:val="20"/>
          <w:szCs w:val="20"/>
          <w:lang w:eastAsia="en-US"/>
        </w:rPr>
      </w:pPr>
    </w:p>
    <w:p w:rsidR="000A7A5F" w:rsidRDefault="000A7A5F">
      <w:pPr>
        <w:pStyle w:val="Standard"/>
        <w:autoSpaceDE w:val="0"/>
        <w:rPr>
          <w:rFonts w:eastAsia="Calibri, 'Century Gothic'"/>
          <w:color w:val="000000"/>
          <w:sz w:val="20"/>
          <w:szCs w:val="20"/>
          <w:lang w:eastAsia="en-US"/>
        </w:rPr>
      </w:pPr>
    </w:p>
    <w:p w:rsidR="000A7A5F" w:rsidRDefault="000A7A5F">
      <w:pPr>
        <w:pStyle w:val="Standard"/>
        <w:autoSpaceDE w:val="0"/>
        <w:rPr>
          <w:rFonts w:eastAsia="Calibri, 'Century Gothic'"/>
          <w:color w:val="000000"/>
          <w:sz w:val="20"/>
          <w:szCs w:val="20"/>
          <w:lang w:eastAsia="en-US"/>
        </w:rPr>
      </w:pPr>
    </w:p>
    <w:p w:rsidR="000A7A5F" w:rsidRDefault="00E25D77">
      <w:pPr>
        <w:pStyle w:val="Standard"/>
        <w:autoSpaceDE w:val="0"/>
        <w:jc w:val="center"/>
        <w:rPr>
          <w:b/>
          <w:i/>
          <w:sz w:val="20"/>
          <w:szCs w:val="20"/>
        </w:rPr>
      </w:pPr>
      <w:r>
        <w:rPr>
          <w:b/>
          <w:i/>
          <w:sz w:val="20"/>
          <w:szCs w:val="20"/>
        </w:rPr>
        <w:t>1.1. Характеристика волейбола, отличительные особенности</w:t>
      </w:r>
    </w:p>
    <w:p w:rsidR="000A7A5F" w:rsidRDefault="00E25D77">
      <w:pPr>
        <w:pStyle w:val="Standard"/>
        <w:ind w:firstLine="567"/>
        <w:rPr>
          <w:sz w:val="20"/>
          <w:szCs w:val="20"/>
        </w:rPr>
      </w:pPr>
      <w:r>
        <w:rPr>
          <w:sz w:val="20"/>
          <w:szCs w:val="20"/>
        </w:rPr>
        <w:lastRenderedPageBreak/>
        <w:t xml:space="preserve">Волейбол (англ. volleyball от volley — «ударять мяч с </w:t>
      </w:r>
      <w:r>
        <w:rPr>
          <w:sz w:val="20"/>
          <w:szCs w:val="20"/>
        </w:rPr>
        <w:t>лёта» (также переводят как «летающий», «парящий») и ball — «мяч») —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w:t>
      </w:r>
      <w:r>
        <w:rPr>
          <w:sz w:val="20"/>
          <w:szCs w:val="20"/>
        </w:rPr>
        <w:t>обы он приземлился на площадке противника (добить до пола), либо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w:t>
      </w:r>
    </w:p>
    <w:p w:rsidR="000A7A5F" w:rsidRDefault="00E25D77">
      <w:pPr>
        <w:pStyle w:val="Standard"/>
        <w:ind w:firstLine="567"/>
        <w:rPr>
          <w:sz w:val="20"/>
          <w:szCs w:val="20"/>
        </w:rPr>
      </w:pPr>
      <w:r>
        <w:rPr>
          <w:sz w:val="20"/>
          <w:szCs w:val="20"/>
        </w:rPr>
        <w:t>Отличительные</w:t>
      </w:r>
      <w:r>
        <w:rPr>
          <w:sz w:val="20"/>
          <w:szCs w:val="20"/>
        </w:rPr>
        <w:t xml:space="preserve"> особенности волейбола, обусловлены спецификой присущих им игровых и соревновательных действий.</w:t>
      </w:r>
    </w:p>
    <w:p w:rsidR="000A7A5F" w:rsidRDefault="00E25D77">
      <w:pPr>
        <w:pStyle w:val="Standard"/>
        <w:ind w:firstLine="567"/>
        <w:rPr>
          <w:sz w:val="20"/>
          <w:szCs w:val="20"/>
        </w:rPr>
      </w:pPr>
      <w:r>
        <w:rPr>
          <w:sz w:val="20"/>
          <w:szCs w:val="20"/>
        </w:rPr>
        <w:t>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w:t>
      </w:r>
      <w:r>
        <w:rPr>
          <w:sz w:val="20"/>
          <w:szCs w:val="20"/>
        </w:rPr>
        <w:t>ов игры (техники).</w:t>
      </w:r>
    </w:p>
    <w:p w:rsidR="000A7A5F" w:rsidRDefault="00E25D77">
      <w:pPr>
        <w:pStyle w:val="Standard"/>
        <w:ind w:firstLine="567"/>
        <w:rPr>
          <w:sz w:val="20"/>
          <w:szCs w:val="20"/>
        </w:rPr>
      </w:pPr>
      <w:r>
        <w:rPr>
          <w:sz w:val="20"/>
          <w:szCs w:val="20"/>
        </w:rPr>
        <w:t>При этом обязательным является наличие соперника. В волейболе цель каждого фрагмента состязания состоит в том, чтобы доставить предмет состязания (мяч) в определенное место площадки соперников и не допустить этого в отношении себя. Это о</w:t>
      </w:r>
      <w:r>
        <w:rPr>
          <w:sz w:val="20"/>
          <w:szCs w:val="20"/>
        </w:rPr>
        <w:t>пределяет единицу состязания — блок действий типа «защита — нападение», который включает также действия по разведке, дезинформации, конспирации и т.п.</w:t>
      </w:r>
    </w:p>
    <w:p w:rsidR="000A7A5F" w:rsidRDefault="00E25D77">
      <w:pPr>
        <w:pStyle w:val="Standard"/>
        <w:ind w:firstLine="567"/>
        <w:rPr>
          <w:sz w:val="20"/>
          <w:szCs w:val="20"/>
        </w:rPr>
      </w:pPr>
      <w:r>
        <w:rPr>
          <w:sz w:val="20"/>
          <w:szCs w:val="20"/>
        </w:rPr>
        <w:t>В волейболе, как в командной спортивной игре выигрывает и проигрывает команда в целом, а не отдельные спо</w:t>
      </w:r>
      <w:r>
        <w:rPr>
          <w:sz w:val="20"/>
          <w:szCs w:val="20"/>
        </w:rPr>
        <w:t>ртсмены.</w:t>
      </w:r>
    </w:p>
    <w:p w:rsidR="000A7A5F" w:rsidRDefault="00E25D77">
      <w:pPr>
        <w:pStyle w:val="Standard"/>
        <w:ind w:firstLine="567"/>
        <w:rPr>
          <w:sz w:val="20"/>
          <w:szCs w:val="20"/>
        </w:rPr>
      </w:pPr>
      <w:r>
        <w:rPr>
          <w:sz w:val="20"/>
          <w:szCs w:val="20"/>
        </w:rPr>
        <w:t>Сложный характер соревновательной игровой деятельности, например, в волейболе создает постоянно изменяющиеся условия, вызывает необходимость оценки ситуации и выбора действий, как правило, в условиях ограниченного времени. Важным фактором является</w:t>
      </w:r>
      <w:r>
        <w:rPr>
          <w:sz w:val="20"/>
          <w:szCs w:val="20"/>
        </w:rPr>
        <w:t xml:space="preserve"> наличие у спортсмена широкого арсенала технико-тактических средств, который бы давал возможность оптимизировать стратегии, обеспечивающие эффективность действий команды по достижению результата в условиях конфликтных ситуаций.</w:t>
      </w:r>
    </w:p>
    <w:p w:rsidR="000A7A5F" w:rsidRDefault="00E25D77">
      <w:pPr>
        <w:pStyle w:val="Standard"/>
        <w:ind w:firstLine="567"/>
        <w:rPr>
          <w:sz w:val="20"/>
          <w:szCs w:val="20"/>
        </w:rPr>
      </w:pPr>
      <w:r>
        <w:rPr>
          <w:sz w:val="20"/>
          <w:szCs w:val="20"/>
        </w:rPr>
        <w:t>Важная особенность спортивны</w:t>
      </w:r>
      <w:r>
        <w:rPr>
          <w:sz w:val="20"/>
          <w:szCs w:val="20"/>
        </w:rPr>
        <w:t>х игр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w:t>
      </w:r>
      <w:r>
        <w:rPr>
          <w:sz w:val="20"/>
          <w:szCs w:val="20"/>
        </w:rPr>
        <w:t>ревнования) обусловливает требование надежности, стабильности навыков и т.д. В волейболе, например, каждая ошибка отражается на результате (выигрыш или проигрыш очка).</w:t>
      </w:r>
    </w:p>
    <w:p w:rsidR="000A7A5F" w:rsidRDefault="00E25D77">
      <w:pPr>
        <w:pStyle w:val="Standard"/>
        <w:ind w:firstLine="567"/>
        <w:rPr>
          <w:sz w:val="20"/>
          <w:szCs w:val="20"/>
        </w:rPr>
      </w:pPr>
      <w:r>
        <w:rPr>
          <w:sz w:val="20"/>
          <w:szCs w:val="20"/>
        </w:rPr>
        <w:t>В командных играх соревновательную деятельность ведут несколько спортсменов, и многое за</w:t>
      </w:r>
      <w:r>
        <w:rPr>
          <w:sz w:val="20"/>
          <w:szCs w:val="20"/>
        </w:rPr>
        <w:t>висит от согласованности их действий, от форм организации действий спортсменов в процессе соревновательной деятельности с целью достижения победы над соперником.</w:t>
      </w:r>
    </w:p>
    <w:p w:rsidR="000A7A5F" w:rsidRDefault="00E25D77">
      <w:pPr>
        <w:pStyle w:val="Standard"/>
        <w:ind w:firstLine="567"/>
        <w:rPr>
          <w:sz w:val="20"/>
          <w:szCs w:val="20"/>
        </w:rPr>
      </w:pPr>
      <w:r>
        <w:rPr>
          <w:sz w:val="20"/>
          <w:szCs w:val="20"/>
        </w:rPr>
        <w:t xml:space="preserve">Для волейбола особенностью является ступенчатый характер достижения спортивного результата. В </w:t>
      </w:r>
      <w:r>
        <w:rPr>
          <w:sz w:val="20"/>
          <w:szCs w:val="20"/>
        </w:rPr>
        <w:t>играх это своеобразная первая ступень — «технико-физическая», нужна еще организация действий спортсменов — индивидуальных, групповых и командных.</w:t>
      </w:r>
    </w:p>
    <w:p w:rsidR="000A7A5F" w:rsidRDefault="00E25D77">
      <w:pPr>
        <w:pStyle w:val="Standard"/>
        <w:ind w:firstLine="567"/>
        <w:rPr>
          <w:sz w:val="20"/>
          <w:szCs w:val="20"/>
        </w:rPr>
      </w:pPr>
      <w:r>
        <w:rPr>
          <w:sz w:val="20"/>
          <w:szCs w:val="20"/>
        </w:rPr>
        <w:t>Необходимо установление объективных (количественно выраженных) показателей, на основании которых можно было бы</w:t>
      </w:r>
      <w:r>
        <w:rPr>
          <w:sz w:val="20"/>
          <w:szCs w:val="20"/>
        </w:rPr>
        <w:t xml:space="preserve"> успешно планировать процесс спортивной подготовки и осуществлять контроль за ним.</w:t>
      </w:r>
    </w:p>
    <w:p w:rsidR="000A7A5F" w:rsidRDefault="00E25D77">
      <w:pPr>
        <w:pStyle w:val="Standard"/>
        <w:ind w:firstLine="567"/>
        <w:rPr>
          <w:sz w:val="20"/>
          <w:szCs w:val="20"/>
        </w:rPr>
      </w:pPr>
      <w:r>
        <w:rPr>
          <w:sz w:val="20"/>
          <w:szCs w:val="20"/>
        </w:rPr>
        <w:t>В число объективных показателей в спортивных играх входят элементный набор приемов игры (аспект техники); способность быстро и правильно оценивать ситуацию, выбирать и эффек</w:t>
      </w:r>
      <w:r>
        <w:rPr>
          <w:sz w:val="20"/>
          <w:szCs w:val="20"/>
        </w:rPr>
        <w:t>тивно применять оптимальное для конкретной игровой ситуации атакующее или защитное действие (аспект тактики); специальные качества и способности, от которых зависит эффективность непосредственного выполнения действия (требования к временным, пространственн</w:t>
      </w:r>
      <w:r>
        <w:rPr>
          <w:sz w:val="20"/>
          <w:szCs w:val="20"/>
        </w:rPr>
        <w:t>ым и силовым параметрам исполнения); энергетический и режим работы спортсмена; чувственно-двигательный контроль и др. Очень важно все это выразить в количественных величинах. Наличие таких сведений служит основой для определения содержания подготовки спорт</w:t>
      </w:r>
      <w:r>
        <w:rPr>
          <w:sz w:val="20"/>
          <w:szCs w:val="20"/>
        </w:rPr>
        <w:t>сменов и управления этим процессом, разработки модельных характеристик, программ, планов, нормативов и т.д.</w:t>
      </w:r>
    </w:p>
    <w:p w:rsidR="000A7A5F" w:rsidRDefault="000A7A5F">
      <w:pPr>
        <w:pStyle w:val="Standard"/>
        <w:ind w:firstLine="567"/>
        <w:rPr>
          <w:sz w:val="20"/>
          <w:szCs w:val="20"/>
        </w:rPr>
      </w:pPr>
    </w:p>
    <w:p w:rsidR="000A7A5F" w:rsidRDefault="00E25D77">
      <w:pPr>
        <w:pStyle w:val="Standard"/>
        <w:ind w:firstLine="567"/>
        <w:jc w:val="center"/>
        <w:rPr>
          <w:b/>
          <w:i/>
          <w:sz w:val="20"/>
          <w:szCs w:val="20"/>
        </w:rPr>
      </w:pPr>
      <w:r>
        <w:rPr>
          <w:b/>
          <w:i/>
          <w:sz w:val="20"/>
          <w:szCs w:val="20"/>
        </w:rPr>
        <w:t>1.2. Специфика организации тренировочного процесса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Рассматривая подготовку волейболиста как систему, в ней следует выделить несколько компонентов, </w:t>
      </w:r>
      <w:r>
        <w:rPr>
          <w:rFonts w:eastAsia="Calibri, 'Century Gothic'"/>
          <w:color w:val="000000"/>
          <w:sz w:val="20"/>
          <w:szCs w:val="20"/>
          <w:lang w:eastAsia="en-US"/>
        </w:rPr>
        <w:t>которые в свою очередь, состоят из множества элементов.</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 качестве основных компонентов системы спортивной подготовки необходимо рассматривать:</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систему соревнований;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систему тренировки;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систему факторов повышения эффективности тренировочной и соревно</w:t>
      </w:r>
      <w:r>
        <w:rPr>
          <w:rFonts w:eastAsia="Calibri, 'Century Gothic'"/>
          <w:color w:val="000000"/>
          <w:sz w:val="20"/>
          <w:szCs w:val="20"/>
          <w:lang w:eastAsia="en-US"/>
        </w:rPr>
        <w:t>вательной деятельности.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w:t>
      </w:r>
    </w:p>
    <w:p w:rsidR="000A7A5F" w:rsidRDefault="00E25D77">
      <w:pPr>
        <w:pStyle w:val="Default"/>
        <w:ind w:firstLine="567"/>
      </w:pPr>
      <w:r>
        <w:rPr>
          <w:rFonts w:ascii="Times New Roman" w:eastAsia="Calibri, 'Century Gothic'" w:hAnsi="Times New Roman" w:cs="Times New Roman"/>
          <w:i/>
          <w:iCs/>
          <w:sz w:val="20"/>
          <w:szCs w:val="20"/>
          <w:lang w:eastAsia="en-US"/>
        </w:rPr>
        <w:t xml:space="preserve">Система соревнований </w:t>
      </w:r>
      <w:r>
        <w:rPr>
          <w:rFonts w:ascii="Times New Roman" w:eastAsia="Calibri, 'Century Gothic'" w:hAnsi="Times New Roman" w:cs="Times New Roman"/>
          <w:sz w:val="20"/>
          <w:szCs w:val="20"/>
          <w:lang w:eastAsia="en-US"/>
        </w:rPr>
        <w:t>представляет соб</w:t>
      </w:r>
      <w:r>
        <w:rPr>
          <w:rFonts w:ascii="Times New Roman" w:eastAsia="Calibri, 'Century Gothic'" w:hAnsi="Times New Roman" w:cs="Times New Roman"/>
          <w:sz w:val="20"/>
          <w:szCs w:val="20"/>
          <w:lang w:eastAsia="en-US"/>
        </w:rPr>
        <w:t>ой ряд официальных и неофициальных соревнований, включенных в единую систему подготовки волейболиста.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w:t>
      </w:r>
      <w:r>
        <w:rPr>
          <w:rFonts w:ascii="Times New Roman" w:eastAsia="Calibri, 'Century Gothic'" w:hAnsi="Times New Roman" w:cs="Times New Roman"/>
          <w:sz w:val="20"/>
          <w:szCs w:val="20"/>
          <w:lang w:eastAsia="en-US"/>
        </w:rPr>
        <w:t xml:space="preserve">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волейболиста в соревнованиях является мощным фактором совершенствования </w:t>
      </w:r>
      <w:r>
        <w:rPr>
          <w:rFonts w:ascii="Times New Roman" w:eastAsia="Calibri, 'Century Gothic'" w:hAnsi="Times New Roman" w:cs="Times New Roman"/>
          <w:sz w:val="20"/>
          <w:szCs w:val="20"/>
          <w:lang w:eastAsia="en-US"/>
        </w:rPr>
        <w:t>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w:t>
      </w:r>
      <w:r>
        <w:rPr>
          <w:rFonts w:ascii="Times New Roman" w:eastAsia="Calibri, 'Century Gothic'" w:hAnsi="Times New Roman" w:cs="Times New Roman"/>
          <w:sz w:val="20"/>
          <w:szCs w:val="20"/>
          <w:lang w:eastAsia="en-US"/>
        </w:rPr>
        <w:t>тема, способная обеспечить полноценную подготовленность волейболиста. Только оптимальное сочетание соревновательной подготовки с другими компонентами системы подготовки может обеспечить достижение спортивных целей.</w:t>
      </w:r>
    </w:p>
    <w:p w:rsidR="000A7A5F" w:rsidRDefault="00E25D77">
      <w:pPr>
        <w:pStyle w:val="Default"/>
        <w:ind w:firstLine="567"/>
      </w:pPr>
      <w:r>
        <w:rPr>
          <w:rFonts w:ascii="Times New Roman" w:eastAsia="Calibri, 'Century Gothic'" w:hAnsi="Times New Roman" w:cs="Times New Roman"/>
          <w:sz w:val="20"/>
          <w:szCs w:val="20"/>
          <w:lang w:eastAsia="en-US"/>
        </w:rPr>
        <w:t>Центральным компонентом подготовки волейб</w:t>
      </w:r>
      <w:r>
        <w:rPr>
          <w:rFonts w:ascii="Times New Roman" w:eastAsia="Calibri, 'Century Gothic'" w:hAnsi="Times New Roman" w:cs="Times New Roman"/>
          <w:sz w:val="20"/>
          <w:szCs w:val="20"/>
          <w:lang w:eastAsia="en-US"/>
        </w:rPr>
        <w:t xml:space="preserve">олистов является </w:t>
      </w:r>
      <w:r>
        <w:rPr>
          <w:rFonts w:ascii="Times New Roman" w:eastAsia="Calibri, 'Century Gothic'" w:hAnsi="Times New Roman" w:cs="Times New Roman"/>
          <w:i/>
          <w:iCs/>
          <w:sz w:val="20"/>
          <w:szCs w:val="20"/>
          <w:lang w:eastAsia="en-US"/>
        </w:rPr>
        <w:t>система спортивной тренировки</w:t>
      </w:r>
      <w:r>
        <w:rPr>
          <w:rFonts w:ascii="Times New Roman" w:eastAsia="Calibri, 'Century Gothic'" w:hAnsi="Times New Roman" w:cs="Times New Roman"/>
          <w:sz w:val="20"/>
          <w:szCs w:val="20"/>
          <w:lang w:eastAsia="en-US"/>
        </w:rPr>
        <w:t>. В структуре спортивной тренировки принято выделять: физическую, техническую, тактическую, интегральную и психическую подготовку. В рамках каждого из этих направлений решаются еще более конкретные задачи, Так,</w:t>
      </w:r>
      <w:r>
        <w:rPr>
          <w:rFonts w:ascii="Times New Roman" w:eastAsia="Calibri, 'Century Gothic'" w:hAnsi="Times New Roman" w:cs="Times New Roman"/>
          <w:sz w:val="20"/>
          <w:szCs w:val="20"/>
          <w:lang w:eastAsia="en-US"/>
        </w:rPr>
        <w:t xml:space="preserve"> например, </w:t>
      </w:r>
      <w:r>
        <w:rPr>
          <w:rFonts w:ascii="Times New Roman" w:eastAsia="Calibri, 'Century Gothic'" w:hAnsi="Times New Roman" w:cs="Times New Roman"/>
          <w:sz w:val="20"/>
          <w:szCs w:val="20"/>
          <w:lang w:eastAsia="en-US"/>
        </w:rPr>
        <w:lastRenderedPageBreak/>
        <w:t xml:space="preserve">физическая подготовка включает разделы по совершенствованию отдельных физических качеств (силы, выносливости, гибкости, быстроты, прыгучести). В процессе технической подготовки можно выделить обучение отдельным техническим действиям (элементам) </w:t>
      </w:r>
      <w:r>
        <w:rPr>
          <w:rFonts w:ascii="Times New Roman" w:eastAsia="Calibri, 'Century Gothic'" w:hAnsi="Times New Roman" w:cs="Times New Roman"/>
          <w:sz w:val="20"/>
          <w:szCs w:val="20"/>
          <w:lang w:eastAsia="en-US"/>
        </w:rPr>
        <w:t>и т.д. Комплексным результатом спортивной тренировки является достижение волейболистом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w:t>
      </w:r>
      <w:r>
        <w:rPr>
          <w:rFonts w:ascii="Times New Roman" w:eastAsia="Calibri, 'Century Gothic'" w:hAnsi="Times New Roman" w:cs="Times New Roman"/>
          <w:sz w:val="20"/>
          <w:szCs w:val="20"/>
          <w:lang w:eastAsia="en-US"/>
        </w:rPr>
        <w:t xml:space="preserve">ктическими действиями и психическими свойствами. Решение задач подготовки спортсмена в волейболе требует направленного использования </w:t>
      </w:r>
      <w:r>
        <w:rPr>
          <w:rFonts w:ascii="Times New Roman" w:eastAsia="Calibri, 'Century Gothic'" w:hAnsi="Times New Roman" w:cs="Times New Roman"/>
          <w:i/>
          <w:iCs/>
          <w:sz w:val="20"/>
          <w:szCs w:val="20"/>
          <w:lang w:eastAsia="en-US"/>
        </w:rPr>
        <w:t>факторов повышения эффективности тренировочной и соревновательной деятельности</w:t>
      </w:r>
      <w:r>
        <w:rPr>
          <w:rFonts w:ascii="Times New Roman" w:eastAsia="Calibri, 'Century Gothic'" w:hAnsi="Times New Roman" w:cs="Times New Roman"/>
          <w:sz w:val="20"/>
          <w:szCs w:val="20"/>
          <w:lang w:eastAsia="en-US"/>
        </w:rPr>
        <w:t>. В качестве таких факторов можно выделить: п</w:t>
      </w:r>
      <w:r>
        <w:rPr>
          <w:rFonts w:ascii="Times New Roman" w:eastAsia="Calibri, 'Century Gothic'" w:hAnsi="Times New Roman" w:cs="Times New Roman"/>
          <w:sz w:val="20"/>
          <w:szCs w:val="20"/>
          <w:lang w:eastAsia="en-US"/>
        </w:rPr>
        <w:t>итание и фармакологические средства, физиотерапевтические воздействия, психотерапевтические и биомеханические факторы.</w:t>
      </w:r>
    </w:p>
    <w:p w:rsidR="000A7A5F" w:rsidRDefault="00E25D77">
      <w:pPr>
        <w:pStyle w:val="Default"/>
        <w:ind w:firstLine="567"/>
      </w:pPr>
      <w:r>
        <w:rPr>
          <w:rFonts w:ascii="Times New Roman" w:eastAsia="Calibri, 'Century Gothic'" w:hAnsi="Times New Roman" w:cs="Times New Roman"/>
          <w:sz w:val="20"/>
          <w:szCs w:val="20"/>
          <w:lang w:eastAsia="en-US"/>
        </w:rPr>
        <w:t>Организм человека представляет собой сложную биологическую и социальную систему, которая находится в состоянии постоянного взаимодействия</w:t>
      </w:r>
      <w:r>
        <w:rPr>
          <w:rFonts w:ascii="Times New Roman" w:eastAsia="Calibri, 'Century Gothic'" w:hAnsi="Times New Roman" w:cs="Times New Roman"/>
          <w:sz w:val="20"/>
          <w:szCs w:val="20"/>
          <w:lang w:eastAsia="en-US"/>
        </w:rPr>
        <w:t>ми с окружающей средой и только благодаря этой связи способна существовать как целостная система. Поэтому, рассматривая подготовку волейболиста как систему, тренер-преподаватель не должен забывать, что неотъемлемым условием нормальной жизнедеятельности чел</w:t>
      </w:r>
      <w:r>
        <w:rPr>
          <w:rFonts w:ascii="Times New Roman" w:eastAsia="Calibri, 'Century Gothic'" w:hAnsi="Times New Roman" w:cs="Times New Roman"/>
          <w:sz w:val="20"/>
          <w:szCs w:val="20"/>
          <w:lang w:eastAsia="en-US"/>
        </w:rPr>
        <w:t xml:space="preserve">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w:t>
      </w:r>
      <w:r>
        <w:rPr>
          <w:rFonts w:ascii="Times New Roman" w:eastAsia="Calibri, 'Century Gothic'" w:hAnsi="Times New Roman" w:cs="Times New Roman"/>
          <w:sz w:val="20"/>
          <w:szCs w:val="20"/>
          <w:lang w:eastAsia="en-US"/>
        </w:rPr>
        <w:t>и 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w:t>
      </w:r>
      <w:r>
        <w:rPr>
          <w:rFonts w:ascii="Times New Roman" w:eastAsia="Calibri, 'Century Gothic'" w:hAnsi="Times New Roman" w:cs="Times New Roman"/>
          <w:sz w:val="20"/>
          <w:szCs w:val="20"/>
          <w:lang w:eastAsia="en-US"/>
        </w:rPr>
        <w:t>отовки волейболиста. В спортивной практике влияние этих обстоятельств иногда не полностью осознается в сравнении со специфическими факторами подготовки волейболиста, но это вовсе не умаляет их значения в достижении спортивных целей.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Чем выше уровень спорти</w:t>
      </w:r>
      <w:r>
        <w:rPr>
          <w:rFonts w:eastAsia="Calibri, 'Century Gothic'"/>
          <w:color w:val="000000"/>
          <w:sz w:val="20"/>
          <w:szCs w:val="20"/>
          <w:lang w:eastAsia="en-US"/>
        </w:rPr>
        <w:t>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w:t>
      </w:r>
    </w:p>
    <w:p w:rsidR="000A7A5F" w:rsidRDefault="00E25D77">
      <w:pPr>
        <w:pStyle w:val="Default"/>
        <w:ind w:firstLine="567"/>
        <w:rPr>
          <w:rFonts w:ascii="Times New Roman" w:eastAsia="Calibri, 'Century Gothic'" w:hAnsi="Times New Roman" w:cs="Times New Roman"/>
          <w:sz w:val="20"/>
          <w:szCs w:val="20"/>
          <w:lang w:eastAsia="en-US"/>
        </w:rPr>
      </w:pPr>
      <w:r>
        <w:rPr>
          <w:rFonts w:ascii="Times New Roman" w:eastAsia="Calibri, 'Century Gothic'" w:hAnsi="Times New Roman" w:cs="Times New Roman"/>
          <w:sz w:val="20"/>
          <w:szCs w:val="20"/>
          <w:lang w:eastAsia="en-US"/>
        </w:rPr>
        <w:t xml:space="preserve">Программа </w:t>
      </w:r>
      <w:r>
        <w:rPr>
          <w:rFonts w:ascii="Times New Roman" w:eastAsia="Calibri, 'Century Gothic'" w:hAnsi="Times New Roman" w:cs="Times New Roman"/>
          <w:sz w:val="20"/>
          <w:szCs w:val="20"/>
          <w:lang w:eastAsia="en-US"/>
        </w:rPr>
        <w:t>разработана на основе следующих принципов:</w:t>
      </w:r>
    </w:p>
    <w:p w:rsidR="000A7A5F" w:rsidRDefault="00E25D77">
      <w:pPr>
        <w:pStyle w:val="Default"/>
        <w:ind w:firstLine="567"/>
      </w:pPr>
      <w:r>
        <w:rPr>
          <w:rFonts w:ascii="Times New Roman" w:eastAsia="Calibri, 'Century Gothic'" w:hAnsi="Times New Roman" w:cs="Times New Roman"/>
          <w:sz w:val="20"/>
          <w:szCs w:val="20"/>
          <w:lang w:eastAsia="en-US"/>
        </w:rPr>
        <w:t xml:space="preserve">- </w:t>
      </w:r>
      <w:r>
        <w:rPr>
          <w:rFonts w:ascii="Times New Roman" w:eastAsia="Calibri, 'Century Gothic'" w:hAnsi="Times New Roman" w:cs="Times New Roman"/>
          <w:i/>
          <w:iCs/>
          <w:sz w:val="20"/>
          <w:szCs w:val="20"/>
          <w:lang w:eastAsia="en-US"/>
        </w:rPr>
        <w:t>принцип комплексности</w:t>
      </w:r>
      <w:r>
        <w:rPr>
          <w:rFonts w:ascii="Times New Roman" w:eastAsia="Calibri, 'Century Gothic'" w:hAnsi="Times New Roman" w:cs="Times New Roman"/>
          <w:sz w:val="20"/>
          <w:szCs w:val="20"/>
          <w:lang w:eastAsia="en-US"/>
        </w:rPr>
        <w:t xml:space="preserve"> предусматривает тесную взаимосвязь всех сторон тренировочного процесса (физической, технической, тактической, интегральной, психологической и теоретической подготовки, воспитательной работы</w:t>
      </w:r>
      <w:r>
        <w:rPr>
          <w:rFonts w:ascii="Times New Roman" w:eastAsia="Calibri, 'Century Gothic'" w:hAnsi="Times New Roman" w:cs="Times New Roman"/>
          <w:sz w:val="20"/>
          <w:szCs w:val="20"/>
          <w:lang w:eastAsia="en-US"/>
        </w:rPr>
        <w:t xml:space="preserve"> и восстановительных мероприятий, педагогического и медицинского контроля);</w:t>
      </w:r>
    </w:p>
    <w:p w:rsidR="000A7A5F" w:rsidRDefault="00E25D77">
      <w:pPr>
        <w:pStyle w:val="Standard"/>
        <w:autoSpaceDE w:val="0"/>
        <w:ind w:firstLine="567"/>
      </w:pPr>
      <w:r>
        <w:rPr>
          <w:rFonts w:eastAsia="Calibri, 'Century Gothic'"/>
          <w:color w:val="000000"/>
          <w:sz w:val="20"/>
          <w:szCs w:val="20"/>
          <w:lang w:eastAsia="en-US"/>
        </w:rPr>
        <w:t xml:space="preserve">- </w:t>
      </w:r>
      <w:r>
        <w:rPr>
          <w:rFonts w:eastAsia="Calibri, 'Century Gothic'"/>
          <w:i/>
          <w:iCs/>
          <w:color w:val="000000"/>
          <w:sz w:val="20"/>
          <w:szCs w:val="20"/>
          <w:lang w:eastAsia="en-US"/>
        </w:rPr>
        <w:t>принцип преемственности</w:t>
      </w:r>
      <w:r>
        <w:rPr>
          <w:rFonts w:eastAsia="Calibri, 'Century Gothic'"/>
          <w:color w:val="000000"/>
          <w:sz w:val="20"/>
          <w:szCs w:val="20"/>
          <w:lang w:eastAsia="en-US"/>
        </w:rPr>
        <w:t xml:space="preserve"> определяет последовательность изложения программного материала по этапам обучения и соответствия его требованиям высшего спортивного мастерства с тем, что</w:t>
      </w:r>
      <w:r>
        <w:rPr>
          <w:rFonts w:eastAsia="Calibri, 'Century Gothic'"/>
          <w:color w:val="000000"/>
          <w:sz w:val="20"/>
          <w:szCs w:val="20"/>
          <w:lang w:eastAsia="en-US"/>
        </w:rPr>
        <w:t>бы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0A7A5F" w:rsidRDefault="00E25D77">
      <w:pPr>
        <w:pStyle w:val="Standard"/>
        <w:ind w:firstLine="567"/>
      </w:pPr>
      <w:r>
        <w:rPr>
          <w:rFonts w:eastAsia="Calibri, 'Century Gothic'"/>
          <w:color w:val="000000"/>
          <w:sz w:val="20"/>
          <w:szCs w:val="20"/>
          <w:lang w:eastAsia="en-US"/>
        </w:rPr>
        <w:t xml:space="preserve">- </w:t>
      </w:r>
      <w:r>
        <w:rPr>
          <w:rFonts w:eastAsia="Calibri, 'Century Gothic'"/>
          <w:i/>
          <w:iCs/>
          <w:color w:val="000000"/>
          <w:sz w:val="20"/>
          <w:szCs w:val="20"/>
          <w:lang w:eastAsia="en-US"/>
        </w:rPr>
        <w:t>принцип вариативности</w:t>
      </w:r>
      <w:r>
        <w:rPr>
          <w:rFonts w:eastAsia="Calibri, 'Century Gothic'"/>
          <w:color w:val="000000"/>
          <w:sz w:val="20"/>
          <w:szCs w:val="20"/>
          <w:lang w:eastAsia="en-US"/>
        </w:rPr>
        <w:t xml:space="preserve"> предусмат</w:t>
      </w:r>
      <w:r>
        <w:rPr>
          <w:rFonts w:eastAsia="Calibri, 'Century Gothic'"/>
          <w:color w:val="000000"/>
          <w:sz w:val="20"/>
          <w:szCs w:val="20"/>
          <w:lang w:eastAsia="en-US"/>
        </w:rPr>
        <w:t>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w:t>
      </w:r>
      <w:r>
        <w:rPr>
          <w:sz w:val="20"/>
          <w:szCs w:val="20"/>
        </w:rPr>
        <w:t xml:space="preserve"> характеризующиеся разнообразием тренировочных средств и нагрузок, направленных на решение опр</w:t>
      </w:r>
      <w:r>
        <w:rPr>
          <w:sz w:val="20"/>
          <w:szCs w:val="20"/>
        </w:rPr>
        <w:t>еделенной педагогической задачи.</w:t>
      </w:r>
    </w:p>
    <w:p w:rsidR="000A7A5F" w:rsidRDefault="000A7A5F">
      <w:pPr>
        <w:pStyle w:val="Standard"/>
        <w:ind w:firstLine="567"/>
        <w:rPr>
          <w:b/>
          <w:i/>
          <w:sz w:val="20"/>
          <w:szCs w:val="20"/>
        </w:rPr>
      </w:pPr>
    </w:p>
    <w:p w:rsidR="000A7A5F" w:rsidRDefault="00E25D77">
      <w:pPr>
        <w:pStyle w:val="a9"/>
        <w:ind w:left="1287"/>
        <w:jc w:val="center"/>
        <w:rPr>
          <w:b/>
          <w:i/>
          <w:sz w:val="20"/>
          <w:szCs w:val="20"/>
        </w:rPr>
      </w:pPr>
      <w:r>
        <w:rPr>
          <w:b/>
          <w:i/>
          <w:sz w:val="20"/>
          <w:szCs w:val="20"/>
        </w:rPr>
        <w:t>1.3.Структура системы многолетней подготовки</w:t>
      </w:r>
    </w:p>
    <w:p w:rsidR="000A7A5F" w:rsidRDefault="00E25D77">
      <w:pPr>
        <w:pStyle w:val="a9"/>
        <w:ind w:left="0"/>
        <w:jc w:val="center"/>
        <w:rPr>
          <w:b/>
          <w:i/>
          <w:sz w:val="20"/>
          <w:szCs w:val="20"/>
        </w:rPr>
      </w:pPr>
      <w:r>
        <w:rPr>
          <w:b/>
          <w:i/>
          <w:sz w:val="20"/>
          <w:szCs w:val="20"/>
        </w:rPr>
        <w:t>(этапы, периоды)</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w:t>
      </w:r>
      <w:r>
        <w:rPr>
          <w:rFonts w:eastAsia="Calibri, 'Century Gothic'"/>
          <w:color w:val="000000"/>
          <w:sz w:val="20"/>
          <w:szCs w:val="20"/>
          <w:lang w:eastAsia="en-US"/>
        </w:rPr>
        <w:t>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w:t>
      </w:r>
      <w:r>
        <w:rPr>
          <w:rFonts w:eastAsia="Calibri, 'Century Gothic'"/>
          <w:color w:val="000000"/>
          <w:sz w:val="20"/>
          <w:szCs w:val="20"/>
          <w:lang w:eastAsia="en-US"/>
        </w:rPr>
        <w:t>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w:t>
      </w:r>
      <w:r>
        <w:rPr>
          <w:rFonts w:eastAsia="Calibri, 'Century Gothic'"/>
          <w:color w:val="000000"/>
          <w:sz w:val="20"/>
          <w:szCs w:val="20"/>
          <w:lang w:eastAsia="en-US"/>
        </w:rPr>
        <w:t>гоприятные для этого.</w:t>
      </w:r>
    </w:p>
    <w:p w:rsidR="000A7A5F" w:rsidRDefault="00E25D77">
      <w:pPr>
        <w:pStyle w:val="Default"/>
        <w:ind w:firstLine="567"/>
      </w:pPr>
      <w:r>
        <w:rPr>
          <w:rFonts w:ascii="Times New Roman" w:eastAsia="Calibri, 'Century Gothic'" w:hAnsi="Times New Roman" w:cs="Times New Roman"/>
          <w:sz w:val="20"/>
          <w:szCs w:val="20"/>
          <w:lang w:eastAsia="en-US"/>
        </w:rPr>
        <w:t>Организация занятий по Программе осуществляется по следующим этапам и периодам подготовки:</w:t>
      </w:r>
    </w:p>
    <w:p w:rsidR="000A7A5F" w:rsidRDefault="00E25D77">
      <w:pPr>
        <w:pStyle w:val="Default"/>
        <w:rPr>
          <w:rFonts w:ascii="Times New Roman" w:eastAsia="Calibri, 'Century Gothic'" w:hAnsi="Times New Roman" w:cs="Times New Roman"/>
          <w:sz w:val="20"/>
          <w:szCs w:val="20"/>
          <w:lang w:eastAsia="en-US"/>
        </w:rPr>
      </w:pPr>
      <w:r>
        <w:rPr>
          <w:rFonts w:ascii="Times New Roman" w:eastAsia="Calibri, 'Century Gothic'" w:hAnsi="Times New Roman" w:cs="Times New Roman"/>
          <w:sz w:val="20"/>
          <w:szCs w:val="20"/>
          <w:lang w:eastAsia="en-US"/>
        </w:rPr>
        <w:t>- этап начальной подготовки – до 3 лет;</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тренировочный этап (период базовой подготовки) – до 2 лет;</w:t>
      </w:r>
    </w:p>
    <w:p w:rsidR="000A7A5F" w:rsidRDefault="00E25D77">
      <w:pPr>
        <w:pStyle w:val="Default"/>
        <w:rPr>
          <w:rFonts w:ascii="Times New Roman" w:eastAsia="Calibri, 'Century Gothic'" w:hAnsi="Times New Roman" w:cs="Times New Roman"/>
          <w:sz w:val="20"/>
          <w:szCs w:val="20"/>
          <w:lang w:eastAsia="en-US"/>
        </w:rPr>
      </w:pPr>
      <w:r>
        <w:rPr>
          <w:rFonts w:ascii="Times New Roman" w:eastAsia="Calibri, 'Century Gothic'" w:hAnsi="Times New Roman" w:cs="Times New Roman"/>
          <w:sz w:val="20"/>
          <w:szCs w:val="20"/>
          <w:lang w:eastAsia="en-US"/>
        </w:rPr>
        <w:t xml:space="preserve">- тренировочный этап (период спортивной </w:t>
      </w:r>
      <w:r>
        <w:rPr>
          <w:rFonts w:ascii="Times New Roman" w:eastAsia="Calibri, 'Century Gothic'" w:hAnsi="Times New Roman" w:cs="Times New Roman"/>
          <w:sz w:val="20"/>
          <w:szCs w:val="20"/>
          <w:lang w:eastAsia="en-US"/>
        </w:rPr>
        <w:t>специализации) – до 3 лет;</w:t>
      </w:r>
    </w:p>
    <w:p w:rsidR="000A7A5F" w:rsidRDefault="00E25D77">
      <w:pPr>
        <w:pStyle w:val="Default"/>
        <w:ind w:firstLine="567"/>
      </w:pPr>
      <w:r>
        <w:rPr>
          <w:rFonts w:ascii="Times New Roman" w:hAnsi="Times New Roman" w:cs="Times New Roman"/>
          <w:sz w:val="20"/>
          <w:szCs w:val="20"/>
        </w:rPr>
        <w:t>Обучение в группах начальной подготовки носит характер универсальности в подготовке обучающихся с постепенным введением в курс простейших элементов техники и тактики игры волейбол. Основной задачей работы здесь является содействи</w:t>
      </w:r>
      <w:r>
        <w:rPr>
          <w:rFonts w:ascii="Times New Roman" w:hAnsi="Times New Roman" w:cs="Times New Roman"/>
          <w:sz w:val="20"/>
          <w:szCs w:val="20"/>
        </w:rPr>
        <w:t>е правильному физическому развитию детей, привитие интереса к регулярным занятиям спортом и подготовка обучающихся к следующей ступени обучения. Возраст 9-11 лет.</w:t>
      </w:r>
    </w:p>
    <w:p w:rsidR="000A7A5F" w:rsidRDefault="00E25D77">
      <w:pPr>
        <w:pStyle w:val="Default"/>
        <w:ind w:firstLine="567"/>
      </w:pPr>
      <w:r>
        <w:rPr>
          <w:rFonts w:ascii="Times New Roman" w:hAnsi="Times New Roman" w:cs="Times New Roman"/>
          <w:sz w:val="20"/>
          <w:szCs w:val="20"/>
        </w:rPr>
        <w:t xml:space="preserve">В тренировочных группах, сформированных из обучающихся, прошедших подготовку в группах </w:t>
      </w:r>
      <w:r>
        <w:rPr>
          <w:rFonts w:ascii="Times New Roman" w:hAnsi="Times New Roman" w:cs="Times New Roman"/>
          <w:sz w:val="20"/>
          <w:szCs w:val="20"/>
        </w:rPr>
        <w:t>начальной подготовки, выполнившие контрольно-переводные нормативы по общей физической и специальной  подготовке, уделяется большое внимание развитию специальных физических способностей, овладению основами техники и тактики волейбола и дальнейшему их соверш</w:t>
      </w:r>
      <w:r>
        <w:rPr>
          <w:rFonts w:ascii="Times New Roman" w:hAnsi="Times New Roman" w:cs="Times New Roman"/>
          <w:sz w:val="20"/>
          <w:szCs w:val="20"/>
        </w:rPr>
        <w:t>енствованию.</w:t>
      </w:r>
    </w:p>
    <w:p w:rsidR="000A7A5F" w:rsidRDefault="00E25D77">
      <w:pPr>
        <w:pStyle w:val="Default"/>
        <w:ind w:firstLine="567"/>
      </w:pPr>
      <w:r>
        <w:rPr>
          <w:rFonts w:ascii="Times New Roman" w:hAnsi="Times New Roman" w:cs="Times New Roman"/>
          <w:sz w:val="20"/>
          <w:szCs w:val="20"/>
        </w:rPr>
        <w:t>Каждый ребенок может пройти обучение только по программе одной образовательной ступени или последовательно переходить со ступени на ступень по результатам выпускных контрольных нормативов в конце каждого учебного года.</w:t>
      </w:r>
    </w:p>
    <w:p w:rsidR="000A7A5F" w:rsidRDefault="00E25D77">
      <w:pPr>
        <w:pStyle w:val="Default"/>
        <w:ind w:firstLine="567"/>
        <w:rPr>
          <w:rFonts w:ascii="Times New Roman" w:hAnsi="Times New Roman" w:cs="Times New Roman"/>
          <w:sz w:val="20"/>
          <w:szCs w:val="20"/>
        </w:rPr>
      </w:pPr>
      <w:r>
        <w:rPr>
          <w:rFonts w:ascii="Times New Roman" w:hAnsi="Times New Roman" w:cs="Times New Roman"/>
          <w:sz w:val="20"/>
          <w:szCs w:val="20"/>
        </w:rPr>
        <w:t xml:space="preserve">Юные волейболисты имеют </w:t>
      </w:r>
      <w:r>
        <w:rPr>
          <w:rFonts w:ascii="Times New Roman" w:hAnsi="Times New Roman" w:cs="Times New Roman"/>
          <w:sz w:val="20"/>
          <w:szCs w:val="20"/>
        </w:rPr>
        <w:t>право выступать в соревнованиях за свой коллектив.</w:t>
      </w:r>
    </w:p>
    <w:p w:rsidR="000A7A5F" w:rsidRDefault="00E25D77">
      <w:pPr>
        <w:pStyle w:val="Default"/>
        <w:ind w:firstLine="567"/>
      </w:pPr>
      <w:r>
        <w:rPr>
          <w:rFonts w:ascii="Times New Roman" w:hAnsi="Times New Roman" w:cs="Times New Roman"/>
          <w:sz w:val="20"/>
          <w:szCs w:val="20"/>
        </w:rPr>
        <w:t xml:space="preserve">Основным документом, регламентирующим учебно-воспитательный процесс, является учебный план, составленный для каждого года обучения и вида физической подготовки. </w:t>
      </w:r>
      <w:r>
        <w:rPr>
          <w:rFonts w:ascii="Times New Roman" w:eastAsia="Calibri, 'Century Gothic'" w:hAnsi="Times New Roman" w:cs="Times New Roman"/>
          <w:sz w:val="20"/>
          <w:szCs w:val="20"/>
          <w:lang w:eastAsia="en-US"/>
        </w:rPr>
        <w:t>Образовательная организация имеет право реал</w:t>
      </w:r>
      <w:r>
        <w:rPr>
          <w:rFonts w:ascii="Times New Roman" w:eastAsia="Calibri, 'Century Gothic'" w:hAnsi="Times New Roman" w:cs="Times New Roman"/>
          <w:sz w:val="20"/>
          <w:szCs w:val="20"/>
          <w:lang w:eastAsia="en-US"/>
        </w:rPr>
        <w:t>изовывать Программу в сокращенные сроки в случае усвоения программного материала  обучающимися.</w:t>
      </w:r>
    </w:p>
    <w:p w:rsidR="000A7A5F" w:rsidRDefault="000A7A5F">
      <w:pPr>
        <w:pStyle w:val="Default"/>
        <w:ind w:firstLine="567"/>
        <w:rPr>
          <w:rFonts w:ascii="Times New Roman" w:eastAsia="Calibri, 'Century Gothic'" w:hAnsi="Times New Roman" w:cs="Times New Roman"/>
          <w:i/>
          <w:sz w:val="20"/>
          <w:szCs w:val="20"/>
          <w:lang w:eastAsia="en-US"/>
        </w:rPr>
      </w:pPr>
    </w:p>
    <w:p w:rsidR="000A7A5F" w:rsidRDefault="00E25D77">
      <w:pPr>
        <w:pStyle w:val="Default"/>
        <w:ind w:firstLine="567"/>
        <w:jc w:val="right"/>
        <w:rPr>
          <w:rFonts w:ascii="Times New Roman" w:eastAsia="Calibri, 'Century Gothic'" w:hAnsi="Times New Roman" w:cs="Times New Roman"/>
          <w:i/>
          <w:sz w:val="20"/>
          <w:szCs w:val="20"/>
          <w:lang w:eastAsia="en-US"/>
        </w:rPr>
      </w:pPr>
      <w:r>
        <w:rPr>
          <w:rFonts w:ascii="Times New Roman" w:eastAsia="Calibri, 'Century Gothic'" w:hAnsi="Times New Roman" w:cs="Times New Roman"/>
          <w:i/>
          <w:sz w:val="20"/>
          <w:szCs w:val="20"/>
          <w:lang w:eastAsia="en-US"/>
        </w:rPr>
        <w:t>Таблица 1</w:t>
      </w:r>
    </w:p>
    <w:tbl>
      <w:tblPr>
        <w:tblW w:w="8341" w:type="dxa"/>
        <w:jc w:val="center"/>
        <w:tblLayout w:type="fixed"/>
        <w:tblCellMar>
          <w:left w:w="10" w:type="dxa"/>
          <w:right w:w="10" w:type="dxa"/>
        </w:tblCellMar>
        <w:tblLook w:val="0000" w:firstRow="0" w:lastRow="0" w:firstColumn="0" w:lastColumn="0" w:noHBand="0" w:noVBand="0"/>
      </w:tblPr>
      <w:tblGrid>
        <w:gridCol w:w="2506"/>
        <w:gridCol w:w="2522"/>
        <w:gridCol w:w="3313"/>
      </w:tblGrid>
      <w:tr w:rsidR="000A7A5F">
        <w:tblPrEx>
          <w:tblCellMar>
            <w:top w:w="0" w:type="dxa"/>
            <w:bottom w:w="0" w:type="dxa"/>
          </w:tblCellMar>
        </w:tblPrEx>
        <w:trPr>
          <w:trHeight w:val="323"/>
          <w:jc w:val="center"/>
        </w:trPr>
        <w:tc>
          <w:tcPr>
            <w:tcW w:w="25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pPr>
            <w:r>
              <w:rPr>
                <w:rFonts w:ascii="Times New Roman" w:hAnsi="Times New Roman" w:cs="Times New Roman"/>
                <w:sz w:val="20"/>
                <w:szCs w:val="20"/>
              </w:rPr>
              <w:lastRenderedPageBreak/>
              <w:t>Этапы спортивной подготовки</w:t>
            </w:r>
          </w:p>
        </w:tc>
        <w:tc>
          <w:tcPr>
            <w:tcW w:w="25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pPr>
            <w:r>
              <w:rPr>
                <w:rFonts w:ascii="Times New Roman" w:hAnsi="Times New Roman" w:cs="Times New Roman"/>
                <w:sz w:val="20"/>
                <w:szCs w:val="20"/>
              </w:rPr>
              <w:t>Продолжительность этапов (в годах)</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pPr>
            <w:r>
              <w:rPr>
                <w:rFonts w:ascii="Times New Roman" w:hAnsi="Times New Roman" w:cs="Times New Roman"/>
                <w:sz w:val="20"/>
                <w:szCs w:val="20"/>
              </w:rPr>
              <w:t>Минимальный возраст для зачисления в группы (лет)</w:t>
            </w:r>
          </w:p>
        </w:tc>
      </w:tr>
      <w:tr w:rsidR="000A7A5F">
        <w:tblPrEx>
          <w:tblCellMar>
            <w:top w:w="0" w:type="dxa"/>
            <w:bottom w:w="0" w:type="dxa"/>
          </w:tblCellMar>
        </w:tblPrEx>
        <w:trPr>
          <w:trHeight w:val="208"/>
          <w:jc w:val="center"/>
        </w:trPr>
        <w:tc>
          <w:tcPr>
            <w:tcW w:w="25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pPr>
            <w:r>
              <w:rPr>
                <w:rFonts w:ascii="Times New Roman" w:hAnsi="Times New Roman" w:cs="Times New Roman"/>
                <w:sz w:val="20"/>
                <w:szCs w:val="20"/>
              </w:rPr>
              <w:t>Этап начальной подготовки</w:t>
            </w:r>
          </w:p>
        </w:tc>
        <w:tc>
          <w:tcPr>
            <w:tcW w:w="25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3</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9</w:t>
            </w:r>
          </w:p>
        </w:tc>
      </w:tr>
      <w:tr w:rsidR="000A7A5F">
        <w:tblPrEx>
          <w:tblCellMar>
            <w:top w:w="0" w:type="dxa"/>
            <w:bottom w:w="0" w:type="dxa"/>
          </w:tblCellMar>
        </w:tblPrEx>
        <w:trPr>
          <w:trHeight w:val="322"/>
          <w:jc w:val="center"/>
        </w:trPr>
        <w:tc>
          <w:tcPr>
            <w:tcW w:w="25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Тренировочный этап</w:t>
            </w:r>
          </w:p>
        </w:tc>
        <w:tc>
          <w:tcPr>
            <w:tcW w:w="25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ind w:left="67"/>
              <w:rPr>
                <w:rFonts w:ascii="Times New Roman" w:hAnsi="Times New Roman" w:cs="Times New Roman"/>
                <w:sz w:val="20"/>
                <w:szCs w:val="20"/>
              </w:rPr>
            </w:pPr>
            <w:r>
              <w:rPr>
                <w:rFonts w:ascii="Times New Roman" w:hAnsi="Times New Roman" w:cs="Times New Roman"/>
                <w:sz w:val="20"/>
                <w:szCs w:val="20"/>
              </w:rPr>
              <w:t>5</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12</w:t>
            </w:r>
          </w:p>
        </w:tc>
      </w:tr>
    </w:tbl>
    <w:p w:rsidR="000A7A5F" w:rsidRDefault="000A7A5F">
      <w:pPr>
        <w:pStyle w:val="Standard"/>
        <w:autoSpaceDE w:val="0"/>
        <w:ind w:firstLine="567"/>
        <w:rPr>
          <w:rFonts w:eastAsia="Calibri, 'Century Gothic'"/>
          <w:color w:val="000000"/>
          <w:sz w:val="20"/>
          <w:szCs w:val="20"/>
          <w:lang w:eastAsia="en-US"/>
        </w:rPr>
      </w:pP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Основное содержание этапов спортивной подготовки утверждено федеральным стандартом спортивной подготовки и раскрывается в последующих разделах данной Программы.</w:t>
      </w:r>
    </w:p>
    <w:p w:rsidR="000A7A5F" w:rsidRDefault="00E25D77">
      <w:pPr>
        <w:pStyle w:val="Default"/>
        <w:ind w:firstLine="567"/>
      </w:pPr>
      <w:r>
        <w:rPr>
          <w:rFonts w:ascii="Times New Roman" w:eastAsia="Calibri, 'Century Gothic'" w:hAnsi="Times New Roman" w:cs="Times New Roman"/>
          <w:sz w:val="20"/>
          <w:szCs w:val="20"/>
          <w:lang w:eastAsia="en-US"/>
        </w:rPr>
        <w:t xml:space="preserve">Выделение каждого этапа связано с решением определенных задач </w:t>
      </w:r>
      <w:r>
        <w:rPr>
          <w:rFonts w:ascii="Times New Roman" w:eastAsia="Calibri, 'Century Gothic'" w:hAnsi="Times New Roman" w:cs="Times New Roman"/>
          <w:sz w:val="20"/>
          <w:szCs w:val="20"/>
          <w:lang w:eastAsia="en-US"/>
        </w:rPr>
        <w:t>подготовки волейболиста. Рационально построенная многолетняя подготовка предполагает строгую последовательность в решении этих задач, обусловленную биологическими особенностями развития организма человека, закономерностями становления спортивного мастерств</w:t>
      </w:r>
      <w:r>
        <w:rPr>
          <w:rFonts w:ascii="Times New Roman" w:eastAsia="Calibri, 'Century Gothic'" w:hAnsi="Times New Roman" w:cs="Times New Roman"/>
          <w:sz w:val="20"/>
          <w:szCs w:val="20"/>
          <w:lang w:eastAsia="en-US"/>
        </w:rPr>
        <w:t>а в волейболе, динамикой тренировочных и соревновательных нагрузок, эффективностью тренировочных средств и методов подготовки и других факторов подготовки. Этапы многолетней подготовки, как правило, не имеют четких возрастных границ и фиксированной продолж</w:t>
      </w:r>
      <w:r>
        <w:rPr>
          <w:rFonts w:ascii="Times New Roman" w:eastAsia="Calibri, 'Century Gothic'" w:hAnsi="Times New Roman" w:cs="Times New Roman"/>
          <w:sz w:val="20"/>
          <w:szCs w:val="20"/>
          <w:lang w:eastAsia="en-US"/>
        </w:rPr>
        <w:t>ительности. Их начало и завершение может смещаться (в определенных пределах) в зависимости от факторов, влияющих на индивидуальные темпы становления спортивного мастерства. Переход волейболиста от одного этапа подготовки к другому характеризуется прежде вс</w:t>
      </w:r>
      <w:r>
        <w:rPr>
          <w:rFonts w:ascii="Times New Roman" w:eastAsia="Calibri, 'Century Gothic'" w:hAnsi="Times New Roman" w:cs="Times New Roman"/>
          <w:sz w:val="20"/>
          <w:szCs w:val="20"/>
          <w:lang w:eastAsia="en-US"/>
        </w:rPr>
        <w:t>его степенью решения задач прошедшего этапа.</w:t>
      </w:r>
    </w:p>
    <w:p w:rsidR="000A7A5F" w:rsidRDefault="00E25D77">
      <w:pPr>
        <w:pStyle w:val="ConsPlusNormal"/>
        <w:tabs>
          <w:tab w:val="left" w:pos="993"/>
        </w:tabs>
        <w:ind w:firstLine="567"/>
      </w:pPr>
      <w:r>
        <w:rPr>
          <w:rFonts w:ascii="Times New Roman" w:eastAsia="Calibri, 'Century Gothic'" w:hAnsi="Times New Roman" w:cs="Times New Roman"/>
          <w:color w:val="000000"/>
          <w:lang w:eastAsia="en-US"/>
        </w:rPr>
        <w:t>Соответственно, утверждены наименования групп юных спортсменов, занимающихся спортивной подготовкой в физкультурно-спортивных организациях на всей территории Российской Федерации – группы начальной подготовки (Н</w:t>
      </w:r>
      <w:r>
        <w:rPr>
          <w:rFonts w:ascii="Times New Roman" w:eastAsia="Calibri, 'Century Gothic'" w:hAnsi="Times New Roman" w:cs="Times New Roman"/>
          <w:color w:val="000000"/>
          <w:lang w:eastAsia="en-US"/>
        </w:rPr>
        <w:t>П), тренировочные группы (ТГ).</w:t>
      </w:r>
    </w:p>
    <w:p w:rsidR="000A7A5F" w:rsidRDefault="000A7A5F">
      <w:pPr>
        <w:pStyle w:val="Standard"/>
        <w:autoSpaceDE w:val="0"/>
        <w:rPr>
          <w:rFonts w:eastAsia="Calibri, 'Century Gothic'"/>
          <w:b/>
          <w:bCs/>
          <w:color w:val="000000"/>
          <w:sz w:val="20"/>
          <w:szCs w:val="20"/>
          <w:lang w:eastAsia="en-US"/>
        </w:rPr>
      </w:pP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ЭТАП НАЧАЛЬНОЙ ПОДГОТОВКИ (НП)</w:t>
      </w:r>
    </w:p>
    <w:p w:rsidR="000A7A5F" w:rsidRDefault="00E25D77">
      <w:pPr>
        <w:pStyle w:val="Standard"/>
        <w:autoSpaceDE w:val="0"/>
        <w:ind w:firstLine="567"/>
      </w:pPr>
      <w:r>
        <w:rPr>
          <w:rFonts w:eastAsia="Calibri, 'Century Gothic'"/>
          <w:color w:val="000000"/>
          <w:sz w:val="20"/>
          <w:szCs w:val="20"/>
          <w:lang w:eastAsia="en-US"/>
        </w:rPr>
        <w:t xml:space="preserve">В группы начальной подготовки принимаются лица, желающие заниматься волейболом и не имеющие медицинских противопоказаний к данному виду спорта. В качестве основных критериев для зачисления </w:t>
      </w:r>
      <w:r>
        <w:rPr>
          <w:rFonts w:eastAsia="Calibri, 'Century Gothic'"/>
          <w:color w:val="000000"/>
          <w:sz w:val="20"/>
          <w:szCs w:val="20"/>
          <w:lang w:eastAsia="en-US"/>
        </w:rPr>
        <w:t xml:space="preserve">обучающихся и перевода по годам обучения учитываются: состояние здоровья </w:t>
      </w:r>
      <w:r>
        <w:rPr>
          <w:rFonts w:eastAsia="Calibri, 'Century Gothic'"/>
          <w:sz w:val="20"/>
          <w:szCs w:val="20"/>
          <w:lang w:eastAsia="en-US"/>
        </w:rPr>
        <w:t>и уровень физического развития; освоение элементов начальной технической подготовки; выполнение норм общей физической подготовленности, освоение предусмотренного программой объема тре</w:t>
      </w:r>
      <w:r>
        <w:rPr>
          <w:rFonts w:eastAsia="Calibri, 'Century Gothic'"/>
          <w:sz w:val="20"/>
          <w:szCs w:val="20"/>
          <w:lang w:eastAsia="en-US"/>
        </w:rPr>
        <w:t>нировочных и соревновательных нагрузок по годам обучения и др.</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w:t>
      </w:r>
      <w:r>
        <w:rPr>
          <w:rFonts w:eastAsia="Calibri, 'Century Gothic'"/>
          <w:color w:val="000000"/>
          <w:sz w:val="20"/>
          <w:szCs w:val="20"/>
          <w:lang w:eastAsia="en-US"/>
        </w:rPr>
        <w:t>спортивной специализации и выполнения контрольных нормативов для зачисления на учебно-тренировочный этап подготовки.</w:t>
      </w:r>
    </w:p>
    <w:p w:rsidR="000A7A5F" w:rsidRDefault="00E25D77">
      <w:pPr>
        <w:pStyle w:val="Standard"/>
        <w:autoSpaceDE w:val="0"/>
        <w:rPr>
          <w:rFonts w:eastAsia="Calibri, 'Century Gothic'"/>
          <w:b/>
          <w:bCs/>
          <w:i/>
          <w:iCs/>
          <w:color w:val="000000"/>
          <w:sz w:val="20"/>
          <w:szCs w:val="20"/>
          <w:lang w:eastAsia="en-US"/>
        </w:rPr>
      </w:pPr>
      <w:r>
        <w:rPr>
          <w:rFonts w:eastAsia="Calibri, 'Century Gothic'"/>
          <w:b/>
          <w:bCs/>
          <w:i/>
          <w:iCs/>
          <w:color w:val="000000"/>
          <w:sz w:val="20"/>
          <w:szCs w:val="20"/>
          <w:lang w:eastAsia="en-US"/>
        </w:rPr>
        <w:t>Основные задачи этапа:</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улучшение состояния здоровья и закаливание;</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устранение недостатков физического развития;</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xml:space="preserve">- привлечение </w:t>
      </w:r>
      <w:r>
        <w:rPr>
          <w:rFonts w:eastAsia="Calibri, 'Century Gothic'"/>
          <w:color w:val="000000"/>
          <w:sz w:val="20"/>
          <w:szCs w:val="20"/>
          <w:lang w:eastAsia="en-US"/>
        </w:rPr>
        <w:t>максимально возможного числа детей и подростков к занятиям волейболом, формирование у них устойчивого интереса, мотивации к систематическим занятиям спортом и к здоровому образу жизни;</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обучение основами техники волейбола и широкому кругу двигательных нав</w:t>
      </w:r>
      <w:r>
        <w:rPr>
          <w:rFonts w:eastAsia="Calibri, 'Century Gothic'"/>
          <w:color w:val="000000"/>
          <w:sz w:val="20"/>
          <w:szCs w:val="20"/>
          <w:lang w:eastAsia="en-US"/>
        </w:rPr>
        <w:t>ыков;</w:t>
      </w:r>
    </w:p>
    <w:p w:rsidR="000A7A5F" w:rsidRDefault="00E25D77">
      <w:pPr>
        <w:pStyle w:val="Standard"/>
        <w:rPr>
          <w:rFonts w:eastAsia="Calibri, 'Century Gothic'"/>
          <w:color w:val="000000"/>
          <w:sz w:val="20"/>
          <w:szCs w:val="20"/>
          <w:lang w:eastAsia="en-US"/>
        </w:rPr>
      </w:pPr>
      <w:r>
        <w:rPr>
          <w:rFonts w:eastAsia="Calibri, 'Century Gothic'"/>
          <w:color w:val="000000"/>
          <w:sz w:val="20"/>
          <w:szCs w:val="20"/>
          <w:lang w:eastAsia="en-US"/>
        </w:rPr>
        <w:t>-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воспитание морально-этических и волевых качеств, становление спортивного характера;</w:t>
      </w:r>
    </w:p>
    <w:p w:rsidR="000A7A5F" w:rsidRDefault="00E25D77">
      <w:pPr>
        <w:pStyle w:val="Standard"/>
        <w:rPr>
          <w:rFonts w:eastAsia="Calibri, 'Century Gothic'"/>
          <w:color w:val="000000"/>
          <w:sz w:val="20"/>
          <w:szCs w:val="20"/>
          <w:lang w:eastAsia="en-US"/>
        </w:rPr>
      </w:pPr>
      <w:r>
        <w:rPr>
          <w:rFonts w:eastAsia="Calibri, 'Century Gothic'"/>
          <w:color w:val="000000"/>
          <w:sz w:val="20"/>
          <w:szCs w:val="20"/>
          <w:lang w:eastAsia="en-US"/>
        </w:rPr>
        <w:t>- поис</w:t>
      </w:r>
      <w:r>
        <w:rPr>
          <w:rFonts w:eastAsia="Calibri, 'Century Gothic'"/>
          <w:color w:val="000000"/>
          <w:sz w:val="20"/>
          <w:szCs w:val="20"/>
          <w:lang w:eastAsia="en-US"/>
        </w:rPr>
        <w:t>к талантливых в спортивном отношении детей на основе морфологических критериев и двигательной одаренности.</w:t>
      </w: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ТРЕНИРОВОЧНЫЙ ЭТАП (Т)</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Тренировочные группы формируются на конкурсной основе лицами, прошедшими начальную подготовку не менее одного года, выполнивши</w:t>
      </w:r>
      <w:r>
        <w:rPr>
          <w:rFonts w:eastAsia="Calibri, 'Century Gothic'"/>
          <w:color w:val="000000"/>
          <w:sz w:val="20"/>
          <w:szCs w:val="20"/>
          <w:lang w:eastAsia="en-US"/>
        </w:rPr>
        <w:t>ми переводные нормативы по общефизической и специальной подготовке.</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xml:space="preserve">          Этот этап состоит из двух периодов:</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xml:space="preserve">              - базовой подготовки (2 года обучения);</w:t>
      </w:r>
    </w:p>
    <w:p w:rsidR="000A7A5F" w:rsidRDefault="00E25D77">
      <w:pPr>
        <w:pStyle w:val="Standard"/>
        <w:rPr>
          <w:rFonts w:eastAsia="Calibri, 'Century Gothic'"/>
          <w:color w:val="000000"/>
          <w:sz w:val="20"/>
          <w:szCs w:val="20"/>
          <w:lang w:eastAsia="en-US"/>
        </w:rPr>
      </w:pPr>
      <w:r>
        <w:rPr>
          <w:rFonts w:eastAsia="Calibri, 'Century Gothic'"/>
          <w:color w:val="000000"/>
          <w:sz w:val="20"/>
          <w:szCs w:val="20"/>
          <w:lang w:eastAsia="en-US"/>
        </w:rPr>
        <w:t xml:space="preserve">              - спортивной специализации (3 года обучения).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 тренировочные группы зачис</w:t>
      </w:r>
      <w:r>
        <w:rPr>
          <w:rFonts w:eastAsia="Calibri, 'Century Gothic'"/>
          <w:color w:val="000000"/>
          <w:sz w:val="20"/>
          <w:szCs w:val="20"/>
          <w:lang w:eastAsia="en-US"/>
        </w:rPr>
        <w:t>ляются на конкурсной основе только здоровые и практически здоровые обучающиеся, прошедшие не менее одного года необходимую подготовку, при выполнении ими требований по общей физической и специализированной подготовке.</w:t>
      </w:r>
    </w:p>
    <w:p w:rsidR="000A7A5F" w:rsidRDefault="00E25D77">
      <w:pPr>
        <w:pStyle w:val="Standard"/>
        <w:autoSpaceDE w:val="0"/>
        <w:ind w:firstLine="567"/>
        <w:rPr>
          <w:rFonts w:eastAsia="Calibri, 'Century Gothic'"/>
          <w:b/>
          <w:bCs/>
          <w:i/>
          <w:iCs/>
          <w:color w:val="000000"/>
          <w:sz w:val="20"/>
          <w:szCs w:val="20"/>
          <w:lang w:eastAsia="en-US"/>
        </w:rPr>
      </w:pPr>
      <w:r>
        <w:rPr>
          <w:rFonts w:eastAsia="Calibri, 'Century Gothic'"/>
          <w:b/>
          <w:bCs/>
          <w:i/>
          <w:iCs/>
          <w:color w:val="000000"/>
          <w:sz w:val="20"/>
          <w:szCs w:val="20"/>
          <w:lang w:eastAsia="en-US"/>
        </w:rPr>
        <w:t>Основные задачи этапа: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укрепление зд</w:t>
      </w:r>
      <w:r>
        <w:rPr>
          <w:rFonts w:eastAsia="Calibri, 'Century Gothic'"/>
          <w:color w:val="000000"/>
          <w:sz w:val="20"/>
          <w:szCs w:val="20"/>
          <w:lang w:eastAsia="en-US"/>
        </w:rPr>
        <w:t>оровья, закаливание;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устранение недостатков в уровне физической подготовленности;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освоение и совершенствование техники игры в волейбол;</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планомерное повышение уровня общей, специальной физической и технической подготовленности, гармоничное совершенств</w:t>
      </w:r>
      <w:r>
        <w:rPr>
          <w:rFonts w:eastAsia="Calibri, 'Century Gothic'"/>
          <w:color w:val="000000"/>
          <w:sz w:val="20"/>
          <w:szCs w:val="20"/>
          <w:lang w:eastAsia="en-US"/>
        </w:rPr>
        <w:t>ование основных физических качеств с акцентом на развитие анаэробной выносливости;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формирование интереса к целенаправленной многолетней спортивной подготовке, начало интеллектуальной, психологической и тактической подготовки;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 воспитание физических, </w:t>
      </w:r>
      <w:r>
        <w:rPr>
          <w:rFonts w:eastAsia="Calibri, 'Century Gothic'"/>
          <w:color w:val="000000"/>
          <w:sz w:val="20"/>
          <w:szCs w:val="20"/>
          <w:lang w:eastAsia="en-US"/>
        </w:rPr>
        <w:t>морально-этических и волевых качеств;</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 профилактика вредных привычек.</w:t>
      </w: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НАПОЛНЯЕМОСТЬ ГРУПП</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 основу комплектования учебных групп положена научно обоснованная система многолетней подготовки с учетом особенностей развития и возрастных закономерностей становл</w:t>
      </w:r>
      <w:r>
        <w:rPr>
          <w:rFonts w:eastAsia="Calibri, 'Century Gothic'"/>
          <w:color w:val="000000"/>
          <w:sz w:val="20"/>
          <w:szCs w:val="20"/>
          <w:lang w:eastAsia="en-US"/>
        </w:rPr>
        <w:t xml:space="preserve">ения спортивного мастерства. Перевод </w:t>
      </w:r>
      <w:r>
        <w:rPr>
          <w:rFonts w:eastAsia="Calibri, 'Century Gothic'"/>
          <w:color w:val="000000"/>
          <w:sz w:val="20"/>
          <w:szCs w:val="20"/>
          <w:lang w:eastAsia="en-US"/>
        </w:rPr>
        <w:lastRenderedPageBreak/>
        <w:t>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w:t>
      </w:r>
      <w:r>
        <w:rPr>
          <w:rFonts w:eastAsia="Calibri, 'Century Gothic'"/>
          <w:color w:val="000000"/>
          <w:sz w:val="20"/>
          <w:szCs w:val="20"/>
          <w:lang w:eastAsia="en-US"/>
        </w:rPr>
        <w:t>ивных результатов.</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Наполняемость тренировочных групп и объем тренировочной нагрузки определяется с учетом техники безопасности (таблица 2).</w:t>
      </w:r>
    </w:p>
    <w:p w:rsidR="000A7A5F" w:rsidRDefault="000A7A5F">
      <w:pPr>
        <w:pStyle w:val="Standard"/>
        <w:autoSpaceDE w:val="0"/>
        <w:ind w:firstLine="567"/>
        <w:rPr>
          <w:rFonts w:eastAsia="Calibri, 'Century Gothic'"/>
          <w:i/>
          <w:color w:val="000000"/>
          <w:sz w:val="20"/>
          <w:szCs w:val="20"/>
          <w:lang w:eastAsia="en-US"/>
        </w:rPr>
      </w:pPr>
    </w:p>
    <w:p w:rsidR="000A7A5F" w:rsidRDefault="000A7A5F">
      <w:pPr>
        <w:pStyle w:val="Standard"/>
        <w:autoSpaceDE w:val="0"/>
        <w:ind w:firstLine="567"/>
        <w:jc w:val="right"/>
        <w:rPr>
          <w:rFonts w:eastAsia="Calibri, 'Century Gothic'"/>
          <w:i/>
          <w:color w:val="000000"/>
          <w:sz w:val="20"/>
          <w:szCs w:val="20"/>
          <w:lang w:eastAsia="en-US"/>
        </w:rPr>
      </w:pPr>
    </w:p>
    <w:p w:rsidR="000A7A5F" w:rsidRDefault="000A7A5F">
      <w:pPr>
        <w:pStyle w:val="Standard"/>
        <w:autoSpaceDE w:val="0"/>
        <w:ind w:firstLine="567"/>
        <w:jc w:val="right"/>
        <w:rPr>
          <w:rFonts w:eastAsia="Calibri, 'Century Gothic'"/>
          <w:i/>
          <w:color w:val="000000"/>
          <w:sz w:val="20"/>
          <w:szCs w:val="20"/>
          <w:lang w:eastAsia="en-US"/>
        </w:rPr>
      </w:pPr>
    </w:p>
    <w:p w:rsidR="000A7A5F" w:rsidRDefault="000A7A5F">
      <w:pPr>
        <w:pStyle w:val="Standard"/>
        <w:autoSpaceDE w:val="0"/>
        <w:ind w:firstLine="567"/>
        <w:jc w:val="right"/>
        <w:rPr>
          <w:rFonts w:eastAsia="Calibri, 'Century Gothic'"/>
          <w:i/>
          <w:color w:val="000000"/>
          <w:sz w:val="20"/>
          <w:szCs w:val="20"/>
          <w:lang w:eastAsia="en-US"/>
        </w:rPr>
      </w:pPr>
    </w:p>
    <w:p w:rsidR="000A7A5F" w:rsidRDefault="00E25D77">
      <w:pPr>
        <w:pStyle w:val="Standard"/>
        <w:autoSpaceDE w:val="0"/>
        <w:ind w:firstLine="567"/>
        <w:jc w:val="right"/>
        <w:rPr>
          <w:rFonts w:eastAsia="Calibri, 'Century Gothic'"/>
          <w:i/>
          <w:color w:val="000000"/>
          <w:sz w:val="20"/>
          <w:szCs w:val="20"/>
          <w:lang w:eastAsia="en-US"/>
        </w:rPr>
      </w:pPr>
      <w:r>
        <w:rPr>
          <w:rFonts w:eastAsia="Calibri, 'Century Gothic'"/>
          <w:i/>
          <w:color w:val="000000"/>
          <w:sz w:val="20"/>
          <w:szCs w:val="20"/>
          <w:lang w:eastAsia="en-US"/>
        </w:rPr>
        <w:t>Таблица 2</w:t>
      </w:r>
    </w:p>
    <w:p w:rsidR="000A7A5F" w:rsidRDefault="00E25D77">
      <w:pPr>
        <w:pStyle w:val="Standard"/>
        <w:autoSpaceDE w:val="0"/>
        <w:ind w:firstLine="567"/>
        <w:rPr>
          <w:rFonts w:eastAsia="Calibri, 'Century Gothic'"/>
          <w:b/>
          <w:color w:val="000000"/>
          <w:sz w:val="20"/>
          <w:szCs w:val="20"/>
          <w:lang w:eastAsia="en-US"/>
        </w:rPr>
      </w:pPr>
      <w:r>
        <w:rPr>
          <w:rFonts w:eastAsia="Calibri, 'Century Gothic'"/>
          <w:b/>
          <w:color w:val="000000"/>
          <w:sz w:val="20"/>
          <w:szCs w:val="20"/>
          <w:lang w:eastAsia="en-US"/>
        </w:rPr>
        <w:t xml:space="preserve">                        Рекомендуемая наполняемость групп по годам обучения</w:t>
      </w:r>
    </w:p>
    <w:tbl>
      <w:tblPr>
        <w:tblW w:w="8958" w:type="dxa"/>
        <w:tblInd w:w="-113" w:type="dxa"/>
        <w:tblLayout w:type="fixed"/>
        <w:tblCellMar>
          <w:left w:w="10" w:type="dxa"/>
          <w:right w:w="10" w:type="dxa"/>
        </w:tblCellMar>
        <w:tblLook w:val="0000" w:firstRow="0" w:lastRow="0" w:firstColumn="0" w:lastColumn="0" w:noHBand="0" w:noVBand="0"/>
      </w:tblPr>
      <w:tblGrid>
        <w:gridCol w:w="2608"/>
        <w:gridCol w:w="1658"/>
        <w:gridCol w:w="1204"/>
        <w:gridCol w:w="1487"/>
        <w:gridCol w:w="2001"/>
      </w:tblGrid>
      <w:tr w:rsidR="000A7A5F">
        <w:tblPrEx>
          <w:tblCellMar>
            <w:top w:w="0" w:type="dxa"/>
            <w:bottom w:w="0" w:type="dxa"/>
          </w:tblCellMar>
        </w:tblPrEx>
        <w:trPr>
          <w:trHeight w:val="290"/>
        </w:trPr>
        <w:tc>
          <w:tcPr>
            <w:tcW w:w="2608" w:type="dxa"/>
            <w:tcBorders>
              <w:top w:val="single" w:sz="4" w:space="0" w:color="000000"/>
              <w:lef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Наименование этапа</w:t>
            </w:r>
          </w:p>
        </w:tc>
        <w:tc>
          <w:tcPr>
            <w:tcW w:w="1658" w:type="dxa"/>
            <w:tcBorders>
              <w:top w:val="single" w:sz="4" w:space="0" w:color="000000"/>
              <w:lef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 xml:space="preserve">Период </w:t>
            </w:r>
            <w:r>
              <w:rPr>
                <w:rFonts w:eastAsia="Calibri, 'Century Gothic'"/>
                <w:color w:val="000000"/>
                <w:sz w:val="20"/>
                <w:szCs w:val="20"/>
                <w:lang w:eastAsia="en-US"/>
              </w:rPr>
              <w:t>обучения</w:t>
            </w:r>
          </w:p>
        </w:tc>
        <w:tc>
          <w:tcPr>
            <w:tcW w:w="269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Наполняемость групп, чел</w:t>
            </w:r>
          </w:p>
        </w:tc>
        <w:tc>
          <w:tcPr>
            <w:tcW w:w="20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Нормативный объем недельной нагрузки</w:t>
            </w:r>
          </w:p>
        </w:tc>
      </w:tr>
      <w:tr w:rsidR="000A7A5F">
        <w:tblPrEx>
          <w:tblCellMar>
            <w:top w:w="0" w:type="dxa"/>
            <w:bottom w:w="0" w:type="dxa"/>
          </w:tblCellMar>
        </w:tblPrEx>
        <w:trPr>
          <w:trHeight w:val="127"/>
        </w:trPr>
        <w:tc>
          <w:tcPr>
            <w:tcW w:w="2608" w:type="dxa"/>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autoSpaceDE w:val="0"/>
              <w:snapToGrid w:val="0"/>
              <w:rPr>
                <w:rFonts w:eastAsia="Calibri, 'Century Gothic'"/>
                <w:color w:val="000000"/>
                <w:sz w:val="20"/>
                <w:szCs w:val="20"/>
                <w:lang w:eastAsia="en-US"/>
              </w:rPr>
            </w:pP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autoSpaceDE w:val="0"/>
              <w:snapToGrid w:val="0"/>
              <w:rPr>
                <w:rFonts w:eastAsia="Calibri, 'Century Gothic'"/>
                <w:color w:val="000000"/>
                <w:sz w:val="20"/>
                <w:szCs w:val="20"/>
                <w:lang w:eastAsia="en-US"/>
              </w:rPr>
            </w:pP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мин</w:t>
            </w:r>
          </w:p>
        </w:tc>
        <w:tc>
          <w:tcPr>
            <w:tcW w:w="1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макс</w:t>
            </w:r>
          </w:p>
        </w:tc>
        <w:tc>
          <w:tcPr>
            <w:tcW w:w="20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0A7A5F">
            <w:pPr>
              <w:pStyle w:val="Standard"/>
              <w:autoSpaceDE w:val="0"/>
              <w:snapToGrid w:val="0"/>
              <w:rPr>
                <w:rFonts w:eastAsia="Calibri, 'Century Gothic'"/>
                <w:color w:val="000000"/>
                <w:sz w:val="20"/>
                <w:szCs w:val="20"/>
                <w:lang w:eastAsia="en-US"/>
              </w:rPr>
            </w:pPr>
          </w:p>
        </w:tc>
      </w:tr>
      <w:tr w:rsidR="000A7A5F">
        <w:tblPrEx>
          <w:tblCellMar>
            <w:top w:w="0" w:type="dxa"/>
            <w:bottom w:w="0" w:type="dxa"/>
          </w:tblCellMar>
        </w:tblPrEx>
        <w:trPr>
          <w:trHeight w:val="127"/>
        </w:trPr>
        <w:tc>
          <w:tcPr>
            <w:tcW w:w="2608"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Этап начальной подготовки</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 год</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12</w:t>
            </w:r>
          </w:p>
        </w:tc>
        <w:tc>
          <w:tcPr>
            <w:tcW w:w="1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30</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6</w:t>
            </w:r>
          </w:p>
        </w:tc>
      </w:tr>
      <w:tr w:rsidR="000A7A5F">
        <w:tblPrEx>
          <w:tblCellMar>
            <w:top w:w="0" w:type="dxa"/>
            <w:bottom w:w="0" w:type="dxa"/>
          </w:tblCellMar>
        </w:tblPrEx>
        <w:trPr>
          <w:trHeight w:val="127"/>
        </w:trPr>
        <w:tc>
          <w:tcPr>
            <w:tcW w:w="2608" w:type="dxa"/>
            <w:vMerge/>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2 -3год</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w:t>
            </w:r>
          </w:p>
        </w:tc>
        <w:tc>
          <w:tcPr>
            <w:tcW w:w="1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24</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r>
      <w:tr w:rsidR="000A7A5F">
        <w:tblPrEx>
          <w:tblCellMar>
            <w:top w:w="0" w:type="dxa"/>
            <w:bottom w:w="0" w:type="dxa"/>
          </w:tblCellMar>
        </w:tblPrEx>
        <w:trPr>
          <w:trHeight w:val="127"/>
        </w:trPr>
        <w:tc>
          <w:tcPr>
            <w:tcW w:w="2608"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Тренировочный этап</w:t>
            </w: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 год</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1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20</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w:t>
            </w:r>
          </w:p>
        </w:tc>
      </w:tr>
      <w:tr w:rsidR="000A7A5F">
        <w:tblPrEx>
          <w:tblCellMar>
            <w:top w:w="0" w:type="dxa"/>
            <w:bottom w:w="0" w:type="dxa"/>
          </w:tblCellMar>
        </w:tblPrEx>
        <w:trPr>
          <w:trHeight w:val="127"/>
        </w:trPr>
        <w:tc>
          <w:tcPr>
            <w:tcW w:w="2608" w:type="dxa"/>
            <w:vMerge/>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 год</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1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20</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12</w:t>
            </w:r>
          </w:p>
        </w:tc>
      </w:tr>
      <w:tr w:rsidR="000A7A5F">
        <w:tblPrEx>
          <w:tblCellMar>
            <w:top w:w="0" w:type="dxa"/>
            <w:bottom w:w="0" w:type="dxa"/>
          </w:tblCellMar>
        </w:tblPrEx>
        <w:trPr>
          <w:trHeight w:val="127"/>
        </w:trPr>
        <w:tc>
          <w:tcPr>
            <w:tcW w:w="2608" w:type="dxa"/>
            <w:vMerge/>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 год</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1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20</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14</w:t>
            </w:r>
          </w:p>
        </w:tc>
      </w:tr>
      <w:tr w:rsidR="000A7A5F">
        <w:tblPrEx>
          <w:tblCellMar>
            <w:top w:w="0" w:type="dxa"/>
            <w:bottom w:w="0" w:type="dxa"/>
          </w:tblCellMar>
        </w:tblPrEx>
        <w:trPr>
          <w:trHeight w:val="127"/>
        </w:trPr>
        <w:tc>
          <w:tcPr>
            <w:tcW w:w="2608" w:type="dxa"/>
            <w:vMerge/>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 год</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6</w:t>
            </w:r>
          </w:p>
        </w:tc>
        <w:tc>
          <w:tcPr>
            <w:tcW w:w="1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16</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16</w:t>
            </w:r>
          </w:p>
        </w:tc>
      </w:tr>
      <w:tr w:rsidR="000A7A5F">
        <w:tblPrEx>
          <w:tblCellMar>
            <w:top w:w="0" w:type="dxa"/>
            <w:bottom w:w="0" w:type="dxa"/>
          </w:tblCellMar>
        </w:tblPrEx>
        <w:trPr>
          <w:trHeight w:val="127"/>
        </w:trPr>
        <w:tc>
          <w:tcPr>
            <w:tcW w:w="2608" w:type="dxa"/>
            <w:vMerge/>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658" w:type="dxa"/>
            <w:tcBorders>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5 год</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5</w:t>
            </w:r>
          </w:p>
        </w:tc>
        <w:tc>
          <w:tcPr>
            <w:tcW w:w="14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16</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18</w:t>
            </w:r>
          </w:p>
        </w:tc>
      </w:tr>
    </w:tbl>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Примечание:</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Рекомендуемое отклонение:</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на этапе начальной подготовки – не более 10 %,</w:t>
      </w:r>
    </w:p>
    <w:p w:rsidR="000A7A5F" w:rsidRDefault="00E25D77">
      <w:pPr>
        <w:pStyle w:val="Standard"/>
        <w:rPr>
          <w:rFonts w:eastAsia="Calibri, 'Century Gothic'"/>
          <w:color w:val="000000"/>
          <w:sz w:val="20"/>
          <w:szCs w:val="20"/>
          <w:lang w:eastAsia="en-US"/>
        </w:rPr>
      </w:pPr>
      <w:r>
        <w:rPr>
          <w:rFonts w:eastAsia="Calibri, 'Century Gothic'"/>
          <w:color w:val="000000"/>
          <w:sz w:val="20"/>
          <w:szCs w:val="20"/>
          <w:lang w:eastAsia="en-US"/>
        </w:rPr>
        <w:t>на других этапах – не более 25 %.</w:t>
      </w:r>
    </w:p>
    <w:p w:rsidR="000A7A5F" w:rsidRDefault="000A7A5F">
      <w:pPr>
        <w:pStyle w:val="Standard"/>
        <w:autoSpaceDE w:val="0"/>
        <w:ind w:firstLine="567"/>
        <w:rPr>
          <w:rFonts w:eastAsia="Calibri, 'Century Gothic'"/>
          <w:color w:val="000000"/>
          <w:sz w:val="20"/>
          <w:szCs w:val="20"/>
          <w:lang w:eastAsia="en-US"/>
        </w:rPr>
      </w:pP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При необходимости объединения в одну группу обучающихся, разных по возрасту, уровню спортивной подготовленности, разница в уровне спортивной подгото</w:t>
      </w:r>
      <w:r>
        <w:rPr>
          <w:rFonts w:eastAsia="Calibri, 'Century Gothic'"/>
          <w:color w:val="000000"/>
          <w:sz w:val="20"/>
          <w:szCs w:val="20"/>
          <w:lang w:eastAsia="en-US"/>
        </w:rPr>
        <w:t>вленности не должна превышать двух спортивных разрядов.</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Продолжительность одного занятия не должна превышать:</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в группах начальной подготовки первого года обучения 2-х часов;</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 в группах начальной подготовки свыше года и в тренировочных группах 3-х часов;</w:t>
      </w:r>
    </w:p>
    <w:p w:rsidR="000A7A5F" w:rsidRDefault="00E25D77">
      <w:pPr>
        <w:pStyle w:val="Standard"/>
        <w:ind w:firstLine="567"/>
        <w:rPr>
          <w:sz w:val="20"/>
          <w:szCs w:val="20"/>
        </w:rPr>
      </w:pPr>
      <w:r>
        <w:rPr>
          <w:sz w:val="20"/>
          <w:szCs w:val="20"/>
        </w:rPr>
        <w:t>- в группах, где нагрузка составляет 20 и более часов в неделю, - 4-х часов, при двухразовых тренировках в день - 3-х часов.</w:t>
      </w:r>
    </w:p>
    <w:p w:rsidR="000A7A5F" w:rsidRDefault="000A7A5F">
      <w:pPr>
        <w:pStyle w:val="Standard"/>
        <w:autoSpaceDE w:val="0"/>
        <w:rPr>
          <w:rFonts w:eastAsia="Calibri, 'Century Gothic'"/>
          <w:b/>
          <w:bCs/>
          <w:color w:val="000000"/>
          <w:sz w:val="20"/>
          <w:szCs w:val="20"/>
          <w:lang w:eastAsia="en-US"/>
        </w:rPr>
      </w:pP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2. УЧЕБНЫЙ ПЛАН</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В процессе многолетней тренировки чрезвычайно важна рациональная система применения тренировочных и </w:t>
      </w:r>
      <w:r>
        <w:rPr>
          <w:rFonts w:eastAsia="Calibri, 'Century Gothic'"/>
          <w:color w:val="000000"/>
          <w:sz w:val="20"/>
          <w:szCs w:val="20"/>
          <w:lang w:eastAsia="en-US"/>
        </w:rPr>
        <w:t>соревновательных нагрузок. Она строится на основе следующих методических положений: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ориентация уровней нагрузок юных спортсменов на соответствующие показатели, достигнутые сильнейшими спортсменами;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увеличение темпов роста нагрузок от этапа начальной сп</w:t>
      </w:r>
      <w:r>
        <w:rPr>
          <w:rFonts w:eastAsia="Calibri, 'Century Gothic'"/>
          <w:color w:val="000000"/>
          <w:sz w:val="20"/>
          <w:szCs w:val="20"/>
          <w:lang w:eastAsia="en-US"/>
        </w:rPr>
        <w:t>ортивной специализации на последующих этапах;</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соответствие уровня тренировочных и соревновательных нагрузок возрастным особенностям и уровню подготовленности юных спортсменов;</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 учет закономерностей развития и взаимосвязи различных систем растущего орган</w:t>
      </w:r>
      <w:r>
        <w:rPr>
          <w:rFonts w:eastAsia="Calibri, 'Century Gothic'"/>
          <w:color w:val="000000"/>
          <w:sz w:val="20"/>
          <w:szCs w:val="20"/>
          <w:lang w:eastAsia="en-US"/>
        </w:rPr>
        <w:t>изма спортсмена.</w:t>
      </w:r>
    </w:p>
    <w:p w:rsidR="000A7A5F" w:rsidRDefault="000A7A5F">
      <w:pPr>
        <w:pStyle w:val="Standard"/>
        <w:ind w:firstLine="567"/>
        <w:rPr>
          <w:rFonts w:eastAsia="Calibri, 'Century Gothic'"/>
          <w:color w:val="000000"/>
          <w:sz w:val="20"/>
          <w:szCs w:val="20"/>
          <w:lang w:eastAsia="en-US"/>
        </w:rPr>
      </w:pPr>
    </w:p>
    <w:p w:rsidR="000A7A5F" w:rsidRDefault="00E25D77">
      <w:pPr>
        <w:pStyle w:val="Standard"/>
        <w:autoSpaceDE w:val="0"/>
        <w:jc w:val="center"/>
        <w:rPr>
          <w:rFonts w:eastAsia="Calibri, 'Century Gothic'"/>
          <w:b/>
          <w:color w:val="000000"/>
          <w:sz w:val="20"/>
          <w:szCs w:val="20"/>
          <w:lang w:eastAsia="en-US"/>
        </w:rPr>
      </w:pPr>
      <w:r>
        <w:rPr>
          <w:rFonts w:eastAsia="Calibri, 'Century Gothic'"/>
          <w:b/>
          <w:color w:val="000000"/>
          <w:sz w:val="20"/>
          <w:szCs w:val="20"/>
          <w:lang w:eastAsia="en-US"/>
        </w:rPr>
        <w:t>2.1. Продолжительность и объемы реализации программы</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С учетом изложенных выше задач в таблице 3 ниже представлен примерный учебный план с расчетом на 52 недели.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 данном плане часы распределены не только по годам и этапам обучения, но и п</w:t>
      </w:r>
      <w:r>
        <w:rPr>
          <w:rFonts w:eastAsia="Calibri, 'Century Gothic'"/>
          <w:color w:val="000000"/>
          <w:sz w:val="20"/>
          <w:szCs w:val="20"/>
          <w:lang w:eastAsia="en-US"/>
        </w:rPr>
        <w:t>о времени на основные предметные области: теория и методика физической культуры и спорта, физическая подготовка (общая и специальная), избранный вид спорта (техническая, тактическая и интегральная подготовка, психологическая подготовка, инструкторская и су</w:t>
      </w:r>
      <w:r>
        <w:rPr>
          <w:rFonts w:eastAsia="Calibri, 'Century Gothic'"/>
          <w:color w:val="000000"/>
          <w:sz w:val="20"/>
          <w:szCs w:val="20"/>
          <w:lang w:eastAsia="en-US"/>
        </w:rPr>
        <w:t>дейская практика, восстановительные мероприятия и медицинское обследование, участие в соревнованиях, итоговая и промежуточная аттестация), другие виды спорта и подвижные игры.</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Основными формами тренировочного процесса в Учреждении являются:</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групповые и и</w:t>
      </w:r>
      <w:r>
        <w:rPr>
          <w:rFonts w:eastAsia="Calibri, 'Century Gothic'"/>
          <w:color w:val="000000"/>
          <w:sz w:val="20"/>
          <w:szCs w:val="20"/>
          <w:lang w:eastAsia="en-US"/>
        </w:rPr>
        <w:t>ндивидуальные тренировочные и теоретические занятия;</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работа по индивидуальным планам (обязательна на всех этапах подготовки);</w:t>
      </w:r>
    </w:p>
    <w:p w:rsidR="000A7A5F" w:rsidRDefault="00E25D77">
      <w:pPr>
        <w:pStyle w:val="Standard"/>
        <w:rPr>
          <w:rFonts w:eastAsia="Calibri, 'Century Gothic'"/>
          <w:color w:val="000000"/>
          <w:sz w:val="20"/>
          <w:szCs w:val="20"/>
          <w:lang w:eastAsia="en-US"/>
        </w:rPr>
      </w:pPr>
      <w:r>
        <w:rPr>
          <w:rFonts w:eastAsia="Calibri, 'Century Gothic'"/>
          <w:color w:val="000000"/>
          <w:sz w:val="20"/>
          <w:szCs w:val="20"/>
          <w:lang w:eastAsia="en-US"/>
        </w:rPr>
        <w:t>- тренировочные сборы;</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участие в соревнованиях и мероприятиях;</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инструкторская и судейская практика;</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xml:space="preserve">- </w:t>
      </w:r>
      <w:r>
        <w:rPr>
          <w:rFonts w:eastAsia="Calibri, 'Century Gothic'"/>
          <w:color w:val="000000"/>
          <w:sz w:val="20"/>
          <w:szCs w:val="20"/>
          <w:lang w:eastAsia="en-US"/>
        </w:rPr>
        <w:t>медико-восстановительные мероприятия;</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тестирование и контроль.</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Непрерывность освоения обучающимися Программы в каникулярный период обеспечивается следующим образом:</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в физкультурно-спортивных или спортивно-оздоровительных лагерях (центрах), а также в сп</w:t>
      </w:r>
      <w:r>
        <w:rPr>
          <w:rFonts w:eastAsia="Calibri, 'Century Gothic'"/>
          <w:color w:val="000000"/>
          <w:sz w:val="20"/>
          <w:szCs w:val="20"/>
          <w:lang w:eastAsia="en-US"/>
        </w:rPr>
        <w:t>ортивно-образовательных центрах;</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xml:space="preserve">- участие обучающихся в тренировочных сборах, проводимых образовательными организациями и иными </w:t>
      </w:r>
      <w:r>
        <w:rPr>
          <w:rFonts w:eastAsia="Calibri, 'Century Gothic'"/>
          <w:color w:val="000000"/>
          <w:sz w:val="20"/>
          <w:szCs w:val="20"/>
          <w:lang w:eastAsia="en-US"/>
        </w:rPr>
        <w:lastRenderedPageBreak/>
        <w:t>физкультурно-спортивными организациями;</w:t>
      </w:r>
    </w:p>
    <w:p w:rsidR="000A7A5F" w:rsidRDefault="00E25D77">
      <w:pPr>
        <w:pStyle w:val="Default"/>
      </w:pPr>
      <w:r>
        <w:rPr>
          <w:rFonts w:ascii="Times New Roman" w:eastAsia="Calibri, 'Century Gothic'" w:hAnsi="Times New Roman" w:cs="Times New Roman"/>
          <w:sz w:val="20"/>
          <w:szCs w:val="20"/>
          <w:lang w:eastAsia="en-US"/>
        </w:rPr>
        <w:t>- самостоятельная работа обучающихся по индивидуальным планам подготовки. Самостоятельн</w:t>
      </w:r>
      <w:r>
        <w:rPr>
          <w:rFonts w:ascii="Times New Roman" w:eastAsia="Calibri, 'Century Gothic'" w:hAnsi="Times New Roman" w:cs="Times New Roman"/>
          <w:sz w:val="20"/>
          <w:szCs w:val="20"/>
          <w:lang w:eastAsia="en-US"/>
        </w:rPr>
        <w:t>ая работа обучающихся допускается начиная с тренировочного этапа. 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 другие виды спорта и подвижные игры</w:t>
      </w:r>
      <w:r>
        <w:rPr>
          <w:rFonts w:ascii="Times New Roman" w:eastAsia="Calibri, 'Century Gothic'" w:hAnsi="Times New Roman" w:cs="Times New Roman"/>
          <w:sz w:val="20"/>
          <w:szCs w:val="20"/>
          <w:lang w:eastAsia="en-US"/>
        </w:rPr>
        <w:t>. Тренер-преподаватель осуществляет контроль за самостоятельной работой обучающихся на основании ведения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w:t>
      </w:r>
      <w:r>
        <w:rPr>
          <w:rFonts w:ascii="Times New Roman" w:eastAsia="Calibri, 'Century Gothic'" w:hAnsi="Times New Roman" w:cs="Times New Roman"/>
          <w:sz w:val="20"/>
          <w:szCs w:val="20"/>
          <w:lang w:eastAsia="en-US"/>
        </w:rPr>
        <w:t>ы).</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Расписание занятий должно составляться с учетом создания благоприятных условий и режима тренировок, отдыха занимающихся, графика обучения их в общеобразовательных и других учреждениях, характера и графика трудовой деятельности.</w:t>
      </w:r>
    </w:p>
    <w:p w:rsidR="000A7A5F" w:rsidRDefault="000A7A5F">
      <w:pPr>
        <w:pStyle w:val="Standard"/>
        <w:shd w:val="clear" w:color="auto" w:fill="FFFFFF"/>
        <w:jc w:val="right"/>
        <w:rPr>
          <w:i/>
          <w:sz w:val="20"/>
          <w:szCs w:val="20"/>
        </w:rPr>
      </w:pPr>
    </w:p>
    <w:p w:rsidR="000A7A5F" w:rsidRDefault="00E25D77">
      <w:pPr>
        <w:pStyle w:val="Standard"/>
        <w:shd w:val="clear" w:color="auto" w:fill="FFFFFF"/>
        <w:jc w:val="right"/>
        <w:rPr>
          <w:i/>
          <w:sz w:val="20"/>
          <w:szCs w:val="20"/>
        </w:rPr>
      </w:pPr>
      <w:r>
        <w:rPr>
          <w:i/>
          <w:sz w:val="20"/>
          <w:szCs w:val="20"/>
        </w:rPr>
        <w:t>Таблица 3</w:t>
      </w:r>
    </w:p>
    <w:p w:rsidR="000A7A5F" w:rsidRDefault="000A7A5F">
      <w:pPr>
        <w:pStyle w:val="Standard"/>
        <w:autoSpaceDE w:val="0"/>
        <w:rPr>
          <w:rFonts w:eastAsia="Calibri, 'Century Gothic'"/>
          <w:b/>
          <w:color w:val="000000"/>
          <w:sz w:val="20"/>
          <w:szCs w:val="20"/>
          <w:lang w:eastAsia="en-US"/>
        </w:rPr>
      </w:pPr>
    </w:p>
    <w:p w:rsidR="000A7A5F" w:rsidRDefault="00E25D77">
      <w:pPr>
        <w:pStyle w:val="PreformattedText"/>
        <w:jc w:val="center"/>
        <w:rPr>
          <w:sz w:val="18"/>
          <w:szCs w:val="18"/>
        </w:rPr>
      </w:pPr>
      <w:r>
        <w:rPr>
          <w:sz w:val="18"/>
          <w:szCs w:val="18"/>
        </w:rPr>
        <w:t>Учебно-темат</w:t>
      </w:r>
      <w:r>
        <w:rPr>
          <w:sz w:val="18"/>
          <w:szCs w:val="18"/>
        </w:rPr>
        <w:t>ический план (на 43 недели)</w:t>
      </w:r>
    </w:p>
    <w:p w:rsidR="000A7A5F" w:rsidRDefault="000A7A5F">
      <w:pPr>
        <w:pStyle w:val="PreformattedText"/>
        <w:rPr>
          <w:sz w:val="18"/>
          <w:szCs w:val="18"/>
        </w:rPr>
      </w:pPr>
    </w:p>
    <w:p w:rsidR="000A7A5F" w:rsidRDefault="00E25D77">
      <w:pPr>
        <w:pStyle w:val="PreformattedText"/>
        <w:jc w:val="center"/>
      </w:pPr>
      <w:r>
        <w:rPr>
          <w:sz w:val="18"/>
          <w:szCs w:val="18"/>
        </w:rPr>
        <w:t xml:space="preserve">Учебно-тематический план группы начальной подготовки </w:t>
      </w:r>
      <w:r>
        <w:rPr>
          <w:b/>
          <w:sz w:val="18"/>
          <w:szCs w:val="18"/>
        </w:rPr>
        <w:t>1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8"/>
        <w:gridCol w:w="1701"/>
        <w:gridCol w:w="1701"/>
        <w:gridCol w:w="1417"/>
      </w:tblGrid>
      <w:tr w:rsidR="000A7A5F">
        <w:tblPrEx>
          <w:tblCellMar>
            <w:top w:w="0" w:type="dxa"/>
            <w:bottom w:w="0" w:type="dxa"/>
          </w:tblCellMar>
        </w:tblPrEx>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w:t>
            </w:r>
          </w:p>
          <w:p w:rsidR="000A7A5F" w:rsidRDefault="00E25D77">
            <w:pPr>
              <w:pStyle w:val="TableContents"/>
              <w:jc w:val="both"/>
              <w:rPr>
                <w:rFonts w:eastAsia="Times New Roman" w:cs="Times New Roman"/>
                <w:sz w:val="18"/>
                <w:szCs w:val="18"/>
              </w:rPr>
            </w:pPr>
            <w:r>
              <w:rPr>
                <w:rFonts w:eastAsia="Times New Roman" w:cs="Times New Roman"/>
                <w:sz w:val="18"/>
                <w:szCs w:val="18"/>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теоретические</w:t>
            </w:r>
          </w:p>
        </w:tc>
        <w:tc>
          <w:tcPr>
            <w:tcW w:w="141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практические</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26</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70</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28</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57</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 интегральная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38</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11</w:t>
            </w:r>
          </w:p>
        </w:tc>
      </w:tr>
      <w:tr w:rsidR="000A7A5F">
        <w:tblPrEx>
          <w:tblCellMar>
            <w:top w:w="0" w:type="dxa"/>
            <w:bottom w:w="0" w:type="dxa"/>
          </w:tblCellMar>
        </w:tblPrEx>
        <w:trPr>
          <w:trHeight w:val="268"/>
        </w:trPr>
        <w:tc>
          <w:tcPr>
            <w:tcW w:w="525" w:type="dxa"/>
            <w:tcBorders>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8</w:t>
            </w:r>
          </w:p>
        </w:tc>
        <w:tc>
          <w:tcPr>
            <w:tcW w:w="3738" w:type="dxa"/>
            <w:tcBorders>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Учебно-тренировочные соревнования</w:t>
            </w:r>
          </w:p>
        </w:tc>
        <w:tc>
          <w:tcPr>
            <w:tcW w:w="1701" w:type="dxa"/>
            <w:tcBorders>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w:t>
            </w:r>
          </w:p>
        </w:tc>
        <w:tc>
          <w:tcPr>
            <w:tcW w:w="1701" w:type="dxa"/>
            <w:tcBorders>
              <w:left w:val="single" w:sz="2" w:space="0" w:color="000000"/>
              <w:bottom w:val="single" w:sz="4"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w:t>
            </w:r>
          </w:p>
        </w:tc>
      </w:tr>
      <w:tr w:rsidR="000A7A5F">
        <w:tblPrEx>
          <w:tblCellMar>
            <w:top w:w="0" w:type="dxa"/>
            <w:bottom w:w="0" w:type="dxa"/>
          </w:tblCellMar>
        </w:tblPrEx>
        <w:trPr>
          <w:trHeight w:val="270"/>
        </w:trPr>
        <w:tc>
          <w:tcPr>
            <w:tcW w:w="52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9</w:t>
            </w:r>
          </w:p>
        </w:tc>
        <w:tc>
          <w:tcPr>
            <w:tcW w:w="373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 подготовка</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1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pPr>
            <w:r>
              <w:rPr>
                <w:rStyle w:val="ad"/>
                <w:b w:val="0"/>
                <w:sz w:val="18"/>
                <w:szCs w:val="18"/>
              </w:rPr>
              <w:t>Всего за год</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258</w:t>
            </w:r>
          </w:p>
        </w:tc>
      </w:tr>
    </w:tbl>
    <w:p w:rsidR="000A7A5F" w:rsidRDefault="000A7A5F">
      <w:pPr>
        <w:tabs>
          <w:tab w:val="left" w:pos="4455"/>
        </w:tabs>
        <w:ind w:left="360" w:firstLine="567"/>
        <w:jc w:val="both"/>
        <w:rPr>
          <w:b/>
          <w:bCs/>
          <w:color w:val="000000"/>
          <w:sz w:val="18"/>
          <w:szCs w:val="18"/>
        </w:rPr>
      </w:pPr>
    </w:p>
    <w:p w:rsidR="000A7A5F" w:rsidRDefault="000A7A5F">
      <w:pPr>
        <w:tabs>
          <w:tab w:val="left" w:pos="4455"/>
        </w:tabs>
        <w:ind w:left="360" w:firstLine="567"/>
        <w:jc w:val="both"/>
        <w:rPr>
          <w:b/>
          <w:bCs/>
          <w:color w:val="000000"/>
          <w:sz w:val="18"/>
          <w:szCs w:val="18"/>
        </w:rPr>
      </w:pPr>
    </w:p>
    <w:p w:rsidR="000A7A5F" w:rsidRDefault="00E25D77">
      <w:pPr>
        <w:tabs>
          <w:tab w:val="left" w:pos="4455"/>
        </w:tabs>
        <w:ind w:left="360" w:firstLine="567"/>
        <w:jc w:val="center"/>
      </w:pPr>
      <w:r>
        <w:rPr>
          <w:bCs/>
          <w:color w:val="000000"/>
          <w:sz w:val="18"/>
          <w:szCs w:val="18"/>
        </w:rPr>
        <w:t>Годовой - план график</w:t>
      </w:r>
    </w:p>
    <w:p w:rsidR="000A7A5F" w:rsidRDefault="00E25D77">
      <w:pPr>
        <w:pStyle w:val="aa"/>
        <w:spacing w:before="0" w:after="0"/>
        <w:jc w:val="center"/>
      </w:pPr>
      <w:r>
        <w:rPr>
          <w:rStyle w:val="ad"/>
          <w:b w:val="0"/>
          <w:sz w:val="18"/>
          <w:szCs w:val="18"/>
        </w:rPr>
        <w:t xml:space="preserve">для групп начальной подготовки </w:t>
      </w:r>
      <w:r>
        <w:rPr>
          <w:rStyle w:val="ad"/>
          <w:sz w:val="18"/>
          <w:szCs w:val="18"/>
        </w:rPr>
        <w:t>1 года обучения</w:t>
      </w:r>
      <w:r>
        <w:rPr>
          <w:rStyle w:val="ad"/>
          <w:b w:val="0"/>
          <w:sz w:val="18"/>
          <w:szCs w:val="18"/>
        </w:rPr>
        <w:t xml:space="preserve"> </w:t>
      </w:r>
    </w:p>
    <w:tbl>
      <w:tblPr>
        <w:tblW w:w="9080" w:type="dxa"/>
        <w:tblLayout w:type="fixed"/>
        <w:tblCellMar>
          <w:left w:w="10" w:type="dxa"/>
          <w:right w:w="10" w:type="dxa"/>
        </w:tblCellMar>
        <w:tblLook w:val="0000" w:firstRow="0" w:lastRow="0" w:firstColumn="0" w:lastColumn="0" w:noHBand="0" w:noVBand="0"/>
      </w:tblPr>
      <w:tblGrid>
        <w:gridCol w:w="3410"/>
        <w:gridCol w:w="426"/>
        <w:gridCol w:w="425"/>
        <w:gridCol w:w="425"/>
        <w:gridCol w:w="425"/>
        <w:gridCol w:w="426"/>
        <w:gridCol w:w="425"/>
        <w:gridCol w:w="425"/>
        <w:gridCol w:w="425"/>
        <w:gridCol w:w="426"/>
        <w:gridCol w:w="425"/>
        <w:gridCol w:w="425"/>
        <w:gridCol w:w="425"/>
        <w:gridCol w:w="567"/>
      </w:tblGrid>
      <w:tr w:rsidR="000A7A5F">
        <w:tblPrEx>
          <w:tblCellMar>
            <w:top w:w="0" w:type="dxa"/>
            <w:bottom w:w="0" w:type="dxa"/>
          </w:tblCellMar>
        </w:tblPrEx>
        <w:tc>
          <w:tcPr>
            <w:tcW w:w="9080" w:type="dxa"/>
            <w:gridSpan w:val="14"/>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Месяцы</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Разделы подготовки</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Итого</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Теоретическая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26</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Общефизическая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70</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Специальная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28</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Техническая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57</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Тактическая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38</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Восстановительные мероприятия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Контрольно-переводные испытания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w:t>
            </w:r>
          </w:p>
        </w:tc>
      </w:tr>
      <w:tr w:rsidR="000A7A5F">
        <w:tblPrEx>
          <w:tblCellMar>
            <w:top w:w="0" w:type="dxa"/>
            <w:bottom w:w="0" w:type="dxa"/>
          </w:tblCellMar>
        </w:tblPrEx>
        <w:trPr>
          <w:trHeight w:val="185"/>
        </w:trPr>
        <w:tc>
          <w:tcPr>
            <w:tcW w:w="3410"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Учебно-тренировочные соревнования</w:t>
            </w:r>
          </w:p>
        </w:tc>
        <w:tc>
          <w:tcPr>
            <w:tcW w:w="426"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6"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6"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w:t>
            </w:r>
          </w:p>
        </w:tc>
      </w:tr>
      <w:tr w:rsidR="000A7A5F">
        <w:tblPrEx>
          <w:tblCellMar>
            <w:top w:w="0" w:type="dxa"/>
            <w:bottom w:w="0" w:type="dxa"/>
          </w:tblCellMar>
        </w:tblPrEx>
        <w:trPr>
          <w:trHeight w:val="235"/>
        </w:trPr>
        <w:tc>
          <w:tcPr>
            <w:tcW w:w="3410"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jc w:val="both"/>
              <w:rPr>
                <w:sz w:val="18"/>
                <w:szCs w:val="18"/>
              </w:rPr>
            </w:pPr>
            <w:r>
              <w:rPr>
                <w:sz w:val="18"/>
                <w:szCs w:val="18"/>
              </w:rPr>
              <w:t>Самостоятельная подготовка</w:t>
            </w:r>
          </w:p>
        </w:tc>
        <w:tc>
          <w:tcPr>
            <w:tcW w:w="426"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567"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w:t>
            </w:r>
          </w:p>
        </w:tc>
      </w:tr>
      <w:tr w:rsidR="000A7A5F">
        <w:tblPrEx>
          <w:tblCellMar>
            <w:top w:w="0" w:type="dxa"/>
            <w:bottom w:w="0" w:type="dxa"/>
          </w:tblCellMar>
        </w:tblPrEx>
        <w:tc>
          <w:tcPr>
            <w:tcW w:w="8513" w:type="dxa"/>
            <w:gridSpan w:val="1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Всего за год</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258</w:t>
            </w:r>
          </w:p>
        </w:tc>
      </w:tr>
    </w:tbl>
    <w:p w:rsidR="000A7A5F" w:rsidRDefault="000A7A5F">
      <w:pPr>
        <w:pStyle w:val="PreformattedText"/>
        <w:jc w:val="both"/>
        <w:rPr>
          <w:sz w:val="18"/>
          <w:szCs w:val="18"/>
        </w:rPr>
      </w:pPr>
    </w:p>
    <w:p w:rsidR="000A7A5F" w:rsidRDefault="000A7A5F">
      <w:pPr>
        <w:pStyle w:val="PreformattedText"/>
        <w:jc w:val="both"/>
        <w:rPr>
          <w:sz w:val="18"/>
          <w:szCs w:val="18"/>
        </w:rPr>
      </w:pPr>
    </w:p>
    <w:p w:rsidR="000A7A5F" w:rsidRDefault="000A7A5F">
      <w:pPr>
        <w:pStyle w:val="PreformattedText"/>
        <w:jc w:val="both"/>
        <w:rPr>
          <w:sz w:val="18"/>
          <w:szCs w:val="18"/>
        </w:rPr>
      </w:pPr>
    </w:p>
    <w:p w:rsidR="000A7A5F" w:rsidRDefault="00E25D77">
      <w:pPr>
        <w:pStyle w:val="PreformattedText"/>
        <w:jc w:val="center"/>
      </w:pPr>
      <w:r>
        <w:rPr>
          <w:sz w:val="18"/>
          <w:szCs w:val="18"/>
        </w:rPr>
        <w:t>Учебно-тематический план групп начальной подготовки</w:t>
      </w:r>
      <w:r>
        <w:rPr>
          <w:b/>
          <w:sz w:val="18"/>
          <w:szCs w:val="18"/>
        </w:rPr>
        <w:t xml:space="preserve"> 2-3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8"/>
        <w:gridCol w:w="1701"/>
        <w:gridCol w:w="1701"/>
        <w:gridCol w:w="1417"/>
      </w:tblGrid>
      <w:tr w:rsidR="000A7A5F">
        <w:tblPrEx>
          <w:tblCellMar>
            <w:top w:w="0" w:type="dxa"/>
            <w:bottom w:w="0" w:type="dxa"/>
          </w:tblCellMar>
        </w:tblPrEx>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w:t>
            </w:r>
          </w:p>
          <w:p w:rsidR="000A7A5F" w:rsidRDefault="00E25D77">
            <w:pPr>
              <w:pStyle w:val="TableContents"/>
              <w:jc w:val="both"/>
              <w:rPr>
                <w:rFonts w:eastAsia="Times New Roman" w:cs="Times New Roman"/>
                <w:sz w:val="18"/>
                <w:szCs w:val="18"/>
              </w:rPr>
            </w:pPr>
            <w:r>
              <w:rPr>
                <w:rFonts w:eastAsia="Times New Roman" w:cs="Times New Roman"/>
                <w:sz w:val="18"/>
                <w:szCs w:val="18"/>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теоретические</w:t>
            </w:r>
          </w:p>
        </w:tc>
        <w:tc>
          <w:tcPr>
            <w:tcW w:w="141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практические</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34</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82</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41</w:t>
            </w:r>
          </w:p>
        </w:tc>
      </w:tr>
      <w:tr w:rsidR="000A7A5F">
        <w:tblPrEx>
          <w:tblCellMar>
            <w:top w:w="0" w:type="dxa"/>
            <w:bottom w:w="0" w:type="dxa"/>
          </w:tblCellMar>
        </w:tblPrEx>
        <w:tc>
          <w:tcPr>
            <w:tcW w:w="52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373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76</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76</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 интегральная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48</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14</w:t>
            </w:r>
          </w:p>
        </w:tc>
      </w:tr>
      <w:tr w:rsidR="000A7A5F">
        <w:tblPrEx>
          <w:tblCellMar>
            <w:top w:w="0" w:type="dxa"/>
            <w:bottom w:w="0" w:type="dxa"/>
          </w:tblCellMar>
        </w:tblPrEx>
        <w:trPr>
          <w:trHeight w:val="250"/>
        </w:trPr>
        <w:tc>
          <w:tcPr>
            <w:tcW w:w="525" w:type="dxa"/>
            <w:tcBorders>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3738" w:type="dxa"/>
            <w:tcBorders>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w:t>
            </w:r>
            <w:r>
              <w:rPr>
                <w:rFonts w:eastAsia="Times New Roman" w:cs="Times New Roman"/>
                <w:sz w:val="18"/>
                <w:szCs w:val="18"/>
              </w:rPr>
              <w:t xml:space="preserve"> испытания</w:t>
            </w:r>
          </w:p>
        </w:tc>
        <w:tc>
          <w:tcPr>
            <w:tcW w:w="1701" w:type="dxa"/>
            <w:tcBorders>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14</w:t>
            </w:r>
          </w:p>
        </w:tc>
        <w:tc>
          <w:tcPr>
            <w:tcW w:w="1701" w:type="dxa"/>
            <w:tcBorders>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12</w:t>
            </w:r>
          </w:p>
        </w:tc>
      </w:tr>
      <w:tr w:rsidR="000A7A5F">
        <w:tblPrEx>
          <w:tblCellMar>
            <w:top w:w="0" w:type="dxa"/>
            <w:bottom w:w="0" w:type="dxa"/>
          </w:tblCellMar>
        </w:tblPrEx>
        <w:trPr>
          <w:trHeight w:val="345"/>
        </w:trPr>
        <w:tc>
          <w:tcPr>
            <w:tcW w:w="525"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lastRenderedPageBreak/>
              <w:t>8</w:t>
            </w:r>
          </w:p>
        </w:tc>
        <w:tc>
          <w:tcPr>
            <w:tcW w:w="3738"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Учебно-тренировочные соревнования</w:t>
            </w:r>
          </w:p>
        </w:tc>
        <w:tc>
          <w:tcPr>
            <w:tcW w:w="1701"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24</w:t>
            </w:r>
          </w:p>
        </w:tc>
        <w:tc>
          <w:tcPr>
            <w:tcW w:w="1701"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24</w:t>
            </w:r>
          </w:p>
        </w:tc>
      </w:tr>
      <w:tr w:rsidR="000A7A5F">
        <w:tblPrEx>
          <w:tblCellMar>
            <w:top w:w="0" w:type="dxa"/>
            <w:bottom w:w="0" w:type="dxa"/>
          </w:tblCellMar>
        </w:tblPrEx>
        <w:trPr>
          <w:trHeight w:val="255"/>
        </w:trPr>
        <w:tc>
          <w:tcPr>
            <w:tcW w:w="52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9</w:t>
            </w:r>
          </w:p>
        </w:tc>
        <w:tc>
          <w:tcPr>
            <w:tcW w:w="373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 подготовка</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10</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10</w:t>
            </w:r>
          </w:p>
        </w:tc>
      </w:tr>
      <w:tr w:rsidR="000A7A5F">
        <w:tblPrEx>
          <w:tblCellMar>
            <w:top w:w="0" w:type="dxa"/>
            <w:bottom w:w="0" w:type="dxa"/>
          </w:tblCellMar>
        </w:tblPrEx>
        <w:trPr>
          <w:trHeight w:val="90"/>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1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pPr>
            <w:r>
              <w:rPr>
                <w:rStyle w:val="ad"/>
                <w:b w:val="0"/>
                <w:sz w:val="18"/>
                <w:szCs w:val="18"/>
              </w:rPr>
              <w:t>Всего за год</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344</w:t>
            </w:r>
          </w:p>
        </w:tc>
      </w:tr>
    </w:tbl>
    <w:p w:rsidR="000A7A5F" w:rsidRDefault="000A7A5F">
      <w:pPr>
        <w:tabs>
          <w:tab w:val="left" w:pos="4455"/>
        </w:tabs>
        <w:jc w:val="both"/>
        <w:rPr>
          <w:b/>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E25D77">
      <w:pPr>
        <w:tabs>
          <w:tab w:val="left" w:pos="4455"/>
        </w:tabs>
        <w:ind w:left="360" w:firstLine="567"/>
        <w:jc w:val="center"/>
      </w:pPr>
      <w:r>
        <w:rPr>
          <w:bCs/>
          <w:color w:val="000000"/>
          <w:sz w:val="18"/>
          <w:szCs w:val="18"/>
        </w:rPr>
        <w:t>Годовой - план график</w:t>
      </w:r>
    </w:p>
    <w:p w:rsidR="000A7A5F" w:rsidRDefault="00E25D77">
      <w:pPr>
        <w:pStyle w:val="aa"/>
        <w:spacing w:before="0" w:after="0"/>
        <w:jc w:val="center"/>
      </w:pPr>
      <w:r>
        <w:rPr>
          <w:rStyle w:val="ad"/>
          <w:b w:val="0"/>
          <w:sz w:val="18"/>
          <w:szCs w:val="18"/>
        </w:rPr>
        <w:t xml:space="preserve">для групп начальной подготовки </w:t>
      </w:r>
      <w:r>
        <w:rPr>
          <w:rStyle w:val="ad"/>
          <w:sz w:val="18"/>
          <w:szCs w:val="18"/>
        </w:rPr>
        <w:t>2-3 года обучения</w:t>
      </w:r>
      <w:r>
        <w:rPr>
          <w:rStyle w:val="ad"/>
          <w:b w:val="0"/>
          <w:sz w:val="18"/>
          <w:szCs w:val="18"/>
        </w:rPr>
        <w:t xml:space="preserve"> </w:t>
      </w:r>
    </w:p>
    <w:tbl>
      <w:tblPr>
        <w:tblW w:w="9080" w:type="dxa"/>
        <w:tblLayout w:type="fixed"/>
        <w:tblCellMar>
          <w:left w:w="10" w:type="dxa"/>
          <w:right w:w="10" w:type="dxa"/>
        </w:tblCellMar>
        <w:tblLook w:val="0000" w:firstRow="0" w:lastRow="0" w:firstColumn="0" w:lastColumn="0" w:noHBand="0" w:noVBand="0"/>
      </w:tblPr>
      <w:tblGrid>
        <w:gridCol w:w="3276"/>
        <w:gridCol w:w="425"/>
        <w:gridCol w:w="418"/>
        <w:gridCol w:w="425"/>
        <w:gridCol w:w="426"/>
        <w:gridCol w:w="567"/>
        <w:gridCol w:w="425"/>
        <w:gridCol w:w="425"/>
        <w:gridCol w:w="425"/>
        <w:gridCol w:w="426"/>
        <w:gridCol w:w="425"/>
        <w:gridCol w:w="425"/>
        <w:gridCol w:w="425"/>
        <w:gridCol w:w="7"/>
        <w:gridCol w:w="560"/>
      </w:tblGrid>
      <w:tr w:rsidR="000A7A5F">
        <w:tblPrEx>
          <w:tblCellMar>
            <w:top w:w="0" w:type="dxa"/>
            <w:bottom w:w="0" w:type="dxa"/>
          </w:tblCellMar>
        </w:tblPrEx>
        <w:tc>
          <w:tcPr>
            <w:tcW w:w="9080" w:type="dxa"/>
            <w:gridSpan w:val="1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Месяцы</w:t>
            </w:r>
          </w:p>
        </w:tc>
      </w:tr>
      <w:tr w:rsidR="000A7A5F">
        <w:tblPrEx>
          <w:tblCellMar>
            <w:top w:w="0" w:type="dxa"/>
            <w:bottom w:w="0" w:type="dxa"/>
          </w:tblCellMar>
        </w:tblPrEx>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Разделы подготовки</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IX</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VIII</w:t>
            </w: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Итого</w:t>
            </w:r>
          </w:p>
        </w:tc>
      </w:tr>
      <w:tr w:rsidR="000A7A5F">
        <w:tblPrEx>
          <w:tblCellMar>
            <w:top w:w="0" w:type="dxa"/>
            <w:bottom w:w="0" w:type="dxa"/>
          </w:tblCellMar>
        </w:tblPrEx>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34</w:t>
            </w:r>
          </w:p>
        </w:tc>
      </w:tr>
      <w:tr w:rsidR="000A7A5F">
        <w:tblPrEx>
          <w:tblCellMar>
            <w:top w:w="0" w:type="dxa"/>
            <w:bottom w:w="0" w:type="dxa"/>
          </w:tblCellMar>
        </w:tblPrEx>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82</w:t>
            </w:r>
          </w:p>
        </w:tc>
      </w:tr>
      <w:tr w:rsidR="000A7A5F">
        <w:tblPrEx>
          <w:tblCellMar>
            <w:top w:w="0" w:type="dxa"/>
            <w:bottom w:w="0" w:type="dxa"/>
          </w:tblCellMar>
        </w:tblPrEx>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Специальная физическая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41</w:t>
            </w:r>
          </w:p>
        </w:tc>
      </w:tr>
      <w:tr w:rsidR="000A7A5F">
        <w:tblPrEx>
          <w:tblCellMar>
            <w:top w:w="0" w:type="dxa"/>
            <w:bottom w:w="0" w:type="dxa"/>
          </w:tblCellMar>
        </w:tblPrEx>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76</w:t>
            </w:r>
          </w:p>
        </w:tc>
      </w:tr>
      <w:tr w:rsidR="000A7A5F">
        <w:tblPrEx>
          <w:tblCellMar>
            <w:top w:w="0" w:type="dxa"/>
            <w:bottom w:w="0" w:type="dxa"/>
          </w:tblCellMar>
        </w:tblPrEx>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 интегральная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48</w:t>
            </w:r>
          </w:p>
        </w:tc>
      </w:tr>
      <w:tr w:rsidR="000A7A5F">
        <w:tblPrEx>
          <w:tblCellMar>
            <w:top w:w="0" w:type="dxa"/>
            <w:bottom w:w="0" w:type="dxa"/>
          </w:tblCellMar>
        </w:tblPrEx>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14</w:t>
            </w:r>
          </w:p>
        </w:tc>
      </w:tr>
      <w:tr w:rsidR="000A7A5F">
        <w:tblPrEx>
          <w:tblCellMar>
            <w:top w:w="0" w:type="dxa"/>
            <w:bottom w:w="0" w:type="dxa"/>
          </w:tblCellMar>
        </w:tblPrEx>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14</w:t>
            </w:r>
          </w:p>
        </w:tc>
      </w:tr>
      <w:tr w:rsidR="000A7A5F">
        <w:tblPrEx>
          <w:tblCellMar>
            <w:top w:w="0" w:type="dxa"/>
            <w:bottom w:w="0" w:type="dxa"/>
          </w:tblCellMar>
        </w:tblPrEx>
        <w:trPr>
          <w:trHeight w:val="182"/>
        </w:trPr>
        <w:tc>
          <w:tcPr>
            <w:tcW w:w="3276"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Учебно-тренировочные соревнования</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18"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6"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567"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6"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gridSpan w:val="2"/>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24</w:t>
            </w:r>
          </w:p>
        </w:tc>
      </w:tr>
      <w:tr w:rsidR="000A7A5F">
        <w:tblPrEx>
          <w:tblCellMar>
            <w:top w:w="0" w:type="dxa"/>
            <w:bottom w:w="0" w:type="dxa"/>
          </w:tblCellMar>
        </w:tblPrEx>
        <w:trPr>
          <w:trHeight w:val="277"/>
        </w:trPr>
        <w:tc>
          <w:tcPr>
            <w:tcW w:w="3276"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 подготовка</w:t>
            </w: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18"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single" w:sz="4"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567" w:type="dxa"/>
            <w:gridSpan w:val="2"/>
            <w:tcBorders>
              <w:top w:val="single" w:sz="4" w:space="0" w:color="000000"/>
              <w:left w:val="single" w:sz="4"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10</w:t>
            </w:r>
          </w:p>
        </w:tc>
      </w:tr>
      <w:tr w:rsidR="000A7A5F">
        <w:tblPrEx>
          <w:tblCellMar>
            <w:top w:w="0" w:type="dxa"/>
            <w:bottom w:w="0" w:type="dxa"/>
          </w:tblCellMar>
        </w:tblPrEx>
        <w:tc>
          <w:tcPr>
            <w:tcW w:w="8520" w:type="dxa"/>
            <w:gridSpan w:val="14"/>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rsidR="000A7A5F" w:rsidRDefault="00E25D77">
            <w:pPr>
              <w:pStyle w:val="aa"/>
              <w:spacing w:before="0" w:after="0"/>
            </w:pPr>
            <w:r>
              <w:rPr>
                <w:rStyle w:val="ad"/>
                <w:b w:val="0"/>
                <w:sz w:val="18"/>
                <w:szCs w:val="18"/>
              </w:rPr>
              <w:t>Всего за год</w:t>
            </w:r>
            <w:r>
              <w:rPr>
                <w:sz w:val="18"/>
                <w:szCs w:val="18"/>
              </w:rPr>
              <w:t xml:space="preserve">                                                                                                                                                    </w:t>
            </w:r>
          </w:p>
        </w:tc>
        <w:tc>
          <w:tcPr>
            <w:tcW w:w="560" w:type="dxa"/>
            <w:tcBorders>
              <w:top w:val="outset" w:sz="6" w:space="0" w:color="000000"/>
              <w:left w:val="single" w:sz="4" w:space="0" w:color="000000"/>
              <w:bottom w:val="outset" w:sz="6" w:space="0" w:color="000000"/>
              <w:right w:val="outset" w:sz="6" w:space="0" w:color="000000"/>
            </w:tcBorders>
            <w:shd w:val="clear" w:color="auto" w:fill="auto"/>
            <w:tcMar>
              <w:top w:w="0" w:type="dxa"/>
              <w:left w:w="10" w:type="dxa"/>
              <w:bottom w:w="0" w:type="dxa"/>
              <w:right w:w="10" w:type="dxa"/>
            </w:tcMar>
          </w:tcPr>
          <w:p w:rsidR="000A7A5F" w:rsidRDefault="00E25D77">
            <w:pPr>
              <w:pStyle w:val="aa"/>
              <w:spacing w:before="0" w:after="0"/>
              <w:rPr>
                <w:sz w:val="18"/>
                <w:szCs w:val="18"/>
              </w:rPr>
            </w:pPr>
            <w:r>
              <w:rPr>
                <w:sz w:val="18"/>
                <w:szCs w:val="18"/>
              </w:rPr>
              <w:t>344</w:t>
            </w:r>
          </w:p>
        </w:tc>
      </w:tr>
    </w:tbl>
    <w:p w:rsidR="000A7A5F" w:rsidRDefault="000A7A5F">
      <w:pPr>
        <w:pStyle w:val="PreformattedText"/>
        <w:jc w:val="both"/>
        <w:rPr>
          <w:sz w:val="18"/>
          <w:szCs w:val="18"/>
        </w:rPr>
      </w:pPr>
    </w:p>
    <w:p w:rsidR="000A7A5F" w:rsidRDefault="000A7A5F">
      <w:pPr>
        <w:pStyle w:val="PreformattedText"/>
        <w:jc w:val="both"/>
        <w:rPr>
          <w:sz w:val="18"/>
          <w:szCs w:val="18"/>
        </w:rPr>
      </w:pPr>
    </w:p>
    <w:p w:rsidR="000A7A5F" w:rsidRDefault="000A7A5F">
      <w:pPr>
        <w:pStyle w:val="PreformattedText"/>
        <w:jc w:val="both"/>
        <w:rPr>
          <w:sz w:val="18"/>
          <w:szCs w:val="18"/>
        </w:rPr>
      </w:pPr>
    </w:p>
    <w:p w:rsidR="000A7A5F" w:rsidRDefault="00E25D77">
      <w:pPr>
        <w:pStyle w:val="PreformattedText"/>
        <w:jc w:val="center"/>
      </w:pPr>
      <w:r>
        <w:rPr>
          <w:sz w:val="18"/>
          <w:szCs w:val="18"/>
        </w:rPr>
        <w:t xml:space="preserve">Учебно-тематический план </w:t>
      </w:r>
      <w:r>
        <w:rPr>
          <w:rStyle w:val="ad"/>
          <w:b w:val="0"/>
          <w:sz w:val="18"/>
          <w:szCs w:val="18"/>
        </w:rPr>
        <w:t>учебно-тренировочной группы</w:t>
      </w:r>
      <w:r>
        <w:rPr>
          <w:rStyle w:val="ad"/>
          <w:sz w:val="18"/>
          <w:szCs w:val="18"/>
        </w:rPr>
        <w:t xml:space="preserve"> </w:t>
      </w:r>
      <w:r>
        <w:rPr>
          <w:b/>
          <w:sz w:val="18"/>
          <w:szCs w:val="18"/>
        </w:rPr>
        <w:t>1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8"/>
        <w:gridCol w:w="1701"/>
        <w:gridCol w:w="1701"/>
        <w:gridCol w:w="1417"/>
      </w:tblGrid>
      <w:tr w:rsidR="000A7A5F">
        <w:tblPrEx>
          <w:tblCellMar>
            <w:top w:w="0" w:type="dxa"/>
            <w:bottom w:w="0" w:type="dxa"/>
          </w:tblCellMar>
        </w:tblPrEx>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w:t>
            </w:r>
          </w:p>
          <w:p w:rsidR="000A7A5F" w:rsidRDefault="00E25D77">
            <w:pPr>
              <w:pStyle w:val="TableContents"/>
              <w:rPr>
                <w:rFonts w:eastAsia="Times New Roman" w:cs="Times New Roman"/>
                <w:sz w:val="18"/>
                <w:szCs w:val="18"/>
              </w:rPr>
            </w:pPr>
            <w:r>
              <w:rPr>
                <w:rFonts w:eastAsia="Times New Roman" w:cs="Times New Roman"/>
                <w:sz w:val="18"/>
                <w:szCs w:val="18"/>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w:t>
            </w:r>
            <w:r>
              <w:rPr>
                <w:rFonts w:eastAsia="Times New Roman" w:cs="Times New Roman"/>
                <w:sz w:val="18"/>
                <w:szCs w:val="18"/>
              </w:rPr>
              <w:t>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теоретические</w:t>
            </w:r>
          </w:p>
        </w:tc>
        <w:tc>
          <w:tcPr>
            <w:tcW w:w="141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практические</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39</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77</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51</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103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103</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 интегральная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60</w:t>
            </w:r>
          </w:p>
        </w:tc>
      </w:tr>
      <w:tr w:rsidR="000A7A5F">
        <w:tblPrEx>
          <w:tblCellMar>
            <w:top w:w="0" w:type="dxa"/>
            <w:bottom w:w="0" w:type="dxa"/>
          </w:tblCellMar>
        </w:tblPrEx>
        <w:tc>
          <w:tcPr>
            <w:tcW w:w="52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373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 xml:space="preserve">Восстановительные </w:t>
            </w:r>
            <w:r>
              <w:rPr>
                <w:rFonts w:eastAsia="Times New Roman" w:cs="Times New Roman"/>
                <w:sz w:val="18"/>
                <w:szCs w:val="18"/>
              </w:rPr>
              <w:t>мероприятия</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17</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17</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w:t>
            </w:r>
          </w:p>
        </w:tc>
        <w:tc>
          <w:tcPr>
            <w:tcW w:w="1417"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11</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8</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pPr>
            <w:r>
              <w:rPr>
                <w:rFonts w:eastAsia="Times New Roman" w:cs="Times New Roman"/>
                <w:sz w:val="18"/>
                <w:szCs w:val="18"/>
              </w:rPr>
              <w:t xml:space="preserve">Контрольные и календарные </w:t>
            </w:r>
            <w:r>
              <w:rPr>
                <w:sz w:val="18"/>
                <w:szCs w:val="18"/>
              </w:rPr>
              <w:t>игры</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43</w:t>
            </w:r>
          </w:p>
        </w:tc>
      </w:tr>
      <w:tr w:rsidR="000A7A5F">
        <w:tblPrEx>
          <w:tblCellMar>
            <w:top w:w="0" w:type="dxa"/>
            <w:bottom w:w="0" w:type="dxa"/>
          </w:tblCellMar>
        </w:tblPrEx>
        <w:tc>
          <w:tcPr>
            <w:tcW w:w="52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9</w:t>
            </w:r>
          </w:p>
        </w:tc>
        <w:tc>
          <w:tcPr>
            <w:tcW w:w="373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 подготовка</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17</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17</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10</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aa"/>
              <w:spacing w:before="0" w:after="0"/>
              <w:jc w:val="both"/>
              <w:rPr>
                <w:sz w:val="18"/>
                <w:szCs w:val="18"/>
              </w:rPr>
            </w:pPr>
            <w:r>
              <w:rPr>
                <w:sz w:val="18"/>
                <w:szCs w:val="18"/>
              </w:rPr>
              <w:t>Инструкторская и судейская практика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9</w:t>
            </w:r>
          </w:p>
        </w:tc>
      </w:tr>
      <w:tr w:rsidR="000A7A5F">
        <w:tblPrEx>
          <w:tblCellMar>
            <w:top w:w="0" w:type="dxa"/>
            <w:bottom w:w="0" w:type="dxa"/>
          </w:tblCellMar>
        </w:tblPrEx>
        <w:trPr>
          <w:trHeight w:val="25"/>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1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Всего часов за год</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430</w:t>
            </w:r>
          </w:p>
        </w:tc>
      </w:tr>
    </w:tbl>
    <w:p w:rsidR="000A7A5F" w:rsidRDefault="000A7A5F">
      <w:pPr>
        <w:tabs>
          <w:tab w:val="left" w:pos="4455"/>
        </w:tabs>
        <w:ind w:left="360" w:firstLine="567"/>
        <w:jc w:val="both"/>
        <w:rPr>
          <w:b/>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E25D77">
      <w:pPr>
        <w:tabs>
          <w:tab w:val="left" w:pos="4455"/>
        </w:tabs>
        <w:ind w:left="360" w:firstLine="567"/>
        <w:jc w:val="center"/>
      </w:pPr>
      <w:r>
        <w:rPr>
          <w:bCs/>
          <w:color w:val="000000"/>
          <w:sz w:val="18"/>
          <w:szCs w:val="18"/>
        </w:rPr>
        <w:t>Годовой - план график</w:t>
      </w:r>
    </w:p>
    <w:p w:rsidR="000A7A5F" w:rsidRDefault="00E25D77">
      <w:pPr>
        <w:pStyle w:val="aa"/>
        <w:spacing w:before="0" w:after="0"/>
        <w:jc w:val="center"/>
      </w:pPr>
      <w:r>
        <w:rPr>
          <w:rStyle w:val="ad"/>
          <w:b w:val="0"/>
          <w:sz w:val="18"/>
          <w:szCs w:val="18"/>
        </w:rPr>
        <w:t>для групп учебно-тренировочной</w:t>
      </w:r>
      <w:r>
        <w:rPr>
          <w:rStyle w:val="ad"/>
          <w:b w:val="0"/>
          <w:sz w:val="18"/>
          <w:szCs w:val="18"/>
        </w:rPr>
        <w:t xml:space="preserve"> подготовки </w:t>
      </w:r>
      <w:r>
        <w:rPr>
          <w:rStyle w:val="ad"/>
          <w:sz w:val="18"/>
          <w:szCs w:val="18"/>
        </w:rPr>
        <w:t>1 года обучения</w:t>
      </w:r>
      <w:r>
        <w:rPr>
          <w:rStyle w:val="ad"/>
          <w:b w:val="0"/>
          <w:sz w:val="18"/>
          <w:szCs w:val="18"/>
        </w:rPr>
        <w:t xml:space="preserve"> </w:t>
      </w:r>
    </w:p>
    <w:tbl>
      <w:tblPr>
        <w:tblW w:w="9080" w:type="dxa"/>
        <w:tblLayout w:type="fixed"/>
        <w:tblCellMar>
          <w:left w:w="10" w:type="dxa"/>
          <w:right w:w="10" w:type="dxa"/>
        </w:tblCellMar>
        <w:tblLook w:val="0000" w:firstRow="0" w:lastRow="0" w:firstColumn="0" w:lastColumn="0" w:noHBand="0" w:noVBand="0"/>
      </w:tblPr>
      <w:tblGrid>
        <w:gridCol w:w="3410"/>
        <w:gridCol w:w="426"/>
        <w:gridCol w:w="425"/>
        <w:gridCol w:w="425"/>
        <w:gridCol w:w="425"/>
        <w:gridCol w:w="426"/>
        <w:gridCol w:w="425"/>
        <w:gridCol w:w="425"/>
        <w:gridCol w:w="425"/>
        <w:gridCol w:w="426"/>
        <w:gridCol w:w="425"/>
        <w:gridCol w:w="425"/>
        <w:gridCol w:w="425"/>
        <w:gridCol w:w="567"/>
      </w:tblGrid>
      <w:tr w:rsidR="000A7A5F">
        <w:tblPrEx>
          <w:tblCellMar>
            <w:top w:w="0" w:type="dxa"/>
            <w:bottom w:w="0" w:type="dxa"/>
          </w:tblCellMar>
        </w:tblPrEx>
        <w:tc>
          <w:tcPr>
            <w:tcW w:w="9080" w:type="dxa"/>
            <w:gridSpan w:val="1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Месяцы</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Разделы подготовки</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Итого</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39</w:t>
            </w:r>
          </w:p>
        </w:tc>
      </w:tr>
      <w:tr w:rsidR="000A7A5F">
        <w:tblPrEx>
          <w:tblCellMar>
            <w:top w:w="0" w:type="dxa"/>
            <w:bottom w:w="0" w:type="dxa"/>
          </w:tblCellMar>
        </w:tblPrEx>
        <w:trPr>
          <w:trHeight w:val="202"/>
        </w:trPr>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77</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Специальная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51</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103</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 интегральная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60</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17</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14</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both"/>
            </w:pPr>
            <w:r>
              <w:rPr>
                <w:rFonts w:eastAsia="Times New Roman" w:cs="Times New Roman"/>
                <w:sz w:val="18"/>
                <w:szCs w:val="18"/>
              </w:rPr>
              <w:t xml:space="preserve">Контрольные и календарные </w:t>
            </w:r>
            <w:r>
              <w:rPr>
                <w:sz w:val="18"/>
                <w:szCs w:val="18"/>
              </w:rPr>
              <w:t>игры</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43</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17</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Инструкторская и судейская практика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9</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Всего за год</w:t>
            </w:r>
            <w:r>
              <w:rPr>
                <w:sz w:val="18"/>
                <w:szCs w:val="18"/>
              </w:rPr>
              <w:t xml:space="preserve">                                                                                                                                </w:t>
            </w:r>
            <w:r>
              <w:rPr>
                <w:sz w:val="18"/>
                <w:szCs w:val="18"/>
              </w:rPr>
              <w:t xml:space="preserve">                    </w:t>
            </w:r>
          </w:p>
        </w:tc>
        <w:tc>
          <w:tcPr>
            <w:tcW w:w="5103" w:type="dxa"/>
            <w:gridSpan w:val="12"/>
            <w:tcBorders>
              <w:top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430</w:t>
            </w:r>
          </w:p>
        </w:tc>
      </w:tr>
    </w:tbl>
    <w:p w:rsidR="000A7A5F" w:rsidRDefault="000A7A5F">
      <w:pPr>
        <w:pStyle w:val="PreformattedText"/>
        <w:jc w:val="both"/>
        <w:rPr>
          <w:sz w:val="18"/>
          <w:szCs w:val="18"/>
        </w:rPr>
      </w:pPr>
    </w:p>
    <w:p w:rsidR="000A7A5F" w:rsidRDefault="00E25D77">
      <w:pPr>
        <w:pStyle w:val="PreformattedText"/>
        <w:jc w:val="center"/>
      </w:pPr>
      <w:r>
        <w:rPr>
          <w:sz w:val="18"/>
          <w:szCs w:val="18"/>
        </w:rPr>
        <w:t>Учебно-тематический план</w:t>
      </w:r>
      <w:r>
        <w:rPr>
          <w:rStyle w:val="ad"/>
          <w:b w:val="0"/>
          <w:sz w:val="18"/>
          <w:szCs w:val="18"/>
        </w:rPr>
        <w:t xml:space="preserve"> учебно-тренировочной группы</w:t>
      </w:r>
      <w:r>
        <w:rPr>
          <w:b/>
          <w:sz w:val="18"/>
          <w:szCs w:val="18"/>
        </w:rPr>
        <w:t xml:space="preserve"> 2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8"/>
        <w:gridCol w:w="1701"/>
        <w:gridCol w:w="1701"/>
        <w:gridCol w:w="1417"/>
      </w:tblGrid>
      <w:tr w:rsidR="000A7A5F">
        <w:tblPrEx>
          <w:tblCellMar>
            <w:top w:w="0" w:type="dxa"/>
            <w:bottom w:w="0" w:type="dxa"/>
          </w:tblCellMar>
        </w:tblPrEx>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w:t>
            </w:r>
          </w:p>
          <w:p w:rsidR="000A7A5F" w:rsidRDefault="00E25D77">
            <w:pPr>
              <w:pStyle w:val="TableContents"/>
              <w:jc w:val="both"/>
              <w:rPr>
                <w:rFonts w:eastAsia="Times New Roman" w:cs="Times New Roman"/>
                <w:sz w:val="18"/>
                <w:szCs w:val="18"/>
              </w:rPr>
            </w:pPr>
            <w:r>
              <w:rPr>
                <w:rFonts w:eastAsia="Times New Roman" w:cs="Times New Roman"/>
                <w:sz w:val="18"/>
                <w:szCs w:val="18"/>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теоретические</w:t>
            </w:r>
          </w:p>
        </w:tc>
        <w:tc>
          <w:tcPr>
            <w:tcW w:w="141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практические</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51</w:t>
            </w:r>
          </w:p>
        </w:tc>
        <w:tc>
          <w:tcPr>
            <w:tcW w:w="1417"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lastRenderedPageBreak/>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88</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57</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102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102</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 интегральная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82</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22</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12</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8</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pPr>
            <w:r>
              <w:rPr>
                <w:rFonts w:eastAsia="Times New Roman" w:cs="Times New Roman"/>
                <w:sz w:val="18"/>
                <w:szCs w:val="18"/>
              </w:rPr>
              <w:t xml:space="preserve">Контрольные и календарные </w:t>
            </w:r>
            <w:r>
              <w:rPr>
                <w:sz w:val="18"/>
                <w:szCs w:val="18"/>
              </w:rPr>
              <w:t>игры</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51</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9</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31</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10</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aa"/>
              <w:spacing w:before="0" w:after="0"/>
              <w:jc w:val="both"/>
              <w:rPr>
                <w:sz w:val="18"/>
                <w:szCs w:val="18"/>
              </w:rPr>
            </w:pPr>
            <w:r>
              <w:rPr>
                <w:sz w:val="18"/>
                <w:szCs w:val="18"/>
              </w:rPr>
              <w:t>Инструкторская и судейская практика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15</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1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 xml:space="preserve">Всего часов </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516</w:t>
            </w:r>
          </w:p>
        </w:tc>
      </w:tr>
    </w:tbl>
    <w:p w:rsidR="000A7A5F" w:rsidRDefault="000A7A5F">
      <w:pPr>
        <w:tabs>
          <w:tab w:val="left" w:pos="4455"/>
        </w:tabs>
        <w:ind w:left="360" w:firstLine="567"/>
        <w:jc w:val="both"/>
        <w:rPr>
          <w:b/>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E25D77">
      <w:pPr>
        <w:tabs>
          <w:tab w:val="left" w:pos="4455"/>
        </w:tabs>
        <w:ind w:left="360" w:firstLine="567"/>
        <w:jc w:val="center"/>
      </w:pPr>
      <w:r>
        <w:rPr>
          <w:bCs/>
          <w:color w:val="000000"/>
          <w:sz w:val="18"/>
          <w:szCs w:val="18"/>
        </w:rPr>
        <w:t>Годовой - план график</w:t>
      </w:r>
    </w:p>
    <w:p w:rsidR="000A7A5F" w:rsidRDefault="00E25D77">
      <w:pPr>
        <w:pStyle w:val="aa"/>
        <w:spacing w:before="0" w:after="0"/>
        <w:jc w:val="center"/>
      </w:pPr>
      <w:r>
        <w:rPr>
          <w:rStyle w:val="ad"/>
          <w:b w:val="0"/>
          <w:sz w:val="18"/>
          <w:szCs w:val="18"/>
        </w:rPr>
        <w:t xml:space="preserve">для групп учебно-тренировочной подготовки </w:t>
      </w:r>
      <w:r>
        <w:rPr>
          <w:rStyle w:val="ad"/>
          <w:sz w:val="18"/>
          <w:szCs w:val="18"/>
        </w:rPr>
        <w:t>2 года обучения</w:t>
      </w:r>
      <w:r>
        <w:rPr>
          <w:rStyle w:val="ad"/>
          <w:b w:val="0"/>
          <w:sz w:val="18"/>
          <w:szCs w:val="18"/>
        </w:rPr>
        <w:t xml:space="preserve"> </w:t>
      </w:r>
    </w:p>
    <w:tbl>
      <w:tblPr>
        <w:tblW w:w="9080" w:type="dxa"/>
        <w:tblLayout w:type="fixed"/>
        <w:tblCellMar>
          <w:left w:w="10" w:type="dxa"/>
          <w:right w:w="10" w:type="dxa"/>
        </w:tblCellMar>
        <w:tblLook w:val="0000" w:firstRow="0" w:lastRow="0" w:firstColumn="0" w:lastColumn="0" w:noHBand="0" w:noVBand="0"/>
      </w:tblPr>
      <w:tblGrid>
        <w:gridCol w:w="3410"/>
        <w:gridCol w:w="426"/>
        <w:gridCol w:w="425"/>
        <w:gridCol w:w="425"/>
        <w:gridCol w:w="425"/>
        <w:gridCol w:w="426"/>
        <w:gridCol w:w="425"/>
        <w:gridCol w:w="425"/>
        <w:gridCol w:w="425"/>
        <w:gridCol w:w="426"/>
        <w:gridCol w:w="425"/>
        <w:gridCol w:w="425"/>
        <w:gridCol w:w="425"/>
        <w:gridCol w:w="567"/>
      </w:tblGrid>
      <w:tr w:rsidR="000A7A5F">
        <w:tblPrEx>
          <w:tblCellMar>
            <w:top w:w="0" w:type="dxa"/>
            <w:bottom w:w="0" w:type="dxa"/>
          </w:tblCellMar>
        </w:tblPrEx>
        <w:tc>
          <w:tcPr>
            <w:tcW w:w="9080" w:type="dxa"/>
            <w:gridSpan w:val="1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Месяцы</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Разделы подготовки</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Итого</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51</w:t>
            </w:r>
          </w:p>
        </w:tc>
      </w:tr>
      <w:tr w:rsidR="000A7A5F">
        <w:tblPrEx>
          <w:tblCellMar>
            <w:top w:w="0" w:type="dxa"/>
            <w:bottom w:w="0" w:type="dxa"/>
          </w:tblCellMar>
        </w:tblPrEx>
        <w:trPr>
          <w:trHeight w:val="211"/>
        </w:trPr>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88</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Специальная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57</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102</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 интегральная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82</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 xml:space="preserve">Восстановительные </w:t>
            </w:r>
            <w:r>
              <w:rPr>
                <w:rFonts w:eastAsia="Times New Roman" w:cs="Times New Roman"/>
                <w:sz w:val="18"/>
                <w:szCs w:val="18"/>
              </w:rPr>
              <w:t>мероприятия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22</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15</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both"/>
            </w:pPr>
            <w:r>
              <w:rPr>
                <w:rFonts w:eastAsia="Times New Roman" w:cs="Times New Roman"/>
                <w:sz w:val="18"/>
                <w:szCs w:val="18"/>
              </w:rPr>
              <w:t xml:space="preserve">Контрольные и календарные </w:t>
            </w:r>
            <w:r>
              <w:rPr>
                <w:sz w:val="18"/>
                <w:szCs w:val="18"/>
              </w:rPr>
              <w:t>игры</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51</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31</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rPr>
                <w:sz w:val="18"/>
                <w:szCs w:val="18"/>
              </w:rPr>
            </w:pPr>
            <w:r>
              <w:rPr>
                <w:sz w:val="18"/>
                <w:szCs w:val="18"/>
              </w:rPr>
              <w:t>Инструкторская и судейская практика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15</w:t>
            </w:r>
          </w:p>
        </w:tc>
      </w:tr>
      <w:tr w:rsidR="000A7A5F">
        <w:tblPrEx>
          <w:tblCellMar>
            <w:top w:w="0" w:type="dxa"/>
            <w:bottom w:w="0" w:type="dxa"/>
          </w:tblCellMar>
        </w:tblPrEx>
        <w:tc>
          <w:tcPr>
            <w:tcW w:w="8513" w:type="dxa"/>
            <w:gridSpan w:val="1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rPr>
                <w:sz w:val="18"/>
                <w:szCs w:val="18"/>
              </w:rPr>
            </w:pPr>
            <w:r>
              <w:rPr>
                <w:sz w:val="18"/>
                <w:szCs w:val="18"/>
              </w:rPr>
              <w:t>Всего часов</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516</w:t>
            </w:r>
          </w:p>
        </w:tc>
      </w:tr>
    </w:tbl>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E25D77">
      <w:pPr>
        <w:pStyle w:val="Standard"/>
        <w:jc w:val="center"/>
      </w:pPr>
      <w:r>
        <w:rPr>
          <w:sz w:val="18"/>
          <w:szCs w:val="18"/>
        </w:rPr>
        <w:t xml:space="preserve">Учебно-тематический план учебно-тренировочной группы </w:t>
      </w:r>
      <w:r>
        <w:rPr>
          <w:b/>
          <w:sz w:val="18"/>
          <w:szCs w:val="18"/>
        </w:rPr>
        <w:t>3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7"/>
        <w:gridCol w:w="1700"/>
        <w:gridCol w:w="1703"/>
        <w:gridCol w:w="1417"/>
      </w:tblGrid>
      <w:tr w:rsidR="000A7A5F">
        <w:tblPrEx>
          <w:tblCellMar>
            <w:top w:w="0" w:type="dxa"/>
            <w:bottom w:w="0" w:type="dxa"/>
          </w:tblCellMar>
        </w:tblPrEx>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w:t>
            </w:r>
          </w:p>
          <w:p w:rsidR="000A7A5F" w:rsidRDefault="00E25D77">
            <w:pPr>
              <w:pStyle w:val="TableContents"/>
              <w:jc w:val="both"/>
              <w:rPr>
                <w:rFonts w:eastAsia="Times New Roman" w:cs="Times New Roman"/>
                <w:sz w:val="18"/>
                <w:szCs w:val="18"/>
              </w:rPr>
            </w:pPr>
            <w:r>
              <w:rPr>
                <w:rFonts w:eastAsia="Times New Roman" w:cs="Times New Roman"/>
                <w:sz w:val="18"/>
                <w:szCs w:val="18"/>
              </w:rPr>
              <w:t>п\п</w:t>
            </w:r>
          </w:p>
        </w:tc>
        <w:tc>
          <w:tcPr>
            <w:tcW w:w="37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Наименование разделов</w:t>
            </w:r>
          </w:p>
        </w:tc>
        <w:tc>
          <w:tcPr>
            <w:tcW w:w="17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Общее кол-во  учебных часов</w:t>
            </w:r>
          </w:p>
        </w:tc>
        <w:tc>
          <w:tcPr>
            <w:tcW w:w="17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теоретические</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практические</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w:t>
            </w:r>
          </w:p>
        </w:tc>
        <w:tc>
          <w:tcPr>
            <w:tcW w:w="373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170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72</w:t>
            </w:r>
          </w:p>
        </w:tc>
        <w:tc>
          <w:tcPr>
            <w:tcW w:w="1703"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72</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2</w:t>
            </w:r>
          </w:p>
        </w:tc>
        <w:tc>
          <w:tcPr>
            <w:tcW w:w="373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170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60</w:t>
            </w:r>
          </w:p>
        </w:tc>
        <w:tc>
          <w:tcPr>
            <w:tcW w:w="1703"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60</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3</w:t>
            </w:r>
          </w:p>
        </w:tc>
        <w:tc>
          <w:tcPr>
            <w:tcW w:w="373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 xml:space="preserve">Специальная </w:t>
            </w:r>
            <w:r>
              <w:rPr>
                <w:rFonts w:eastAsia="Times New Roman" w:cs="Times New Roman"/>
                <w:sz w:val="18"/>
                <w:szCs w:val="18"/>
              </w:rPr>
              <w:t>физическая подготовка</w:t>
            </w:r>
          </w:p>
        </w:tc>
        <w:tc>
          <w:tcPr>
            <w:tcW w:w="170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72</w:t>
            </w:r>
          </w:p>
        </w:tc>
        <w:tc>
          <w:tcPr>
            <w:tcW w:w="1703"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72</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373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170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134</w:t>
            </w:r>
          </w:p>
        </w:tc>
        <w:tc>
          <w:tcPr>
            <w:tcW w:w="1703"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134</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373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w:t>
            </w:r>
          </w:p>
        </w:tc>
        <w:tc>
          <w:tcPr>
            <w:tcW w:w="170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60</w:t>
            </w:r>
          </w:p>
        </w:tc>
        <w:tc>
          <w:tcPr>
            <w:tcW w:w="1703"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60</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373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 календарные игры</w:t>
            </w:r>
          </w:p>
        </w:tc>
        <w:tc>
          <w:tcPr>
            <w:tcW w:w="170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66</w:t>
            </w:r>
          </w:p>
        </w:tc>
        <w:tc>
          <w:tcPr>
            <w:tcW w:w="1703"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66</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373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мероприятия</w:t>
            </w:r>
          </w:p>
        </w:tc>
        <w:tc>
          <w:tcPr>
            <w:tcW w:w="170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48</w:t>
            </w:r>
          </w:p>
        </w:tc>
        <w:tc>
          <w:tcPr>
            <w:tcW w:w="1703"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48</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8</w:t>
            </w:r>
          </w:p>
        </w:tc>
        <w:tc>
          <w:tcPr>
            <w:tcW w:w="3737"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Инструкторская и судейская практика</w:t>
            </w:r>
          </w:p>
        </w:tc>
        <w:tc>
          <w:tcPr>
            <w:tcW w:w="1700" w:type="dxa"/>
            <w:tcBorders>
              <w:left w:val="single" w:sz="4"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24</w:t>
            </w:r>
          </w:p>
        </w:tc>
        <w:tc>
          <w:tcPr>
            <w:tcW w:w="1703"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24</w:t>
            </w:r>
          </w:p>
        </w:tc>
      </w:tr>
      <w:tr w:rsidR="000A7A5F">
        <w:tblPrEx>
          <w:tblCellMar>
            <w:top w:w="0" w:type="dxa"/>
            <w:bottom w:w="0" w:type="dxa"/>
          </w:tblCellMar>
        </w:tblPrEx>
        <w:trPr>
          <w:trHeight w:val="324"/>
        </w:trPr>
        <w:tc>
          <w:tcPr>
            <w:tcW w:w="525" w:type="dxa"/>
            <w:tcBorders>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9</w:t>
            </w:r>
          </w:p>
        </w:tc>
        <w:tc>
          <w:tcPr>
            <w:tcW w:w="3737" w:type="dxa"/>
            <w:tcBorders>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1700" w:type="dxa"/>
            <w:tcBorders>
              <w:left w:val="single" w:sz="4"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24</w:t>
            </w:r>
          </w:p>
        </w:tc>
        <w:tc>
          <w:tcPr>
            <w:tcW w:w="1703" w:type="dxa"/>
            <w:tcBorders>
              <w:left w:val="single" w:sz="2" w:space="0" w:color="000000"/>
              <w:bottom w:val="single" w:sz="4"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17</w:t>
            </w:r>
          </w:p>
        </w:tc>
      </w:tr>
      <w:tr w:rsidR="000A7A5F">
        <w:tblPrEx>
          <w:tblCellMar>
            <w:top w:w="0" w:type="dxa"/>
            <w:bottom w:w="0" w:type="dxa"/>
          </w:tblCellMar>
        </w:tblPrEx>
        <w:trPr>
          <w:trHeight w:val="335"/>
        </w:trPr>
        <w:tc>
          <w:tcPr>
            <w:tcW w:w="52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10</w:t>
            </w:r>
          </w:p>
        </w:tc>
        <w:tc>
          <w:tcPr>
            <w:tcW w:w="3737"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 xml:space="preserve">Самостоятельная </w:t>
            </w:r>
            <w:r>
              <w:rPr>
                <w:rFonts w:eastAsia="Times New Roman" w:cs="Times New Roman"/>
                <w:sz w:val="18"/>
                <w:szCs w:val="18"/>
              </w:rPr>
              <w:t>подготовка</w:t>
            </w:r>
          </w:p>
        </w:tc>
        <w:tc>
          <w:tcPr>
            <w:tcW w:w="1700" w:type="dxa"/>
            <w:tcBorders>
              <w:top w:val="single" w:sz="4"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42</w:t>
            </w:r>
          </w:p>
        </w:tc>
        <w:tc>
          <w:tcPr>
            <w:tcW w:w="1703" w:type="dxa"/>
            <w:tcBorders>
              <w:top w:val="single" w:sz="4"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42</w:t>
            </w:r>
          </w:p>
        </w:tc>
      </w:tr>
      <w:tr w:rsidR="000A7A5F">
        <w:tblPrEx>
          <w:tblCellMar>
            <w:top w:w="0" w:type="dxa"/>
            <w:bottom w:w="0" w:type="dxa"/>
          </w:tblCellMar>
        </w:tblPrEx>
        <w:trPr>
          <w:trHeight w:val="38"/>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3737"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 xml:space="preserve">Всего часов </w:t>
            </w:r>
          </w:p>
        </w:tc>
        <w:tc>
          <w:tcPr>
            <w:tcW w:w="3403" w:type="dxa"/>
            <w:gridSpan w:val="2"/>
            <w:tcBorders>
              <w:left w:val="single" w:sz="2" w:space="0" w:color="000000"/>
              <w:bottom w:val="single" w:sz="2" w:space="0" w:color="000000"/>
              <w:right w:val="single" w:sz="4" w:space="0" w:color="000000"/>
            </w:tcBorders>
            <w:shd w:val="clear" w:color="auto" w:fill="auto"/>
            <w:tcMar>
              <w:top w:w="0" w:type="dxa"/>
              <w:left w:w="10" w:type="dxa"/>
              <w:bottom w:w="0" w:type="dxa"/>
              <w:right w:w="10" w:type="dxa"/>
            </w:tcMar>
          </w:tcPr>
          <w:p w:rsidR="000A7A5F" w:rsidRDefault="000A7A5F">
            <w:pPr>
              <w:pStyle w:val="TableContents"/>
              <w:jc w:val="right"/>
              <w:rPr>
                <w:rFonts w:eastAsia="Times New Roman" w:cs="Times New Roman"/>
                <w:sz w:val="18"/>
                <w:szCs w:val="18"/>
              </w:rPr>
            </w:pPr>
          </w:p>
        </w:tc>
        <w:tc>
          <w:tcPr>
            <w:tcW w:w="1417" w:type="dxa"/>
            <w:tcBorders>
              <w:left w:val="single" w:sz="4" w:space="0" w:color="000000"/>
              <w:bottom w:val="single" w:sz="2" w:space="0" w:color="000000"/>
              <w:right w:val="single" w:sz="2" w:space="0" w:color="000000"/>
            </w:tcBorders>
            <w:shd w:val="clear" w:color="auto" w:fill="auto"/>
            <w:tcMar>
              <w:top w:w="0" w:type="dxa"/>
              <w:left w:w="10" w:type="dxa"/>
              <w:bottom w:w="0" w:type="dxa"/>
              <w:right w:w="1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602</w:t>
            </w:r>
          </w:p>
        </w:tc>
      </w:tr>
    </w:tbl>
    <w:p w:rsidR="000A7A5F" w:rsidRDefault="000A7A5F">
      <w:pPr>
        <w:tabs>
          <w:tab w:val="left" w:pos="4455"/>
        </w:tabs>
        <w:jc w:val="both"/>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0A7A5F">
      <w:pPr>
        <w:tabs>
          <w:tab w:val="left" w:pos="4455"/>
        </w:tabs>
        <w:ind w:left="360" w:firstLine="567"/>
        <w:jc w:val="center"/>
        <w:rPr>
          <w:bCs/>
          <w:color w:val="000000"/>
          <w:sz w:val="18"/>
          <w:szCs w:val="18"/>
        </w:rPr>
      </w:pPr>
    </w:p>
    <w:p w:rsidR="000A7A5F" w:rsidRDefault="00E25D77">
      <w:pPr>
        <w:tabs>
          <w:tab w:val="left" w:pos="4455"/>
        </w:tabs>
        <w:ind w:left="360" w:firstLine="567"/>
        <w:jc w:val="center"/>
      </w:pPr>
      <w:r>
        <w:rPr>
          <w:bCs/>
          <w:color w:val="000000"/>
          <w:sz w:val="18"/>
          <w:szCs w:val="18"/>
        </w:rPr>
        <w:lastRenderedPageBreak/>
        <w:t>Годовой - план график</w:t>
      </w:r>
    </w:p>
    <w:p w:rsidR="000A7A5F" w:rsidRDefault="00E25D77">
      <w:pPr>
        <w:pStyle w:val="aa"/>
        <w:spacing w:before="0" w:after="0"/>
        <w:jc w:val="center"/>
      </w:pPr>
      <w:r>
        <w:rPr>
          <w:rStyle w:val="ad"/>
          <w:b w:val="0"/>
          <w:sz w:val="18"/>
          <w:szCs w:val="18"/>
        </w:rPr>
        <w:t xml:space="preserve">для групп учебно-тренировочной подготовки </w:t>
      </w:r>
      <w:r>
        <w:rPr>
          <w:rStyle w:val="ad"/>
          <w:sz w:val="18"/>
          <w:szCs w:val="18"/>
        </w:rPr>
        <w:t>3 года обучения</w:t>
      </w:r>
      <w:r>
        <w:rPr>
          <w:rStyle w:val="ad"/>
          <w:b w:val="0"/>
          <w:sz w:val="18"/>
          <w:szCs w:val="18"/>
        </w:rPr>
        <w:t xml:space="preserve"> </w:t>
      </w:r>
    </w:p>
    <w:tbl>
      <w:tblPr>
        <w:tblW w:w="9080" w:type="dxa"/>
        <w:tblLayout w:type="fixed"/>
        <w:tblCellMar>
          <w:left w:w="10" w:type="dxa"/>
          <w:right w:w="10" w:type="dxa"/>
        </w:tblCellMar>
        <w:tblLook w:val="0000" w:firstRow="0" w:lastRow="0" w:firstColumn="0" w:lastColumn="0" w:noHBand="0" w:noVBand="0"/>
      </w:tblPr>
      <w:tblGrid>
        <w:gridCol w:w="3270"/>
        <w:gridCol w:w="6"/>
        <w:gridCol w:w="425"/>
        <w:gridCol w:w="418"/>
        <w:gridCol w:w="425"/>
        <w:gridCol w:w="426"/>
        <w:gridCol w:w="425"/>
        <w:gridCol w:w="502"/>
        <w:gridCol w:w="425"/>
        <w:gridCol w:w="425"/>
        <w:gridCol w:w="426"/>
        <w:gridCol w:w="490"/>
        <w:gridCol w:w="425"/>
        <w:gridCol w:w="425"/>
        <w:gridCol w:w="567"/>
      </w:tblGrid>
      <w:tr w:rsidR="000A7A5F">
        <w:tblPrEx>
          <w:tblCellMar>
            <w:top w:w="0" w:type="dxa"/>
            <w:bottom w:w="0" w:type="dxa"/>
          </w:tblCellMar>
        </w:tblPrEx>
        <w:trPr>
          <w:trHeight w:val="65"/>
        </w:trPr>
        <w:tc>
          <w:tcPr>
            <w:tcW w:w="3270" w:type="dxa"/>
            <w:tcBorders>
              <w:top w:val="outset" w:sz="6" w:space="0" w:color="000000"/>
              <w:left w:val="outset" w:sz="6" w:space="0" w:color="000000"/>
              <w:right w:val="single" w:sz="4" w:space="0" w:color="000000"/>
            </w:tcBorders>
            <w:shd w:val="clear" w:color="auto" w:fill="auto"/>
            <w:tcMar>
              <w:top w:w="0" w:type="dxa"/>
              <w:left w:w="0" w:type="dxa"/>
              <w:bottom w:w="0" w:type="dxa"/>
              <w:right w:w="0" w:type="dxa"/>
            </w:tcMar>
          </w:tcPr>
          <w:p w:rsidR="000A7A5F" w:rsidRDefault="000A7A5F">
            <w:pPr>
              <w:pStyle w:val="aa"/>
              <w:spacing w:before="0" w:after="0"/>
              <w:jc w:val="both"/>
              <w:rPr>
                <w:sz w:val="18"/>
                <w:szCs w:val="18"/>
              </w:rPr>
            </w:pPr>
          </w:p>
        </w:tc>
        <w:tc>
          <w:tcPr>
            <w:tcW w:w="5810" w:type="dxa"/>
            <w:gridSpan w:val="14"/>
            <w:tcBorders>
              <w:top w:val="outset" w:sz="6" w:space="0" w:color="000000"/>
              <w:left w:val="single" w:sz="4" w:space="0" w:color="000000"/>
              <w:bottom w:val="outset" w:sz="6" w:space="0" w:color="000000"/>
              <w:right w:val="outset" w:sz="6" w:space="0" w:color="000000"/>
            </w:tcBorders>
            <w:shd w:val="clear" w:color="auto" w:fill="auto"/>
            <w:tcMar>
              <w:top w:w="0" w:type="dxa"/>
              <w:left w:w="10" w:type="dxa"/>
              <w:bottom w:w="0" w:type="dxa"/>
              <w:right w:w="10" w:type="dxa"/>
            </w:tcMar>
          </w:tcPr>
          <w:p w:rsidR="000A7A5F" w:rsidRDefault="00E25D77">
            <w:pPr>
              <w:pStyle w:val="aa"/>
              <w:spacing w:before="0" w:after="0"/>
              <w:jc w:val="center"/>
            </w:pPr>
            <w:r>
              <w:rPr>
                <w:rStyle w:val="ad"/>
                <w:b w:val="0"/>
                <w:sz w:val="18"/>
                <w:szCs w:val="18"/>
              </w:rPr>
              <w:t>Месяцы</w:t>
            </w:r>
          </w:p>
        </w:tc>
      </w:tr>
      <w:tr w:rsidR="000A7A5F">
        <w:tblPrEx>
          <w:tblCellMar>
            <w:top w:w="0" w:type="dxa"/>
            <w:bottom w:w="0" w:type="dxa"/>
          </w:tblCellMar>
        </w:tblPrEx>
        <w:tc>
          <w:tcPr>
            <w:tcW w:w="3276" w:type="dxa"/>
            <w:gridSpan w:val="2"/>
            <w:tcBorders>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Разделы подготовки</w:t>
            </w:r>
          </w:p>
        </w:tc>
        <w:tc>
          <w:tcPr>
            <w:tcW w:w="425" w:type="dxa"/>
            <w:tcBorders>
              <w:top w:val="outset" w:sz="6" w:space="0" w:color="000000"/>
              <w:left w:val="single" w:sz="4"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IX</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Итого</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w:t>
            </w:r>
            <w:r>
              <w:rPr>
                <w:rFonts w:eastAsia="Times New Roman" w:cs="Times New Roman"/>
                <w:sz w:val="18"/>
                <w:szCs w:val="18"/>
              </w:rPr>
              <w:t>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72</w:t>
            </w:r>
          </w:p>
        </w:tc>
      </w:tr>
      <w:tr w:rsidR="000A7A5F">
        <w:tblPrEx>
          <w:tblCellMar>
            <w:top w:w="0" w:type="dxa"/>
            <w:bottom w:w="0" w:type="dxa"/>
          </w:tblCellMar>
        </w:tblPrEx>
        <w:trPr>
          <w:trHeight w:val="178"/>
        </w:trPr>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60</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Специальная физическая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72</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134</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60</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 xml:space="preserve">Контрольные </w:t>
            </w:r>
            <w:r>
              <w:rPr>
                <w:rFonts w:eastAsia="Times New Roman" w:cs="Times New Roman"/>
                <w:sz w:val="18"/>
                <w:szCs w:val="18"/>
              </w:rPr>
              <w:t>и календарные игры</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66</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48</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Инструкторская и судейская практика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24</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24</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24</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21</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42</w:t>
            </w:r>
          </w:p>
        </w:tc>
      </w:tr>
      <w:tr w:rsidR="000A7A5F">
        <w:tblPrEx>
          <w:tblCellMar>
            <w:top w:w="0" w:type="dxa"/>
            <w:bottom w:w="0" w:type="dxa"/>
          </w:tblCellMar>
        </w:tblPrEx>
        <w:trPr>
          <w:trHeight w:val="160"/>
        </w:trPr>
        <w:tc>
          <w:tcPr>
            <w:tcW w:w="8513" w:type="dxa"/>
            <w:gridSpan w:val="1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pPr>
            <w:r>
              <w:rPr>
                <w:rStyle w:val="ad"/>
                <w:b w:val="0"/>
                <w:sz w:val="18"/>
                <w:szCs w:val="18"/>
              </w:rPr>
              <w:t xml:space="preserve">Всего </w:t>
            </w:r>
            <w:r>
              <w:rPr>
                <w:rStyle w:val="ad"/>
                <w:b w:val="0"/>
                <w:sz w:val="18"/>
                <w:szCs w:val="18"/>
              </w:rPr>
              <w:t>за год</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602</w:t>
            </w:r>
          </w:p>
        </w:tc>
      </w:tr>
    </w:tbl>
    <w:p w:rsidR="000A7A5F" w:rsidRDefault="000A7A5F">
      <w:pPr>
        <w:pStyle w:val="Standard"/>
        <w:jc w:val="both"/>
        <w:rPr>
          <w:sz w:val="18"/>
          <w:szCs w:val="18"/>
        </w:rPr>
      </w:pPr>
    </w:p>
    <w:p w:rsidR="000A7A5F" w:rsidRDefault="000A7A5F">
      <w:pPr>
        <w:pStyle w:val="Standard"/>
        <w:jc w:val="center"/>
        <w:rPr>
          <w:sz w:val="18"/>
          <w:szCs w:val="18"/>
        </w:rPr>
      </w:pPr>
    </w:p>
    <w:p w:rsidR="000A7A5F" w:rsidRDefault="000A7A5F">
      <w:pPr>
        <w:pStyle w:val="Standard"/>
        <w:jc w:val="center"/>
        <w:rPr>
          <w:sz w:val="18"/>
          <w:szCs w:val="18"/>
        </w:rPr>
      </w:pPr>
    </w:p>
    <w:p w:rsidR="000A7A5F" w:rsidRDefault="00E25D77">
      <w:pPr>
        <w:pStyle w:val="Standard"/>
        <w:jc w:val="center"/>
      </w:pPr>
      <w:r>
        <w:rPr>
          <w:sz w:val="18"/>
          <w:szCs w:val="18"/>
        </w:rPr>
        <w:t xml:space="preserve">Учебно-тематический план </w:t>
      </w:r>
      <w:r>
        <w:rPr>
          <w:rStyle w:val="ad"/>
          <w:b w:val="0"/>
          <w:sz w:val="18"/>
          <w:szCs w:val="18"/>
        </w:rPr>
        <w:t xml:space="preserve">учебно-тренировочной группы </w:t>
      </w:r>
      <w:r>
        <w:rPr>
          <w:b/>
          <w:sz w:val="18"/>
          <w:szCs w:val="18"/>
        </w:rPr>
        <w:t>4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8"/>
        <w:gridCol w:w="1701"/>
        <w:gridCol w:w="1701"/>
        <w:gridCol w:w="1417"/>
      </w:tblGrid>
      <w:tr w:rsidR="000A7A5F">
        <w:tblPrEx>
          <w:tblCellMar>
            <w:top w:w="0" w:type="dxa"/>
            <w:bottom w:w="0" w:type="dxa"/>
          </w:tblCellMar>
        </w:tblPrEx>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w:t>
            </w:r>
          </w:p>
          <w:p w:rsidR="000A7A5F" w:rsidRDefault="00E25D77">
            <w:pPr>
              <w:pStyle w:val="TableContents"/>
              <w:jc w:val="both"/>
              <w:rPr>
                <w:rFonts w:eastAsia="Times New Roman" w:cs="Times New Roman"/>
                <w:sz w:val="18"/>
                <w:szCs w:val="18"/>
              </w:rPr>
            </w:pPr>
            <w:r>
              <w:rPr>
                <w:rFonts w:eastAsia="Times New Roman" w:cs="Times New Roman"/>
                <w:sz w:val="18"/>
                <w:szCs w:val="18"/>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теоретические</w:t>
            </w:r>
          </w:p>
        </w:tc>
        <w:tc>
          <w:tcPr>
            <w:tcW w:w="141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практические</w:t>
            </w:r>
          </w:p>
        </w:tc>
      </w:tr>
      <w:tr w:rsidR="000A7A5F">
        <w:tblPrEx>
          <w:tblCellMar>
            <w:top w:w="0" w:type="dxa"/>
            <w:bottom w:w="0" w:type="dxa"/>
          </w:tblCellMar>
        </w:tblPrEx>
        <w:trPr>
          <w:trHeight w:val="166"/>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62</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r>
      <w:tr w:rsidR="000A7A5F">
        <w:tblPrEx>
          <w:tblCellMar>
            <w:top w:w="0" w:type="dxa"/>
            <w:bottom w:w="0" w:type="dxa"/>
          </w:tblCellMar>
        </w:tblPrEx>
        <w:trPr>
          <w:trHeight w:val="87"/>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69</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 xml:space="preserve">Специальная </w:t>
            </w:r>
            <w:r>
              <w:rPr>
                <w:rFonts w:eastAsia="Times New Roman" w:cs="Times New Roman"/>
                <w:sz w:val="18"/>
                <w:szCs w:val="18"/>
              </w:rPr>
              <w:t>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83</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138</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165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165</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 календарные игры</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69</w:t>
            </w:r>
          </w:p>
        </w:tc>
      </w:tr>
      <w:tr w:rsidR="000A7A5F">
        <w:tblPrEx>
          <w:tblCellMar>
            <w:top w:w="0" w:type="dxa"/>
            <w:bottom w:w="0" w:type="dxa"/>
          </w:tblCellMar>
        </w:tblPrEx>
        <w:tc>
          <w:tcPr>
            <w:tcW w:w="52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373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мероприятия</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27</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27</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8</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Инструкторская и судейская практика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27</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9</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w:t>
            </w: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18</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10</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w:t>
            </w:r>
            <w:r>
              <w:rPr>
                <w:rFonts w:eastAsia="Times New Roman" w:cs="Times New Roman"/>
                <w:sz w:val="18"/>
                <w:szCs w:val="18"/>
              </w:rPr>
              <w:t xml:space="preserve">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417"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27</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1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aa"/>
              <w:spacing w:before="0" w:after="0"/>
              <w:jc w:val="both"/>
            </w:pPr>
            <w:r>
              <w:rPr>
                <w:rStyle w:val="ad"/>
                <w:b w:val="0"/>
                <w:sz w:val="18"/>
                <w:szCs w:val="18"/>
              </w:rPr>
              <w:t>Всего за год</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688</w:t>
            </w:r>
          </w:p>
        </w:tc>
      </w:tr>
    </w:tbl>
    <w:p w:rsidR="000A7A5F" w:rsidRDefault="000A7A5F">
      <w:pPr>
        <w:tabs>
          <w:tab w:val="left" w:pos="4455"/>
        </w:tabs>
        <w:rPr>
          <w:bCs/>
          <w:color w:val="000000"/>
          <w:sz w:val="18"/>
          <w:szCs w:val="18"/>
        </w:rPr>
      </w:pPr>
    </w:p>
    <w:p w:rsidR="000A7A5F" w:rsidRDefault="000A7A5F">
      <w:pPr>
        <w:tabs>
          <w:tab w:val="left" w:pos="4455"/>
        </w:tabs>
        <w:rPr>
          <w:bCs/>
          <w:color w:val="000000"/>
          <w:sz w:val="18"/>
          <w:szCs w:val="18"/>
        </w:rPr>
      </w:pPr>
    </w:p>
    <w:p w:rsidR="000A7A5F" w:rsidRDefault="000A7A5F">
      <w:pPr>
        <w:tabs>
          <w:tab w:val="left" w:pos="4455"/>
        </w:tabs>
        <w:rPr>
          <w:bCs/>
          <w:color w:val="000000"/>
          <w:sz w:val="18"/>
          <w:szCs w:val="18"/>
        </w:rPr>
      </w:pPr>
    </w:p>
    <w:p w:rsidR="000A7A5F" w:rsidRDefault="00E25D77">
      <w:pPr>
        <w:tabs>
          <w:tab w:val="left" w:pos="4455"/>
        </w:tabs>
        <w:jc w:val="center"/>
      </w:pPr>
      <w:r>
        <w:rPr>
          <w:bCs/>
          <w:color w:val="000000"/>
          <w:sz w:val="18"/>
          <w:szCs w:val="18"/>
        </w:rPr>
        <w:t>Годовой - план график</w:t>
      </w:r>
    </w:p>
    <w:p w:rsidR="000A7A5F" w:rsidRDefault="00E25D77">
      <w:pPr>
        <w:pStyle w:val="aa"/>
        <w:spacing w:before="0" w:after="0"/>
        <w:jc w:val="center"/>
      </w:pPr>
      <w:r>
        <w:rPr>
          <w:rStyle w:val="ad"/>
          <w:b w:val="0"/>
          <w:sz w:val="18"/>
          <w:szCs w:val="18"/>
        </w:rPr>
        <w:t>для групп учебно-</w:t>
      </w:r>
      <w:r>
        <w:rPr>
          <w:rStyle w:val="ad"/>
          <w:sz w:val="18"/>
          <w:szCs w:val="18"/>
        </w:rPr>
        <w:t>т</w:t>
      </w:r>
      <w:r>
        <w:rPr>
          <w:rStyle w:val="ad"/>
          <w:b w:val="0"/>
          <w:sz w:val="18"/>
          <w:szCs w:val="18"/>
        </w:rPr>
        <w:t xml:space="preserve">ренировочной подготовки </w:t>
      </w:r>
      <w:r>
        <w:rPr>
          <w:rStyle w:val="ad"/>
          <w:sz w:val="18"/>
          <w:szCs w:val="18"/>
        </w:rPr>
        <w:t>4 года обучения</w:t>
      </w:r>
    </w:p>
    <w:p w:rsidR="000A7A5F" w:rsidRDefault="000A7A5F">
      <w:pPr>
        <w:pStyle w:val="aa"/>
        <w:spacing w:before="0" w:after="0"/>
        <w:jc w:val="center"/>
        <w:rPr>
          <w:sz w:val="18"/>
          <w:szCs w:val="18"/>
        </w:rPr>
      </w:pPr>
    </w:p>
    <w:tbl>
      <w:tblPr>
        <w:tblW w:w="9080" w:type="dxa"/>
        <w:tblLayout w:type="fixed"/>
        <w:tblCellMar>
          <w:left w:w="10" w:type="dxa"/>
          <w:right w:w="10" w:type="dxa"/>
        </w:tblCellMar>
        <w:tblLook w:val="0000" w:firstRow="0" w:lastRow="0" w:firstColumn="0" w:lastColumn="0" w:noHBand="0" w:noVBand="0"/>
      </w:tblPr>
      <w:tblGrid>
        <w:gridCol w:w="3270"/>
        <w:gridCol w:w="6"/>
        <w:gridCol w:w="425"/>
        <w:gridCol w:w="418"/>
        <w:gridCol w:w="425"/>
        <w:gridCol w:w="426"/>
        <w:gridCol w:w="425"/>
        <w:gridCol w:w="425"/>
        <w:gridCol w:w="425"/>
        <w:gridCol w:w="426"/>
        <w:gridCol w:w="425"/>
        <w:gridCol w:w="425"/>
        <w:gridCol w:w="425"/>
        <w:gridCol w:w="426"/>
        <w:gridCol w:w="708"/>
      </w:tblGrid>
      <w:tr w:rsidR="000A7A5F">
        <w:tblPrEx>
          <w:tblCellMar>
            <w:top w:w="0" w:type="dxa"/>
            <w:bottom w:w="0" w:type="dxa"/>
          </w:tblCellMar>
        </w:tblPrEx>
        <w:trPr>
          <w:trHeight w:val="396"/>
        </w:trPr>
        <w:tc>
          <w:tcPr>
            <w:tcW w:w="3270" w:type="dxa"/>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rsidR="000A7A5F" w:rsidRDefault="000A7A5F">
            <w:pPr>
              <w:pStyle w:val="aa"/>
              <w:spacing w:before="0" w:after="0"/>
              <w:jc w:val="right"/>
              <w:rPr>
                <w:sz w:val="18"/>
                <w:szCs w:val="18"/>
              </w:rPr>
            </w:pPr>
          </w:p>
        </w:tc>
        <w:tc>
          <w:tcPr>
            <w:tcW w:w="5810" w:type="dxa"/>
            <w:gridSpan w:val="14"/>
            <w:tcBorders>
              <w:top w:val="outset" w:sz="6" w:space="0" w:color="000000"/>
              <w:left w:val="single" w:sz="4" w:space="0" w:color="000000"/>
              <w:bottom w:val="outset" w:sz="6" w:space="0" w:color="000000"/>
              <w:right w:val="outset" w:sz="6" w:space="0" w:color="000000"/>
            </w:tcBorders>
            <w:shd w:val="clear" w:color="auto" w:fill="auto"/>
            <w:tcMar>
              <w:top w:w="0" w:type="dxa"/>
              <w:left w:w="10" w:type="dxa"/>
              <w:bottom w:w="0" w:type="dxa"/>
              <w:right w:w="10" w:type="dxa"/>
            </w:tcMar>
          </w:tcPr>
          <w:p w:rsidR="000A7A5F" w:rsidRDefault="00E25D77">
            <w:pPr>
              <w:pStyle w:val="aa"/>
              <w:jc w:val="center"/>
            </w:pPr>
            <w:r>
              <w:rPr>
                <w:rStyle w:val="ad"/>
                <w:b w:val="0"/>
                <w:sz w:val="18"/>
                <w:szCs w:val="18"/>
              </w:rPr>
              <w:t>Месяцы</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Разделы подготовки</w:t>
            </w:r>
          </w:p>
        </w:tc>
        <w:tc>
          <w:tcPr>
            <w:tcW w:w="425" w:type="dxa"/>
            <w:tcBorders>
              <w:top w:val="outset" w:sz="6" w:space="0" w:color="000000"/>
              <w:left w:val="single" w:sz="4"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IX</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VIII</w:t>
            </w: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Итого</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425" w:type="dxa"/>
            <w:tcBorders>
              <w:top w:val="outset" w:sz="6" w:space="0" w:color="000000"/>
              <w:left w:val="single" w:sz="4"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62</w:t>
            </w:r>
          </w:p>
        </w:tc>
      </w:tr>
      <w:tr w:rsidR="000A7A5F">
        <w:tblPrEx>
          <w:tblCellMar>
            <w:top w:w="0" w:type="dxa"/>
            <w:bottom w:w="0" w:type="dxa"/>
          </w:tblCellMar>
        </w:tblPrEx>
        <w:trPr>
          <w:trHeight w:val="198"/>
        </w:trPr>
        <w:tc>
          <w:tcPr>
            <w:tcW w:w="3276" w:type="dxa"/>
            <w:gridSpan w:val="2"/>
            <w:tcBorders>
              <w:top w:val="outset" w:sz="6" w:space="0" w:color="000000"/>
              <w:left w:val="outset" w:sz="6" w:space="0" w:color="000000"/>
              <w:bottom w:val="outset" w:sz="6" w:space="0" w:color="000000"/>
              <w:right w:val="single" w:sz="4"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 xml:space="preserve">Общая </w:t>
            </w:r>
            <w:r>
              <w:rPr>
                <w:rFonts w:eastAsia="Times New Roman" w:cs="Times New Roman"/>
                <w:sz w:val="18"/>
                <w:szCs w:val="18"/>
              </w:rPr>
              <w:t>физическая подготовка</w:t>
            </w:r>
          </w:p>
        </w:tc>
        <w:tc>
          <w:tcPr>
            <w:tcW w:w="425" w:type="dxa"/>
            <w:tcBorders>
              <w:top w:val="outset" w:sz="6" w:space="0" w:color="000000"/>
              <w:left w:val="single" w:sz="4"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69</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Специальная физическая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83</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138</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165</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 календарные игры</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69</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27</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Инструкторская и судейская практика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27</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21</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13</w:t>
            </w: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27</w:t>
            </w:r>
          </w:p>
        </w:tc>
      </w:tr>
      <w:tr w:rsidR="000A7A5F">
        <w:tblPrEx>
          <w:tblCellMar>
            <w:top w:w="0" w:type="dxa"/>
            <w:bottom w:w="0" w:type="dxa"/>
          </w:tblCellMar>
        </w:tblPrEx>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Всего за год</w:t>
            </w:r>
          </w:p>
        </w:tc>
        <w:tc>
          <w:tcPr>
            <w:tcW w:w="5096" w:type="dxa"/>
            <w:gridSpan w:val="1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688</w:t>
            </w:r>
          </w:p>
        </w:tc>
      </w:tr>
    </w:tbl>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0A7A5F">
      <w:pPr>
        <w:pStyle w:val="Standard"/>
        <w:jc w:val="both"/>
        <w:rPr>
          <w:sz w:val="18"/>
          <w:szCs w:val="18"/>
        </w:rPr>
      </w:pPr>
    </w:p>
    <w:p w:rsidR="000A7A5F" w:rsidRDefault="00E25D77">
      <w:pPr>
        <w:pStyle w:val="Standard"/>
        <w:jc w:val="center"/>
      </w:pPr>
      <w:r>
        <w:rPr>
          <w:sz w:val="18"/>
          <w:szCs w:val="18"/>
        </w:rPr>
        <w:t>Учебно-тематический план</w:t>
      </w:r>
      <w:r>
        <w:rPr>
          <w:rStyle w:val="ad"/>
          <w:b w:val="0"/>
          <w:sz w:val="18"/>
          <w:szCs w:val="18"/>
        </w:rPr>
        <w:t xml:space="preserve"> учебно-тренировочной группы </w:t>
      </w:r>
      <w:r>
        <w:rPr>
          <w:b/>
          <w:sz w:val="18"/>
          <w:szCs w:val="18"/>
        </w:rPr>
        <w:t>5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596"/>
        <w:gridCol w:w="1701"/>
        <w:gridCol w:w="1701"/>
        <w:gridCol w:w="1559"/>
      </w:tblGrid>
      <w:tr w:rsidR="000A7A5F">
        <w:tblPrEx>
          <w:tblCellMar>
            <w:top w:w="0" w:type="dxa"/>
            <w:bottom w:w="0" w:type="dxa"/>
          </w:tblCellMar>
        </w:tblPrEx>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w:t>
            </w:r>
          </w:p>
          <w:p w:rsidR="000A7A5F" w:rsidRDefault="00E25D77">
            <w:pPr>
              <w:pStyle w:val="TableContents"/>
              <w:jc w:val="both"/>
              <w:rPr>
                <w:rFonts w:eastAsia="Times New Roman" w:cs="Times New Roman"/>
                <w:sz w:val="18"/>
                <w:szCs w:val="18"/>
              </w:rPr>
            </w:pPr>
            <w:r>
              <w:rPr>
                <w:rFonts w:eastAsia="Times New Roman" w:cs="Times New Roman"/>
                <w:sz w:val="18"/>
                <w:szCs w:val="18"/>
              </w:rPr>
              <w:t>п\п</w:t>
            </w:r>
          </w:p>
        </w:tc>
        <w:tc>
          <w:tcPr>
            <w:tcW w:w="35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теоретические</w:t>
            </w: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практические</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69</w:t>
            </w: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2</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78</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3</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 xml:space="preserve">Специальная физическая </w:t>
            </w:r>
            <w:r>
              <w:rPr>
                <w:rFonts w:eastAsia="Times New Roman" w:cs="Times New Roman"/>
                <w:sz w:val="18"/>
                <w:szCs w:val="18"/>
              </w:rPr>
              <w:t>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85</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154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154</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178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178</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 календарные игры</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78</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мероприятренировка</w:t>
            </w:r>
          </w:p>
          <w:p w:rsidR="000A7A5F" w:rsidRDefault="00E25D77">
            <w:pPr>
              <w:pStyle w:val="TableContents"/>
              <w:rPr>
                <w:rFonts w:eastAsia="Times New Roman" w:cs="Times New Roman"/>
                <w:sz w:val="18"/>
                <w:szCs w:val="18"/>
              </w:rPr>
            </w:pPr>
            <w:r>
              <w:rPr>
                <w:rFonts w:eastAsia="Times New Roman" w:cs="Times New Roman"/>
                <w:sz w:val="18"/>
                <w:szCs w:val="18"/>
              </w:rPr>
              <w:t>тия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31</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8</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Инструкторская и судейская практика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31</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9</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w:t>
            </w: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20</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10</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w:t>
            </w:r>
            <w:r>
              <w:rPr>
                <w:rFonts w:eastAsia="Times New Roman" w:cs="Times New Roman"/>
                <w:sz w:val="18"/>
                <w:szCs w:val="18"/>
              </w:rPr>
              <w:t xml:space="preserve">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center"/>
              <w:rPr>
                <w:rFonts w:eastAsia="Times New Roman" w:cs="Times New Roman"/>
                <w:sz w:val="18"/>
                <w:szCs w:val="18"/>
              </w:rPr>
            </w:pPr>
          </w:p>
        </w:tc>
        <w:tc>
          <w:tcPr>
            <w:tcW w:w="1559"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46</w:t>
            </w:r>
          </w:p>
        </w:tc>
      </w:tr>
      <w:tr w:rsidR="000A7A5F">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6998"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pPr>
            <w:r>
              <w:rPr>
                <w:rStyle w:val="ad"/>
                <w:b w:val="0"/>
                <w:sz w:val="18"/>
                <w:szCs w:val="18"/>
              </w:rPr>
              <w:t>Всего за год</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774</w:t>
            </w:r>
          </w:p>
        </w:tc>
      </w:tr>
    </w:tbl>
    <w:p w:rsidR="000A7A5F" w:rsidRDefault="000A7A5F">
      <w:pPr>
        <w:tabs>
          <w:tab w:val="left" w:pos="4455"/>
        </w:tabs>
        <w:jc w:val="center"/>
        <w:rPr>
          <w:bCs/>
          <w:color w:val="000000"/>
          <w:sz w:val="18"/>
          <w:szCs w:val="18"/>
        </w:rPr>
      </w:pPr>
    </w:p>
    <w:p w:rsidR="000A7A5F" w:rsidRDefault="000A7A5F">
      <w:pPr>
        <w:tabs>
          <w:tab w:val="left" w:pos="4455"/>
        </w:tabs>
        <w:jc w:val="center"/>
        <w:rPr>
          <w:bCs/>
          <w:color w:val="000000"/>
          <w:sz w:val="18"/>
          <w:szCs w:val="18"/>
        </w:rPr>
      </w:pPr>
    </w:p>
    <w:p w:rsidR="000A7A5F" w:rsidRDefault="000A7A5F">
      <w:pPr>
        <w:tabs>
          <w:tab w:val="left" w:pos="4455"/>
        </w:tabs>
        <w:jc w:val="center"/>
        <w:rPr>
          <w:bCs/>
          <w:color w:val="000000"/>
          <w:sz w:val="18"/>
          <w:szCs w:val="18"/>
        </w:rPr>
      </w:pPr>
    </w:p>
    <w:p w:rsidR="000A7A5F" w:rsidRDefault="00E25D77">
      <w:pPr>
        <w:tabs>
          <w:tab w:val="left" w:pos="4455"/>
        </w:tabs>
        <w:jc w:val="center"/>
      </w:pPr>
      <w:r>
        <w:rPr>
          <w:bCs/>
          <w:color w:val="000000"/>
          <w:sz w:val="18"/>
          <w:szCs w:val="18"/>
        </w:rPr>
        <w:t>Годовой - план график</w:t>
      </w:r>
    </w:p>
    <w:p w:rsidR="000A7A5F" w:rsidRDefault="00E25D77">
      <w:pPr>
        <w:pStyle w:val="aa"/>
        <w:spacing w:before="0" w:after="0"/>
        <w:jc w:val="center"/>
      </w:pPr>
      <w:r>
        <w:rPr>
          <w:rStyle w:val="ad"/>
          <w:b w:val="0"/>
          <w:sz w:val="18"/>
          <w:szCs w:val="18"/>
        </w:rPr>
        <w:t xml:space="preserve">для групп учебно-тренировочной подготовки </w:t>
      </w:r>
      <w:r>
        <w:rPr>
          <w:rStyle w:val="ad"/>
          <w:sz w:val="18"/>
          <w:szCs w:val="18"/>
        </w:rPr>
        <w:t xml:space="preserve">5 года обучения </w:t>
      </w:r>
    </w:p>
    <w:tbl>
      <w:tblPr>
        <w:tblW w:w="9080" w:type="dxa"/>
        <w:tblLayout w:type="fixed"/>
        <w:tblCellMar>
          <w:left w:w="10" w:type="dxa"/>
          <w:right w:w="10" w:type="dxa"/>
        </w:tblCellMar>
        <w:tblLook w:val="0000" w:firstRow="0" w:lastRow="0" w:firstColumn="0" w:lastColumn="0" w:noHBand="0" w:noVBand="0"/>
      </w:tblPr>
      <w:tblGrid>
        <w:gridCol w:w="3410"/>
        <w:gridCol w:w="426"/>
        <w:gridCol w:w="425"/>
        <w:gridCol w:w="425"/>
        <w:gridCol w:w="425"/>
        <w:gridCol w:w="426"/>
        <w:gridCol w:w="425"/>
        <w:gridCol w:w="425"/>
        <w:gridCol w:w="425"/>
        <w:gridCol w:w="426"/>
        <w:gridCol w:w="425"/>
        <w:gridCol w:w="425"/>
        <w:gridCol w:w="425"/>
        <w:gridCol w:w="567"/>
      </w:tblGrid>
      <w:tr w:rsidR="000A7A5F">
        <w:tblPrEx>
          <w:tblCellMar>
            <w:top w:w="0" w:type="dxa"/>
            <w:bottom w:w="0" w:type="dxa"/>
          </w:tblCellMar>
        </w:tblPrEx>
        <w:tc>
          <w:tcPr>
            <w:tcW w:w="9080" w:type="dxa"/>
            <w:gridSpan w:val="1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Месяцы</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both"/>
            </w:pPr>
            <w:r>
              <w:rPr>
                <w:rStyle w:val="ad"/>
                <w:b w:val="0"/>
                <w:sz w:val="18"/>
                <w:szCs w:val="18"/>
              </w:rPr>
              <w:t>Разделы подготовки</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XII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pPr>
            <w:r>
              <w:rPr>
                <w:rStyle w:val="ad"/>
                <w:b w:val="0"/>
                <w:sz w:val="18"/>
                <w:szCs w:val="18"/>
              </w:rPr>
              <w:t>VIII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Итого</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Теоретическая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69</w:t>
            </w:r>
          </w:p>
        </w:tc>
      </w:tr>
      <w:tr w:rsidR="000A7A5F">
        <w:tblPrEx>
          <w:tblCellMar>
            <w:top w:w="0" w:type="dxa"/>
            <w:bottom w:w="0" w:type="dxa"/>
          </w:tblCellMar>
        </w:tblPrEx>
        <w:trPr>
          <w:trHeight w:val="228"/>
        </w:trPr>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 xml:space="preserve">Общая </w:t>
            </w:r>
            <w:r>
              <w:rPr>
                <w:rFonts w:eastAsia="Times New Roman" w:cs="Times New Roman"/>
                <w:sz w:val="18"/>
                <w:szCs w:val="18"/>
              </w:rPr>
              <w:t>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78</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Специальная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85</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Техническая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154</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Тактическая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rPr>
                <w:sz w:val="18"/>
                <w:szCs w:val="18"/>
              </w:rPr>
            </w:pPr>
            <w:r>
              <w:rPr>
                <w:sz w:val="18"/>
                <w:szCs w:val="18"/>
              </w:rPr>
              <w:t>19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19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178</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 календарные игры</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78</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Восстановительные мероприятия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31</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Инструкторская и судейская практика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31</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Контрольные испытания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24</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rPr>
                <w:rFonts w:eastAsia="Times New Roman" w:cs="Times New Roman"/>
                <w:sz w:val="18"/>
                <w:szCs w:val="18"/>
              </w:rPr>
            </w:pPr>
            <w:r>
              <w:rPr>
                <w:rFonts w:eastAsia="Times New Roman" w:cs="Times New Roman"/>
                <w:sz w:val="18"/>
                <w:szCs w:val="18"/>
              </w:rPr>
              <w:t>Самостоятельная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w:t>
            </w:r>
          </w:p>
        </w:tc>
        <w:tc>
          <w:tcPr>
            <w:tcW w:w="425" w:type="dxa"/>
            <w:tcBorders>
              <w:top w:val="outset" w:sz="6" w:space="0" w:color="000000"/>
              <w:left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22</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center"/>
              <w:rPr>
                <w:rFonts w:eastAsia="Times New Roman" w:cs="Times New Roman"/>
                <w:sz w:val="18"/>
                <w:szCs w:val="18"/>
              </w:rPr>
            </w:pPr>
            <w:r>
              <w:rPr>
                <w:rFonts w:eastAsia="Times New Roman" w:cs="Times New Roman"/>
                <w:sz w:val="18"/>
                <w:szCs w:val="18"/>
              </w:rPr>
              <w:t>46</w:t>
            </w:r>
          </w:p>
        </w:tc>
      </w:tr>
      <w:tr w:rsidR="000A7A5F">
        <w:tblPrEx>
          <w:tblCellMar>
            <w:top w:w="0" w:type="dxa"/>
            <w:bottom w:w="0" w:type="dxa"/>
          </w:tblCellMar>
        </w:tblPrEx>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TableContents"/>
              <w:jc w:val="both"/>
            </w:pPr>
            <w:r>
              <w:rPr>
                <w:rStyle w:val="ad"/>
                <w:b w:val="0"/>
                <w:sz w:val="18"/>
                <w:szCs w:val="18"/>
              </w:rPr>
              <w:t>Всего за год</w:t>
            </w:r>
          </w:p>
        </w:tc>
        <w:tc>
          <w:tcPr>
            <w:tcW w:w="5103" w:type="dxa"/>
            <w:gridSpan w:val="1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0A7A5F">
            <w:pPr>
              <w:pStyle w:val="aa"/>
              <w:spacing w:before="0" w:after="0"/>
              <w:jc w:val="center"/>
              <w:rPr>
                <w:sz w:val="18"/>
                <w:szCs w:val="18"/>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A7A5F" w:rsidRDefault="00E25D77">
            <w:pPr>
              <w:pStyle w:val="aa"/>
              <w:spacing w:before="0" w:after="0"/>
              <w:jc w:val="center"/>
              <w:rPr>
                <w:sz w:val="18"/>
                <w:szCs w:val="18"/>
              </w:rPr>
            </w:pPr>
            <w:r>
              <w:rPr>
                <w:sz w:val="18"/>
                <w:szCs w:val="18"/>
              </w:rPr>
              <w:t>774</w:t>
            </w:r>
          </w:p>
        </w:tc>
      </w:tr>
    </w:tbl>
    <w:p w:rsidR="000A7A5F" w:rsidRDefault="000A7A5F">
      <w:pPr>
        <w:pStyle w:val="Standard"/>
        <w:autoSpaceDE w:val="0"/>
        <w:ind w:firstLine="567"/>
        <w:jc w:val="center"/>
        <w:rPr>
          <w:rFonts w:eastAsia="Calibri, 'Century Gothic'"/>
          <w:b/>
          <w:color w:val="000000"/>
          <w:sz w:val="18"/>
          <w:szCs w:val="18"/>
          <w:lang w:eastAsia="en-US"/>
        </w:rPr>
      </w:pPr>
    </w:p>
    <w:p w:rsidR="000A7A5F" w:rsidRDefault="00E25D77">
      <w:pPr>
        <w:pStyle w:val="Standard"/>
        <w:autoSpaceDE w:val="0"/>
      </w:pPr>
      <w:r>
        <w:rPr>
          <w:rFonts w:eastAsia="Calibri, 'Century Gothic'"/>
          <w:b/>
          <w:noProof/>
          <w:color w:val="000000"/>
          <w:sz w:val="20"/>
          <w:szCs w:val="20"/>
          <w:lang w:bidi="ar-S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630</wp:posOffset>
                </wp:positionV>
                <wp:extent cx="5662934" cy="175263"/>
                <wp:effectExtent l="0" t="0" r="0" b="0"/>
                <wp:wrapSquare wrapText="bothSides"/>
                <wp:docPr id="2" name="Врезка1"/>
                <wp:cNvGraphicFramePr/>
                <a:graphic xmlns:a="http://schemas.openxmlformats.org/drawingml/2006/main">
                  <a:graphicData uri="http://schemas.microsoft.com/office/word/2010/wordprocessingShape">
                    <wps:wsp>
                      <wps:cNvSpPr txBox="1"/>
                      <wps:spPr>
                        <a:xfrm>
                          <a:off x="0" y="0"/>
                          <a:ext cx="5662934" cy="175263"/>
                        </a:xfrm>
                        <a:prstGeom prst="rect">
                          <a:avLst/>
                        </a:prstGeom>
                        <a:solidFill>
                          <a:srgbClr val="FFFFFF"/>
                        </a:solidFill>
                        <a:ln>
                          <a:noFill/>
                          <a:prstDash/>
                        </a:ln>
                      </wps:spPr>
                      <wps:txbx>
                        <w:txbxContent>
                          <w:p w:rsidR="000A7A5F" w:rsidRDefault="000A7A5F"/>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445.9pt;height:13.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" stroked="f">
                <v:textbox style="mso-fit-shape-to-text:t" inset="0,0,0,0">
                  <w:txbxContent>
                    <w:p w:rsidR="000A7A5F" w:rsidRDefault="000A7A5F"/>
                  </w:txbxContent>
                </v:textbox>
                <w10:wrap type="square"/>
              </v:shape>
            </w:pict>
          </mc:Fallback>
        </mc:AlternateContent>
      </w:r>
    </w:p>
    <w:p w:rsidR="000A7A5F" w:rsidRDefault="00E25D77">
      <w:pPr>
        <w:pStyle w:val="Standard"/>
        <w:autoSpaceDE w:val="0"/>
        <w:jc w:val="center"/>
        <w:rPr>
          <w:rFonts w:eastAsia="Calibri, 'Century Gothic'"/>
          <w:b/>
          <w:color w:val="000000"/>
          <w:sz w:val="20"/>
          <w:szCs w:val="20"/>
          <w:lang w:eastAsia="en-US"/>
        </w:rPr>
      </w:pPr>
      <w:r>
        <w:rPr>
          <w:rFonts w:eastAsia="Calibri, 'Century Gothic'"/>
          <w:b/>
          <w:color w:val="000000"/>
          <w:sz w:val="20"/>
          <w:szCs w:val="20"/>
          <w:lang w:eastAsia="en-US"/>
        </w:rPr>
        <w:t xml:space="preserve">2.2. Соотношение </w:t>
      </w:r>
      <w:r>
        <w:rPr>
          <w:rFonts w:eastAsia="Calibri, 'Century Gothic'"/>
          <w:b/>
          <w:color w:val="000000"/>
          <w:sz w:val="20"/>
          <w:szCs w:val="20"/>
          <w:lang w:eastAsia="en-US"/>
        </w:rPr>
        <w:t>объемов тренировочного процесса</w:t>
      </w:r>
    </w:p>
    <w:p w:rsidR="000A7A5F" w:rsidRDefault="000A7A5F">
      <w:pPr>
        <w:pStyle w:val="Standard"/>
        <w:autoSpaceDE w:val="0"/>
        <w:jc w:val="center"/>
        <w:rPr>
          <w:rFonts w:eastAsia="Calibri, 'Century Gothic'"/>
          <w:b/>
          <w:color w:val="000000"/>
          <w:sz w:val="20"/>
          <w:szCs w:val="20"/>
          <w:lang w:eastAsia="en-US"/>
        </w:rPr>
      </w:pP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 процессе реализации Программы предусмотрено следующее соотношение объемов обучения по предметным областям по отношению к общему объему учебного плана (таблица):</w:t>
      </w:r>
    </w:p>
    <w:p w:rsidR="000A7A5F" w:rsidRDefault="00E25D77">
      <w:pPr>
        <w:pStyle w:val="Standard"/>
        <w:autoSpaceDE w:val="0"/>
        <w:ind w:firstLine="567"/>
      </w:pPr>
      <w:r>
        <w:rPr>
          <w:rFonts w:eastAsia="Calibri, 'Century Gothic'"/>
          <w:i/>
          <w:color w:val="000000"/>
          <w:sz w:val="18"/>
          <w:szCs w:val="18"/>
          <w:lang w:eastAsia="en-US"/>
        </w:rPr>
        <w:t>Таблица 4</w:t>
      </w:r>
      <w:r>
        <w:rPr>
          <w:rFonts w:ascii="Arial" w:eastAsia="Times New Roman" w:hAnsi="Arial" w:cs="Arial"/>
          <w:color w:val="4C4C4C"/>
          <w:spacing w:val="2"/>
          <w:kern w:val="0"/>
          <w:sz w:val="18"/>
          <w:szCs w:val="18"/>
          <w:lang w:bidi="ar-SA"/>
        </w:rPr>
        <w:t xml:space="preserve"> </w:t>
      </w:r>
    </w:p>
    <w:p w:rsidR="000A7A5F" w:rsidRDefault="00E25D77">
      <w:pPr>
        <w:widowControl/>
        <w:shd w:val="clear" w:color="auto" w:fill="FFFFFF"/>
        <w:suppressAutoHyphens w:val="0"/>
        <w:spacing w:before="383" w:after="230"/>
        <w:jc w:val="center"/>
      </w:pPr>
      <w:r>
        <w:rPr>
          <w:rFonts w:eastAsia="Times New Roman" w:cs="Times New Roman"/>
          <w:color w:val="4C4C4C"/>
          <w:spacing w:val="2"/>
          <w:kern w:val="0"/>
          <w:sz w:val="18"/>
          <w:szCs w:val="18"/>
          <w:lang w:bidi="ar-SA"/>
        </w:rPr>
        <w:t xml:space="preserve">Соотношение объемов тренировочного процесса по </w:t>
      </w:r>
      <w:r>
        <w:rPr>
          <w:rFonts w:eastAsia="Times New Roman" w:cs="Times New Roman"/>
          <w:color w:val="4C4C4C"/>
          <w:spacing w:val="2"/>
          <w:kern w:val="0"/>
          <w:sz w:val="18"/>
          <w:szCs w:val="18"/>
          <w:lang w:bidi="ar-SA"/>
        </w:rPr>
        <w:t>видам спортивной подготовки на этапах спортивной подготовки по виду спорта волейбол</w:t>
      </w:r>
      <w:r>
        <w:rPr>
          <w:rFonts w:eastAsia="Times New Roman" w:cs="Times New Roman"/>
          <w:color w:val="2D2D2D"/>
          <w:spacing w:val="2"/>
          <w:kern w:val="0"/>
          <w:sz w:val="18"/>
          <w:szCs w:val="18"/>
          <w:lang w:bidi="ar-SA"/>
        </w:rPr>
        <w:br/>
      </w:r>
    </w:p>
    <w:tbl>
      <w:tblPr>
        <w:tblW w:w="10065" w:type="dxa"/>
        <w:tblInd w:w="-142" w:type="dxa"/>
        <w:tblLayout w:type="fixed"/>
        <w:tblCellMar>
          <w:left w:w="10" w:type="dxa"/>
          <w:right w:w="10" w:type="dxa"/>
        </w:tblCellMar>
        <w:tblLook w:val="0000" w:firstRow="0" w:lastRow="0" w:firstColumn="0" w:lastColumn="0" w:noHBand="0" w:noVBand="0"/>
      </w:tblPr>
      <w:tblGrid>
        <w:gridCol w:w="3544"/>
        <w:gridCol w:w="61"/>
        <w:gridCol w:w="1014"/>
        <w:gridCol w:w="485"/>
        <w:gridCol w:w="484"/>
        <w:gridCol w:w="1033"/>
        <w:gridCol w:w="184"/>
        <w:gridCol w:w="1272"/>
        <w:gridCol w:w="145"/>
        <w:gridCol w:w="1843"/>
      </w:tblGrid>
      <w:tr w:rsidR="000A7A5F">
        <w:tblPrEx>
          <w:tblCellMar>
            <w:top w:w="0" w:type="dxa"/>
            <w:bottom w:w="0" w:type="dxa"/>
          </w:tblCellMar>
        </w:tblPrEx>
        <w:trPr>
          <w:trHeight w:val="15"/>
        </w:trPr>
        <w:tc>
          <w:tcPr>
            <w:tcW w:w="3544" w:type="dxa"/>
            <w:shd w:val="clear" w:color="auto" w:fill="auto"/>
            <w:tcMar>
              <w:top w:w="0" w:type="dxa"/>
              <w:left w:w="0" w:type="dxa"/>
              <w:bottom w:w="0" w:type="dxa"/>
              <w:right w:w="0" w:type="dxa"/>
            </w:tcMar>
          </w:tcPr>
          <w:p w:rsidR="000A7A5F" w:rsidRDefault="000A7A5F">
            <w:pPr>
              <w:widowControl/>
              <w:suppressAutoHyphens w:val="0"/>
              <w:textAlignment w:val="auto"/>
              <w:rPr>
                <w:rFonts w:eastAsia="Times New Roman" w:cs="Times New Roman"/>
                <w:kern w:val="0"/>
                <w:sz w:val="18"/>
                <w:szCs w:val="18"/>
                <w:lang w:bidi="ar-SA"/>
              </w:rPr>
            </w:pPr>
          </w:p>
        </w:tc>
        <w:tc>
          <w:tcPr>
            <w:tcW w:w="61" w:type="dxa"/>
            <w:shd w:val="clear" w:color="auto" w:fill="auto"/>
            <w:tcMar>
              <w:top w:w="0" w:type="dxa"/>
              <w:left w:w="0" w:type="dxa"/>
              <w:bottom w:w="0" w:type="dxa"/>
              <w:right w:w="0" w:type="dxa"/>
            </w:tcMar>
          </w:tcPr>
          <w:p w:rsidR="000A7A5F" w:rsidRDefault="000A7A5F">
            <w:pPr>
              <w:widowControl/>
              <w:suppressAutoHyphens w:val="0"/>
              <w:textAlignment w:val="auto"/>
              <w:rPr>
                <w:rFonts w:eastAsia="Times New Roman" w:cs="Times New Roman"/>
                <w:kern w:val="0"/>
                <w:sz w:val="18"/>
                <w:szCs w:val="18"/>
                <w:lang w:bidi="ar-SA"/>
              </w:rPr>
            </w:pPr>
          </w:p>
        </w:tc>
        <w:tc>
          <w:tcPr>
            <w:tcW w:w="1014" w:type="dxa"/>
            <w:shd w:val="clear" w:color="auto" w:fill="auto"/>
            <w:tcMar>
              <w:top w:w="0" w:type="dxa"/>
              <w:left w:w="0" w:type="dxa"/>
              <w:bottom w:w="0" w:type="dxa"/>
              <w:right w:w="0" w:type="dxa"/>
            </w:tcMar>
          </w:tcPr>
          <w:p w:rsidR="000A7A5F" w:rsidRDefault="000A7A5F">
            <w:pPr>
              <w:widowControl/>
              <w:suppressAutoHyphens w:val="0"/>
              <w:textAlignment w:val="auto"/>
              <w:rPr>
                <w:rFonts w:eastAsia="Times New Roman" w:cs="Times New Roman"/>
                <w:kern w:val="0"/>
                <w:sz w:val="18"/>
                <w:szCs w:val="18"/>
                <w:lang w:bidi="ar-SA"/>
              </w:rPr>
            </w:pPr>
          </w:p>
        </w:tc>
        <w:tc>
          <w:tcPr>
            <w:tcW w:w="969" w:type="dxa"/>
            <w:gridSpan w:val="2"/>
            <w:shd w:val="clear" w:color="auto" w:fill="auto"/>
            <w:tcMar>
              <w:top w:w="0" w:type="dxa"/>
              <w:left w:w="0" w:type="dxa"/>
              <w:bottom w:w="0" w:type="dxa"/>
              <w:right w:w="0" w:type="dxa"/>
            </w:tcMar>
          </w:tcPr>
          <w:p w:rsidR="000A7A5F" w:rsidRDefault="000A7A5F">
            <w:pPr>
              <w:widowControl/>
              <w:suppressAutoHyphens w:val="0"/>
              <w:textAlignment w:val="auto"/>
              <w:rPr>
                <w:rFonts w:eastAsia="Times New Roman" w:cs="Times New Roman"/>
                <w:kern w:val="0"/>
                <w:sz w:val="18"/>
                <w:szCs w:val="18"/>
                <w:lang w:bidi="ar-SA"/>
              </w:rPr>
            </w:pPr>
          </w:p>
        </w:tc>
        <w:tc>
          <w:tcPr>
            <w:tcW w:w="1033" w:type="dxa"/>
            <w:shd w:val="clear" w:color="auto" w:fill="auto"/>
            <w:tcMar>
              <w:top w:w="0" w:type="dxa"/>
              <w:left w:w="0" w:type="dxa"/>
              <w:bottom w:w="0" w:type="dxa"/>
              <w:right w:w="0" w:type="dxa"/>
            </w:tcMar>
          </w:tcPr>
          <w:p w:rsidR="000A7A5F" w:rsidRDefault="000A7A5F">
            <w:pPr>
              <w:widowControl/>
              <w:suppressAutoHyphens w:val="0"/>
              <w:textAlignment w:val="auto"/>
              <w:rPr>
                <w:rFonts w:eastAsia="Times New Roman" w:cs="Times New Roman"/>
                <w:kern w:val="0"/>
                <w:sz w:val="18"/>
                <w:szCs w:val="18"/>
                <w:lang w:bidi="ar-SA"/>
              </w:rPr>
            </w:pPr>
          </w:p>
        </w:tc>
        <w:tc>
          <w:tcPr>
            <w:tcW w:w="1456" w:type="dxa"/>
            <w:gridSpan w:val="2"/>
            <w:shd w:val="clear" w:color="auto" w:fill="auto"/>
            <w:tcMar>
              <w:top w:w="0" w:type="dxa"/>
              <w:left w:w="0" w:type="dxa"/>
              <w:bottom w:w="0" w:type="dxa"/>
              <w:right w:w="0" w:type="dxa"/>
            </w:tcMar>
          </w:tcPr>
          <w:p w:rsidR="000A7A5F" w:rsidRDefault="000A7A5F">
            <w:pPr>
              <w:widowControl/>
              <w:suppressAutoHyphens w:val="0"/>
              <w:textAlignment w:val="auto"/>
              <w:rPr>
                <w:rFonts w:eastAsia="Times New Roman" w:cs="Times New Roman"/>
                <w:kern w:val="0"/>
                <w:sz w:val="18"/>
                <w:szCs w:val="18"/>
                <w:lang w:bidi="ar-SA"/>
              </w:rPr>
            </w:pPr>
          </w:p>
        </w:tc>
        <w:tc>
          <w:tcPr>
            <w:tcW w:w="1988" w:type="dxa"/>
            <w:gridSpan w:val="2"/>
            <w:shd w:val="clear" w:color="auto" w:fill="auto"/>
            <w:tcMar>
              <w:top w:w="0" w:type="dxa"/>
              <w:left w:w="0" w:type="dxa"/>
              <w:bottom w:w="0" w:type="dxa"/>
              <w:right w:w="0" w:type="dxa"/>
            </w:tcMar>
          </w:tcPr>
          <w:p w:rsidR="000A7A5F" w:rsidRDefault="000A7A5F">
            <w:pPr>
              <w:widowControl/>
              <w:suppressAutoHyphens w:val="0"/>
              <w:textAlignment w:val="auto"/>
              <w:rPr>
                <w:rFonts w:eastAsia="Times New Roman" w:cs="Times New Roman"/>
                <w:kern w:val="0"/>
                <w:sz w:val="18"/>
                <w:szCs w:val="18"/>
                <w:lang w:bidi="ar-SA"/>
              </w:rPr>
            </w:pPr>
          </w:p>
        </w:tc>
      </w:tr>
      <w:tr w:rsidR="000A7A5F">
        <w:tblPrEx>
          <w:tblCellMar>
            <w:top w:w="0" w:type="dxa"/>
            <w:bottom w:w="0" w:type="dxa"/>
          </w:tblCellMar>
        </w:tblPrEx>
        <w:tc>
          <w:tcPr>
            <w:tcW w:w="354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Разделы спортивной</w:t>
            </w:r>
          </w:p>
        </w:tc>
        <w:tc>
          <w:tcPr>
            <w:tcW w:w="652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Этапы и годы спортивной подготовки</w:t>
            </w:r>
          </w:p>
        </w:tc>
      </w:tr>
      <w:tr w:rsidR="000A7A5F">
        <w:tblPrEx>
          <w:tblCellMar>
            <w:top w:w="0" w:type="dxa"/>
            <w:bottom w:w="0" w:type="dxa"/>
          </w:tblCellMar>
        </w:tblPrEx>
        <w:tc>
          <w:tcPr>
            <w:tcW w:w="3544" w:type="dxa"/>
            <w:tcBorders>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подготовки</w:t>
            </w:r>
          </w:p>
        </w:tc>
        <w:tc>
          <w:tcPr>
            <w:tcW w:w="326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pPr>
            <w:r>
              <w:rPr>
                <w:rFonts w:eastAsia="Times New Roman" w:cs="Times New Roman"/>
                <w:color w:val="2D2D2D"/>
                <w:kern w:val="0"/>
                <w:sz w:val="18"/>
                <w:szCs w:val="18"/>
                <w:lang w:bidi="ar-SA"/>
              </w:rPr>
              <w:t>этап начальной подготовки</w:t>
            </w:r>
          </w:p>
        </w:tc>
        <w:tc>
          <w:tcPr>
            <w:tcW w:w="3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тренировочный этап</w:t>
            </w:r>
          </w:p>
        </w:tc>
      </w:tr>
      <w:tr w:rsidR="000A7A5F">
        <w:tblPrEx>
          <w:tblCellMar>
            <w:top w:w="0" w:type="dxa"/>
            <w:bottom w:w="0" w:type="dxa"/>
          </w:tblCellMar>
        </w:tblPrEx>
        <w:tc>
          <w:tcPr>
            <w:tcW w:w="354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0A7A5F">
            <w:pPr>
              <w:widowControl/>
              <w:suppressAutoHyphens w:val="0"/>
              <w:textAlignment w:val="auto"/>
              <w:rPr>
                <w:rFonts w:eastAsia="Times New Roman" w:cs="Times New Roman"/>
                <w:kern w:val="0"/>
                <w:sz w:val="18"/>
                <w:szCs w:val="18"/>
                <w:lang w:bidi="ar-SA"/>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 год</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свыше года</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до двух лет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свыше двух лет</w:t>
            </w:r>
          </w:p>
        </w:tc>
      </w:tr>
      <w:tr w:rsidR="000A7A5F">
        <w:tblPrEx>
          <w:tblCellMar>
            <w:top w:w="0" w:type="dxa"/>
            <w:bottom w:w="0" w:type="dxa"/>
          </w:tblCellMar>
        </w:tblPrEx>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pPr>
            <w:r>
              <w:rPr>
                <w:rFonts w:eastAsia="Times New Roman" w:cs="Times New Roman"/>
                <w:color w:val="2D2D2D"/>
                <w:kern w:val="0"/>
                <w:sz w:val="18"/>
                <w:szCs w:val="18"/>
                <w:lang w:bidi="ar-SA"/>
              </w:rPr>
              <w:t>Общая</w:t>
            </w:r>
            <w:r>
              <w:rPr>
                <w:rFonts w:eastAsia="Times New Roman" w:cs="Times New Roman"/>
                <w:color w:val="2D2D2D"/>
                <w:kern w:val="0"/>
                <w:sz w:val="18"/>
                <w:szCs w:val="18"/>
                <w:lang w:bidi="ar-SA"/>
              </w:rPr>
              <w:t xml:space="preserve"> физическая подготовка (%)</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28-30</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25-28</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18-20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8-12</w:t>
            </w:r>
          </w:p>
        </w:tc>
      </w:tr>
      <w:tr w:rsidR="000A7A5F">
        <w:tblPrEx>
          <w:tblCellMar>
            <w:top w:w="0" w:type="dxa"/>
            <w:bottom w:w="0" w:type="dxa"/>
          </w:tblCellMar>
        </w:tblPrEx>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rPr>
                <w:rFonts w:eastAsia="Times New Roman" w:cs="Times New Roman"/>
                <w:color w:val="2D2D2D"/>
                <w:kern w:val="0"/>
                <w:sz w:val="18"/>
                <w:szCs w:val="18"/>
                <w:lang w:bidi="ar-SA"/>
              </w:rPr>
            </w:pPr>
            <w:r>
              <w:rPr>
                <w:rFonts w:eastAsia="Times New Roman" w:cs="Times New Roman"/>
                <w:color w:val="2D2D2D"/>
                <w:kern w:val="0"/>
                <w:sz w:val="18"/>
                <w:szCs w:val="18"/>
                <w:lang w:bidi="ar-SA"/>
              </w:rPr>
              <w:t>Специальная физическая подготовка (%)</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9-11</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10-12</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10-14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12-14</w:t>
            </w:r>
          </w:p>
        </w:tc>
      </w:tr>
      <w:tr w:rsidR="000A7A5F">
        <w:tblPrEx>
          <w:tblCellMar>
            <w:top w:w="0" w:type="dxa"/>
            <w:bottom w:w="0" w:type="dxa"/>
          </w:tblCellMar>
        </w:tblPrEx>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rPr>
                <w:rFonts w:eastAsia="Times New Roman" w:cs="Times New Roman"/>
                <w:color w:val="2D2D2D"/>
                <w:kern w:val="0"/>
                <w:sz w:val="18"/>
                <w:szCs w:val="18"/>
                <w:lang w:bidi="ar-SA"/>
              </w:rPr>
            </w:pPr>
            <w:r>
              <w:rPr>
                <w:rFonts w:eastAsia="Times New Roman" w:cs="Times New Roman"/>
                <w:color w:val="2D2D2D"/>
                <w:kern w:val="0"/>
                <w:sz w:val="18"/>
                <w:szCs w:val="18"/>
                <w:lang w:bidi="ar-SA"/>
              </w:rPr>
              <w:t>Техническая подготовка (%)</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20-22</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22-23</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23-24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24-25</w:t>
            </w:r>
          </w:p>
        </w:tc>
      </w:tr>
      <w:tr w:rsidR="000A7A5F">
        <w:tblPrEx>
          <w:tblCellMar>
            <w:top w:w="0" w:type="dxa"/>
            <w:bottom w:w="0" w:type="dxa"/>
          </w:tblCellMar>
        </w:tblPrEx>
        <w:tc>
          <w:tcPr>
            <w:tcW w:w="354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pPr>
            <w:r>
              <w:rPr>
                <w:rFonts w:eastAsia="Times New Roman" w:cs="Times New Roman"/>
                <w:color w:val="2D2D2D"/>
                <w:kern w:val="0"/>
                <w:sz w:val="18"/>
                <w:szCs w:val="18"/>
                <w:lang w:bidi="ar-SA"/>
              </w:rPr>
              <w:t>Тактическая, теоретическая, психологическая подготовка (%)</w:t>
            </w:r>
          </w:p>
        </w:tc>
        <w:tc>
          <w:tcPr>
            <w:tcW w:w="1560"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12-15</w:t>
            </w:r>
          </w:p>
        </w:tc>
        <w:tc>
          <w:tcPr>
            <w:tcW w:w="1701"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15-20</w:t>
            </w:r>
          </w:p>
        </w:tc>
        <w:tc>
          <w:tcPr>
            <w:tcW w:w="1417"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22-25</w:t>
            </w:r>
          </w:p>
        </w:tc>
        <w:tc>
          <w:tcPr>
            <w:tcW w:w="184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25-30</w:t>
            </w:r>
          </w:p>
        </w:tc>
      </w:tr>
      <w:tr w:rsidR="000A7A5F">
        <w:tblPrEx>
          <w:tblCellMar>
            <w:top w:w="0" w:type="dxa"/>
            <w:bottom w:w="0" w:type="dxa"/>
          </w:tblCellMar>
        </w:tblPrEx>
        <w:tc>
          <w:tcPr>
            <w:tcW w:w="10065"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pPr>
            <w:r>
              <w:rPr>
                <w:rFonts w:eastAsia="Times New Roman" w:cs="Times New Roman"/>
                <w:color w:val="2D2D2D"/>
                <w:kern w:val="0"/>
                <w:sz w:val="18"/>
                <w:szCs w:val="18"/>
                <w:lang w:bidi="ar-SA"/>
              </w:rPr>
              <w:t>(Строка</w:t>
            </w:r>
            <w:r>
              <w:rPr>
                <w:rFonts w:eastAsia="Times New Roman" w:cs="Times New Roman"/>
                <w:color w:val="2D2D2D"/>
                <w:kern w:val="0"/>
                <w:sz w:val="18"/>
                <w:szCs w:val="18"/>
                <w:lang w:bidi="ar-SA"/>
              </w:rPr>
              <w:t xml:space="preserve"> в редакции, введенной в действие с 25 августа 2015 года </w:t>
            </w:r>
            <w:hyperlink r:id="rId8" w:history="1">
              <w:r>
                <w:rPr>
                  <w:rFonts w:eastAsia="Times New Roman" w:cs="Times New Roman"/>
                  <w:color w:val="00466E"/>
                  <w:kern w:val="0"/>
                  <w:sz w:val="18"/>
                  <w:szCs w:val="18"/>
                  <w:u w:val="single"/>
                  <w:lang w:bidi="ar-SA"/>
                </w:rPr>
                <w:t>приказом Минспорта России от 15 июля 2015 года N 741</w:t>
              </w:r>
            </w:hyperlink>
            <w:r>
              <w:rPr>
                <w:rFonts w:eastAsia="Times New Roman" w:cs="Times New Roman"/>
                <w:color w:val="2D2D2D"/>
                <w:kern w:val="0"/>
                <w:sz w:val="18"/>
                <w:szCs w:val="18"/>
                <w:lang w:bidi="ar-SA"/>
              </w:rPr>
              <w:t>.</w:t>
            </w:r>
          </w:p>
        </w:tc>
      </w:tr>
      <w:tr w:rsidR="000A7A5F">
        <w:tblPrEx>
          <w:tblCellMar>
            <w:top w:w="0" w:type="dxa"/>
            <w:bottom w:w="0" w:type="dxa"/>
          </w:tblCellMar>
        </w:tblPrEx>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pPr>
            <w:r>
              <w:rPr>
                <w:rFonts w:eastAsia="Times New Roman" w:cs="Times New Roman"/>
                <w:color w:val="2D2D2D"/>
                <w:kern w:val="0"/>
                <w:sz w:val="18"/>
                <w:szCs w:val="18"/>
                <w:lang w:bidi="ar-SA"/>
              </w:rPr>
              <w:lastRenderedPageBreak/>
              <w:t>Технико-тактическая (интегральная) подготовка (%)</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12-15</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10-14</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8-10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8-10</w:t>
            </w:r>
          </w:p>
        </w:tc>
      </w:tr>
      <w:tr w:rsidR="000A7A5F">
        <w:tblPrEx>
          <w:tblCellMar>
            <w:top w:w="0" w:type="dxa"/>
            <w:bottom w:w="0" w:type="dxa"/>
          </w:tblCellMar>
        </w:tblPrEx>
        <w:tc>
          <w:tcPr>
            <w:tcW w:w="354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pPr>
            <w:r>
              <w:rPr>
                <w:rFonts w:eastAsia="Times New Roman" w:cs="Times New Roman"/>
                <w:color w:val="2D2D2D"/>
                <w:kern w:val="0"/>
                <w:sz w:val="18"/>
                <w:szCs w:val="18"/>
                <w:lang w:bidi="ar-SA"/>
              </w:rPr>
              <w:t xml:space="preserve">Участие в </w:t>
            </w:r>
            <w:r>
              <w:rPr>
                <w:rFonts w:eastAsia="Times New Roman" w:cs="Times New Roman"/>
                <w:color w:val="2D2D2D"/>
                <w:kern w:val="0"/>
                <w:sz w:val="18"/>
                <w:szCs w:val="18"/>
                <w:lang w:bidi="ar-SA"/>
              </w:rPr>
              <w:t>соревнованиях, инструкторская и судейская практика (%)</w:t>
            </w:r>
          </w:p>
        </w:tc>
        <w:tc>
          <w:tcPr>
            <w:tcW w:w="1560"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8-12</w:t>
            </w:r>
          </w:p>
        </w:tc>
        <w:tc>
          <w:tcPr>
            <w:tcW w:w="1701" w:type="dxa"/>
            <w:gridSpan w:val="3"/>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10-12</w:t>
            </w:r>
          </w:p>
        </w:tc>
        <w:tc>
          <w:tcPr>
            <w:tcW w:w="1417" w:type="dxa"/>
            <w:gridSpan w:val="2"/>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10-14</w:t>
            </w:r>
          </w:p>
        </w:tc>
        <w:tc>
          <w:tcPr>
            <w:tcW w:w="184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jc w:val="center"/>
              <w:rPr>
                <w:rFonts w:eastAsia="Times New Roman" w:cs="Times New Roman"/>
                <w:color w:val="2D2D2D"/>
                <w:kern w:val="0"/>
                <w:sz w:val="18"/>
                <w:szCs w:val="18"/>
                <w:lang w:bidi="ar-SA"/>
              </w:rPr>
            </w:pPr>
            <w:r>
              <w:rPr>
                <w:rFonts w:eastAsia="Times New Roman" w:cs="Times New Roman"/>
                <w:color w:val="2D2D2D"/>
                <w:kern w:val="0"/>
                <w:sz w:val="18"/>
                <w:szCs w:val="18"/>
                <w:lang w:bidi="ar-SA"/>
              </w:rPr>
              <w:t>13-15</w:t>
            </w:r>
          </w:p>
        </w:tc>
      </w:tr>
      <w:tr w:rsidR="000A7A5F">
        <w:tblPrEx>
          <w:tblCellMar>
            <w:top w:w="0" w:type="dxa"/>
            <w:bottom w:w="0" w:type="dxa"/>
          </w:tblCellMar>
        </w:tblPrEx>
        <w:tc>
          <w:tcPr>
            <w:tcW w:w="10065" w:type="dxa"/>
            <w:gridSpan w:val="1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A7A5F" w:rsidRDefault="00E25D77">
            <w:pPr>
              <w:widowControl/>
              <w:suppressAutoHyphens w:val="0"/>
              <w:spacing w:line="322" w:lineRule="atLeast"/>
            </w:pPr>
            <w:r>
              <w:rPr>
                <w:rFonts w:eastAsia="Times New Roman" w:cs="Times New Roman"/>
                <w:color w:val="2D2D2D"/>
                <w:kern w:val="0"/>
                <w:sz w:val="18"/>
                <w:szCs w:val="18"/>
                <w:lang w:bidi="ar-SA"/>
              </w:rPr>
              <w:t>(Строка в редакции, введенной в действие с 25 августа 2015 года </w:t>
            </w:r>
            <w:hyperlink r:id="rId9" w:history="1">
              <w:r>
                <w:rPr>
                  <w:rFonts w:eastAsia="Times New Roman" w:cs="Times New Roman"/>
                  <w:color w:val="00466E"/>
                  <w:kern w:val="0"/>
                  <w:sz w:val="18"/>
                  <w:szCs w:val="18"/>
                  <w:u w:val="single"/>
                  <w:lang w:bidi="ar-SA"/>
                </w:rPr>
                <w:t>приказом Минспорта России от 15 июля 2015 года N 741</w:t>
              </w:r>
            </w:hyperlink>
            <w:r>
              <w:rPr>
                <w:rFonts w:eastAsia="Times New Roman" w:cs="Times New Roman"/>
                <w:color w:val="2D2D2D"/>
                <w:kern w:val="0"/>
                <w:sz w:val="18"/>
                <w:szCs w:val="18"/>
                <w:lang w:bidi="ar-SA"/>
              </w:rPr>
              <w:t>.</w:t>
            </w:r>
          </w:p>
        </w:tc>
      </w:tr>
    </w:tbl>
    <w:p w:rsidR="000A7A5F" w:rsidRDefault="000A7A5F">
      <w:pPr>
        <w:pStyle w:val="Standard"/>
        <w:shd w:val="clear" w:color="auto" w:fill="FFFFFF"/>
        <w:ind w:firstLine="567"/>
        <w:jc w:val="center"/>
        <w:rPr>
          <w:rFonts w:eastAsia="Calibri, 'Century Gothic'"/>
          <w:i/>
          <w:color w:val="000000"/>
          <w:sz w:val="18"/>
          <w:szCs w:val="18"/>
          <w:lang w:eastAsia="en-US"/>
        </w:rPr>
      </w:pPr>
    </w:p>
    <w:p w:rsidR="000A7A5F" w:rsidRDefault="000A7A5F">
      <w:pPr>
        <w:pStyle w:val="Standard"/>
        <w:shd w:val="clear" w:color="auto" w:fill="FFFFFF"/>
        <w:ind w:firstLine="567"/>
        <w:jc w:val="center"/>
        <w:rPr>
          <w:rFonts w:eastAsia="Calibri, 'Century Gothic'"/>
          <w:i/>
          <w:color w:val="000000"/>
          <w:sz w:val="18"/>
          <w:szCs w:val="18"/>
          <w:lang w:eastAsia="en-US"/>
        </w:rPr>
      </w:pPr>
    </w:p>
    <w:p w:rsidR="000A7A5F" w:rsidRDefault="000A7A5F">
      <w:pPr>
        <w:pStyle w:val="Standard"/>
        <w:autoSpaceDE w:val="0"/>
        <w:rPr>
          <w:rFonts w:eastAsia="Calibri, 'Century Gothic'"/>
          <w:color w:val="000000"/>
          <w:sz w:val="20"/>
          <w:szCs w:val="20"/>
          <w:lang w:eastAsia="en-US"/>
        </w:rPr>
      </w:pPr>
    </w:p>
    <w:p w:rsidR="000A7A5F" w:rsidRDefault="00E25D77">
      <w:pPr>
        <w:pStyle w:val="Standard"/>
        <w:autoSpaceDE w:val="0"/>
        <w:jc w:val="center"/>
        <w:rPr>
          <w:rFonts w:eastAsia="Calibri, 'Century Gothic'"/>
          <w:b/>
          <w:color w:val="000000"/>
          <w:sz w:val="20"/>
          <w:szCs w:val="20"/>
          <w:lang w:eastAsia="en-US"/>
        </w:rPr>
      </w:pPr>
      <w:r>
        <w:rPr>
          <w:rFonts w:eastAsia="Calibri, 'Century Gothic'"/>
          <w:b/>
          <w:color w:val="000000"/>
          <w:sz w:val="20"/>
          <w:szCs w:val="20"/>
          <w:lang w:eastAsia="en-US"/>
        </w:rPr>
        <w:t>2.3. Навыки в других видах спорта</w:t>
      </w:r>
    </w:p>
    <w:p w:rsidR="000A7A5F" w:rsidRDefault="00E25D77">
      <w:pPr>
        <w:pStyle w:val="Standard"/>
        <w:ind w:firstLine="567"/>
      </w:pPr>
      <w:r>
        <w:rPr>
          <w:rFonts w:eastAsia="Calibri, 'Century Gothic'"/>
          <w:color w:val="000000"/>
          <w:sz w:val="20"/>
          <w:szCs w:val="20"/>
          <w:lang w:eastAsia="en-US"/>
        </w:rPr>
        <w:t>Для подготовки обучающихся в волейболе, используя навыки из других видов спорта, развиваются следующие виды качеств:</w:t>
      </w:r>
      <w:r>
        <w:rPr>
          <w:sz w:val="20"/>
          <w:szCs w:val="20"/>
        </w:rPr>
        <w:t xml:space="preserve"> прыгучесть, быстрота, ловкость, гибкость, выносливость, скоростные, скоростно-силовые и координационные </w:t>
      </w:r>
      <w:r>
        <w:rPr>
          <w:sz w:val="20"/>
          <w:szCs w:val="20"/>
        </w:rPr>
        <w:t>способности.</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Большое значение для волейболистов имеют навыки в других видах спорта, таких как баскетбол, лыжные гонки, легкая атлетика.</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В подготовке волейболистов присутствуют элементы различных спортивных и подвижных игр.</w:t>
      </w:r>
    </w:p>
    <w:p w:rsidR="000A7A5F" w:rsidRDefault="000A7A5F">
      <w:pPr>
        <w:pStyle w:val="Standard"/>
        <w:autoSpaceDE w:val="0"/>
        <w:rPr>
          <w:rFonts w:eastAsia="Calibri, 'Century Gothic'"/>
          <w:b/>
          <w:bCs/>
          <w:color w:val="000000"/>
          <w:sz w:val="20"/>
          <w:szCs w:val="20"/>
          <w:lang w:eastAsia="en-US"/>
        </w:rPr>
      </w:pP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3. МЕТОДИЧЕСКАЯ ЧАСТЬ</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Методическ</w:t>
      </w:r>
      <w:r>
        <w:rPr>
          <w:rFonts w:eastAsia="Calibri, 'Century Gothic'"/>
          <w:color w:val="000000"/>
          <w:sz w:val="20"/>
          <w:szCs w:val="20"/>
          <w:lang w:eastAsia="en-US"/>
        </w:rPr>
        <w:t>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w:t>
      </w:r>
      <w:r>
        <w:rPr>
          <w:rFonts w:eastAsia="Calibri, 'Century Gothic'"/>
          <w:color w:val="000000"/>
          <w:sz w:val="20"/>
          <w:szCs w:val="20"/>
          <w:lang w:eastAsia="en-US"/>
        </w:rPr>
        <w:t>ния; а также содержит практические материалы и методические рекомендации по проведению тренировочных занятий.</w:t>
      </w:r>
    </w:p>
    <w:p w:rsidR="000A7A5F" w:rsidRDefault="000A7A5F">
      <w:pPr>
        <w:pStyle w:val="Standard"/>
        <w:autoSpaceDE w:val="0"/>
        <w:jc w:val="center"/>
        <w:rPr>
          <w:rFonts w:eastAsia="Calibri, 'Century Gothic'"/>
          <w:b/>
          <w:color w:val="000000"/>
          <w:sz w:val="20"/>
          <w:szCs w:val="20"/>
          <w:lang w:eastAsia="en-US"/>
        </w:rPr>
      </w:pPr>
    </w:p>
    <w:p w:rsidR="000A7A5F" w:rsidRDefault="00E25D77">
      <w:pPr>
        <w:pStyle w:val="Standard"/>
        <w:autoSpaceDE w:val="0"/>
        <w:jc w:val="center"/>
        <w:rPr>
          <w:rFonts w:eastAsia="Calibri, 'Century Gothic'"/>
          <w:b/>
          <w:color w:val="000000"/>
          <w:sz w:val="20"/>
          <w:szCs w:val="20"/>
          <w:lang w:eastAsia="en-US"/>
        </w:rPr>
      </w:pPr>
      <w:r>
        <w:rPr>
          <w:rFonts w:eastAsia="Calibri, 'Century Gothic'"/>
          <w:b/>
          <w:color w:val="000000"/>
          <w:sz w:val="20"/>
          <w:szCs w:val="20"/>
          <w:lang w:eastAsia="en-US"/>
        </w:rPr>
        <w:t>3.1. Содержание и методика работы по предметным областям, этапам (периодам подготовки)</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Программа устанавливает для практического раздела следующи</w:t>
      </w:r>
      <w:r>
        <w:rPr>
          <w:rFonts w:eastAsia="Calibri, 'Century Gothic'"/>
          <w:color w:val="000000"/>
          <w:sz w:val="20"/>
          <w:szCs w:val="20"/>
          <w:lang w:eastAsia="en-US"/>
        </w:rPr>
        <w:t>е виды спортивной подготовки по волейболу:</w:t>
      </w:r>
    </w:p>
    <w:p w:rsidR="000A7A5F" w:rsidRDefault="00E25D77">
      <w:pPr>
        <w:pStyle w:val="Standard"/>
        <w:ind w:firstLine="567"/>
      </w:pPr>
      <w:r>
        <w:rPr>
          <w:sz w:val="20"/>
          <w:szCs w:val="20"/>
        </w:rPr>
        <w:t xml:space="preserve">- </w:t>
      </w:r>
      <w:r>
        <w:rPr>
          <w:i/>
          <w:iCs/>
          <w:sz w:val="20"/>
          <w:szCs w:val="20"/>
        </w:rPr>
        <w:t>на этапе начальной подготовки</w:t>
      </w:r>
      <w:r>
        <w:rPr>
          <w:sz w:val="20"/>
          <w:szCs w:val="20"/>
        </w:rPr>
        <w:t>: освоение приемов владения мячом; общая и специальная физическая (двигательная) подготовка с акцентом на развитие качеств быстроты, общей выносливости, ловкости и координации. Теоре</w:t>
      </w:r>
      <w:r>
        <w:rPr>
          <w:sz w:val="20"/>
          <w:szCs w:val="20"/>
        </w:rPr>
        <w:t>тическая подготовка дает представления о спорте и его общественной значимости, истории развития волейбола в стране и за рубежом, о спортивной гигиене волейбола. Психолого-педагогические установки тренера направлены на формирование черт спортивного характер</w:t>
      </w:r>
      <w:r>
        <w:rPr>
          <w:sz w:val="20"/>
          <w:szCs w:val="20"/>
        </w:rPr>
        <w:t xml:space="preserve">а, патриотизма, позитивного отношения к окружающему миру, воспитание дисциплины, навыков сотрудничества и коллективизма. Внедряются разнообразные контрольные испытания и игровые задания, прививается самостоятельность при ответственном отношении к занятиям </w:t>
      </w:r>
      <w:r>
        <w:rPr>
          <w:sz w:val="20"/>
          <w:szCs w:val="20"/>
        </w:rPr>
        <w:t>и техническим средствам, к спортивному инвентарю;</w:t>
      </w:r>
    </w:p>
    <w:p w:rsidR="000A7A5F" w:rsidRDefault="00E25D77">
      <w:pPr>
        <w:pStyle w:val="Standard"/>
        <w:autoSpaceDE w:val="0"/>
      </w:pPr>
      <w:r>
        <w:rPr>
          <w:rFonts w:eastAsia="Calibri, 'Century Gothic'"/>
          <w:color w:val="000000"/>
          <w:sz w:val="20"/>
          <w:szCs w:val="20"/>
          <w:lang w:eastAsia="en-US"/>
        </w:rPr>
        <w:t xml:space="preserve">- </w:t>
      </w:r>
      <w:r>
        <w:rPr>
          <w:rFonts w:eastAsia="Calibri, 'Century Gothic'"/>
          <w:i/>
          <w:iCs/>
          <w:color w:val="000000"/>
          <w:sz w:val="20"/>
          <w:szCs w:val="20"/>
          <w:lang w:eastAsia="en-US"/>
        </w:rPr>
        <w:t>на тренировочном этапе</w:t>
      </w:r>
      <w:r>
        <w:rPr>
          <w:rFonts w:eastAsia="Calibri, 'Century Gothic'"/>
          <w:color w:val="000000"/>
          <w:sz w:val="20"/>
          <w:szCs w:val="20"/>
          <w:lang w:eastAsia="en-US"/>
        </w:rPr>
        <w:t>: выше указанные виды спортивной подготовки дополняются психологической и соревновательной подготовкой, освоением правил спортивного поведения, включая в условиях соревновательной бо</w:t>
      </w:r>
      <w:r>
        <w:rPr>
          <w:rFonts w:eastAsia="Calibri, 'Century Gothic'"/>
          <w:color w:val="000000"/>
          <w:sz w:val="20"/>
          <w:szCs w:val="20"/>
          <w:lang w:eastAsia="en-US"/>
        </w:rPr>
        <w:t>рьбы; технико-тактических принципов игры в группе и в команде, а также инструкторской и судейской практикой.</w:t>
      </w:r>
    </w:p>
    <w:p w:rsidR="000A7A5F" w:rsidRDefault="00E25D77">
      <w:pPr>
        <w:pStyle w:val="aa"/>
        <w:spacing w:before="0" w:after="0"/>
        <w:ind w:firstLine="567"/>
        <w:rPr>
          <w:sz w:val="20"/>
          <w:szCs w:val="20"/>
        </w:rPr>
      </w:pPr>
      <w:r>
        <w:rPr>
          <w:sz w:val="20"/>
          <w:szCs w:val="20"/>
        </w:rPr>
        <w:t>Для правильного планирования круглогодичной подготовки, обеспечивающей заранее предусмотренные изменения тренировочных требований и подготовленност</w:t>
      </w:r>
      <w:r>
        <w:rPr>
          <w:sz w:val="20"/>
          <w:szCs w:val="20"/>
        </w:rPr>
        <w:t>и спортсменов, в спортивной практике принято годовой цикл (макроцикл) делить на три периода: подготовительный, соревновательный и переходный, т.е. период времени между началом подготовки к главным соревнованиям одного года и началом подготовки к аналогичны</w:t>
      </w:r>
      <w:r>
        <w:rPr>
          <w:sz w:val="20"/>
          <w:szCs w:val="20"/>
        </w:rPr>
        <w:t>м соревнованиям другого года.</w:t>
      </w:r>
    </w:p>
    <w:p w:rsidR="000A7A5F" w:rsidRDefault="00E25D77">
      <w:pPr>
        <w:pStyle w:val="aa"/>
        <w:spacing w:before="0" w:after="0"/>
        <w:ind w:firstLine="567"/>
        <w:rPr>
          <w:sz w:val="20"/>
          <w:szCs w:val="20"/>
        </w:rPr>
      </w:pPr>
      <w:r>
        <w:rPr>
          <w:sz w:val="20"/>
          <w:szCs w:val="20"/>
        </w:rPr>
        <w:t>В волейболе в течение года могут быть два спортивных сезона (условно — зимний и летний с главными соревнованиями — чемпионатом России и Кубком России). В зависимости от этого в году предусматривается два больших цикла подготов</w:t>
      </w:r>
      <w:r>
        <w:rPr>
          <w:sz w:val="20"/>
          <w:szCs w:val="20"/>
        </w:rPr>
        <w:t>ки и участия в соревнованиях. Следовательно, два больших цикла состоят из двух подготовительных (в зависимости от календаря соревнований), двух соревновательных и двух (одного) переходных периодов.</w:t>
      </w:r>
    </w:p>
    <w:p w:rsidR="000A7A5F" w:rsidRDefault="00E25D77">
      <w:pPr>
        <w:pStyle w:val="aa"/>
        <w:spacing w:before="0" w:after="0"/>
        <w:ind w:firstLine="567"/>
        <w:rPr>
          <w:sz w:val="20"/>
          <w:szCs w:val="20"/>
        </w:rPr>
      </w:pPr>
      <w:r>
        <w:rPr>
          <w:sz w:val="20"/>
          <w:szCs w:val="20"/>
        </w:rPr>
        <w:t>Для квалифицированных команд целесообразно планировать под</w:t>
      </w:r>
      <w:r>
        <w:rPr>
          <w:sz w:val="20"/>
          <w:szCs w:val="20"/>
        </w:rPr>
        <w:t>готовку на два больших цикла: осенне-зимний (примерно сентябрь-апрель) и весенне-летний (примерно май-август).</w:t>
      </w:r>
    </w:p>
    <w:p w:rsidR="000A7A5F" w:rsidRDefault="00E25D77">
      <w:pPr>
        <w:pStyle w:val="aa"/>
        <w:spacing w:before="0" w:after="0"/>
        <w:ind w:firstLine="567"/>
        <w:jc w:val="center"/>
      </w:pPr>
      <w:r>
        <w:rPr>
          <w:rStyle w:val="StrongEmphasis"/>
          <w:sz w:val="20"/>
          <w:szCs w:val="20"/>
        </w:rPr>
        <w:t>Подготовительный период</w:t>
      </w:r>
    </w:p>
    <w:p w:rsidR="000A7A5F" w:rsidRDefault="00E25D77">
      <w:pPr>
        <w:pStyle w:val="aa"/>
        <w:spacing w:before="0" w:after="0"/>
        <w:ind w:firstLine="567"/>
        <w:rPr>
          <w:sz w:val="20"/>
          <w:szCs w:val="20"/>
        </w:rPr>
      </w:pPr>
      <w:r>
        <w:rPr>
          <w:sz w:val="20"/>
          <w:szCs w:val="20"/>
        </w:rPr>
        <w:t xml:space="preserve">Подготовительный период целесообразно делить на этапы, позволяющие точнее планировать подготовку в соответствии с </w:t>
      </w:r>
      <w:r>
        <w:rPr>
          <w:sz w:val="20"/>
          <w:szCs w:val="20"/>
        </w:rPr>
        <w:t>намеченными задачами, Здесь закладываются основы будущих достижений и поэтому данный период должен быть, по возможности, более продолжительным. Тренировочная нагрузка на протяжении периода постепенно возрастает. Объем тренировочной нагрузки становится наиб</w:t>
      </w:r>
      <w:r>
        <w:rPr>
          <w:sz w:val="20"/>
          <w:szCs w:val="20"/>
        </w:rPr>
        <w:t>ольшим к середине периода, затем снижается, но увеличивается интенсивность. Сроки и продолжительность периода и этапов зависят от задач подготовки, календаря соревнований.</w:t>
      </w:r>
    </w:p>
    <w:p w:rsidR="000A7A5F" w:rsidRDefault="00E25D77">
      <w:pPr>
        <w:pStyle w:val="aa"/>
        <w:spacing w:before="0" w:after="0"/>
        <w:ind w:firstLine="567"/>
        <w:rPr>
          <w:sz w:val="20"/>
          <w:szCs w:val="20"/>
        </w:rPr>
      </w:pPr>
      <w:r>
        <w:rPr>
          <w:sz w:val="20"/>
          <w:szCs w:val="20"/>
        </w:rPr>
        <w:t>Подготовительный период делится на три этапа: этап общей подготовки, специально подг</w:t>
      </w:r>
      <w:r>
        <w:rPr>
          <w:sz w:val="20"/>
          <w:szCs w:val="20"/>
        </w:rPr>
        <w:t>отовительный и предсоревновательный этапы.</w:t>
      </w:r>
    </w:p>
    <w:p w:rsidR="000A7A5F" w:rsidRDefault="00E25D77">
      <w:pPr>
        <w:pStyle w:val="aa"/>
        <w:spacing w:before="0" w:after="0"/>
        <w:ind w:firstLine="567"/>
        <w:rPr>
          <w:sz w:val="20"/>
          <w:szCs w:val="20"/>
        </w:rPr>
      </w:pPr>
      <w:r>
        <w:rPr>
          <w:sz w:val="20"/>
          <w:szCs w:val="20"/>
        </w:rPr>
        <w:t xml:space="preserve">Этап общей подготовки. На этом этапе имеет место большой объем тренировочных нагрузок с общеразвивающей направленностью. Нагрузки по специальной и технико-тактической подготовке незначительны. Тренировка на этапе </w:t>
      </w:r>
      <w:r>
        <w:rPr>
          <w:sz w:val="20"/>
          <w:szCs w:val="20"/>
        </w:rPr>
        <w:t>общей подготовки имеет исключительно важное значение, поскольку создает фундамент физической и функциональной готовности спортсменов, на котором базируется специальная подготовка. Частными задачами являются:</w:t>
      </w:r>
    </w:p>
    <w:p w:rsidR="000A7A5F" w:rsidRDefault="00E25D77">
      <w:pPr>
        <w:pStyle w:val="aa"/>
        <w:spacing w:before="0" w:after="0"/>
        <w:ind w:firstLine="567"/>
        <w:rPr>
          <w:sz w:val="20"/>
          <w:szCs w:val="20"/>
        </w:rPr>
      </w:pPr>
      <w:r>
        <w:rPr>
          <w:sz w:val="20"/>
          <w:szCs w:val="20"/>
        </w:rPr>
        <w:t>— разностороннее физическое развитие и укреплени</w:t>
      </w:r>
      <w:r>
        <w:rPr>
          <w:sz w:val="20"/>
          <w:szCs w:val="20"/>
        </w:rPr>
        <w:t>е здоровья;</w:t>
      </w:r>
    </w:p>
    <w:p w:rsidR="000A7A5F" w:rsidRDefault="00E25D77">
      <w:pPr>
        <w:pStyle w:val="aa"/>
        <w:spacing w:before="0" w:after="0"/>
        <w:ind w:firstLine="567"/>
        <w:rPr>
          <w:sz w:val="20"/>
          <w:szCs w:val="20"/>
        </w:rPr>
      </w:pPr>
      <w:r>
        <w:rPr>
          <w:sz w:val="20"/>
          <w:szCs w:val="20"/>
        </w:rPr>
        <w:lastRenderedPageBreak/>
        <w:t>— дальнейшее развитие силы мышечных групп ног, туловища, плечевого пояса, скорости перемещений и быстроты выполнения разнообразных движений; воспитание ловкости и умения координировать движения; совершенствовать умения выполнять движения без из</w:t>
      </w:r>
      <w:r>
        <w:rPr>
          <w:sz w:val="20"/>
          <w:szCs w:val="20"/>
        </w:rPr>
        <w:t>лишних напряжений;</w:t>
      </w:r>
    </w:p>
    <w:p w:rsidR="000A7A5F" w:rsidRDefault="00E25D77">
      <w:pPr>
        <w:pStyle w:val="aa"/>
        <w:spacing w:before="0" w:after="0"/>
        <w:ind w:firstLine="567"/>
        <w:rPr>
          <w:sz w:val="20"/>
          <w:szCs w:val="20"/>
        </w:rPr>
      </w:pPr>
      <w:r>
        <w:rPr>
          <w:sz w:val="20"/>
          <w:szCs w:val="20"/>
        </w:rPr>
        <w:t>— повышение функциональных возможностей организма спортсменов: совершенствование деятельности сердечно-сосудистой и дыхательной систем, повышение уровня обменных процессов и на этой основе повышение уровня общей выносливости;</w:t>
      </w:r>
    </w:p>
    <w:p w:rsidR="000A7A5F" w:rsidRDefault="00E25D77">
      <w:pPr>
        <w:pStyle w:val="aa"/>
        <w:spacing w:before="0" w:after="0"/>
        <w:ind w:firstLine="567"/>
        <w:rPr>
          <w:sz w:val="20"/>
          <w:szCs w:val="20"/>
        </w:rPr>
      </w:pPr>
      <w:r>
        <w:rPr>
          <w:sz w:val="20"/>
          <w:szCs w:val="20"/>
        </w:rPr>
        <w:t>— стимулиро</w:t>
      </w:r>
      <w:r>
        <w:rPr>
          <w:sz w:val="20"/>
          <w:szCs w:val="20"/>
        </w:rPr>
        <w:t>вание восстановительных процессов;</w:t>
      </w:r>
    </w:p>
    <w:p w:rsidR="000A7A5F" w:rsidRDefault="00E25D77">
      <w:pPr>
        <w:pStyle w:val="aa"/>
        <w:spacing w:before="0" w:after="0"/>
        <w:ind w:firstLine="567"/>
        <w:rPr>
          <w:sz w:val="20"/>
          <w:szCs w:val="20"/>
        </w:rPr>
      </w:pPr>
      <w:r>
        <w:rPr>
          <w:sz w:val="20"/>
          <w:szCs w:val="20"/>
        </w:rPr>
        <w:t>— улучшение психологической готовности;</w:t>
      </w:r>
    </w:p>
    <w:p w:rsidR="000A7A5F" w:rsidRDefault="00E25D77">
      <w:pPr>
        <w:pStyle w:val="aa"/>
        <w:spacing w:before="0" w:after="0"/>
        <w:ind w:firstLine="567"/>
        <w:rPr>
          <w:sz w:val="20"/>
          <w:szCs w:val="20"/>
        </w:rPr>
      </w:pPr>
      <w:r>
        <w:rPr>
          <w:sz w:val="20"/>
          <w:szCs w:val="20"/>
        </w:rPr>
        <w:t>— восстановление и совершенствование навыков в выполнении технических приемов;</w:t>
      </w:r>
    </w:p>
    <w:p w:rsidR="000A7A5F" w:rsidRDefault="00E25D77">
      <w:pPr>
        <w:pStyle w:val="aa"/>
        <w:spacing w:before="0" w:after="0"/>
        <w:ind w:firstLine="567"/>
        <w:rPr>
          <w:sz w:val="20"/>
          <w:szCs w:val="20"/>
        </w:rPr>
      </w:pPr>
      <w:r>
        <w:rPr>
          <w:sz w:val="20"/>
          <w:szCs w:val="20"/>
        </w:rPr>
        <w:t xml:space="preserve">— повышение уровня знаний в области теории и методики тренировки, гигиены, врачебного контроля и </w:t>
      </w:r>
      <w:r>
        <w:rPr>
          <w:sz w:val="20"/>
          <w:szCs w:val="20"/>
        </w:rPr>
        <w:t>самоконтроля.</w:t>
      </w:r>
    </w:p>
    <w:p w:rsidR="000A7A5F" w:rsidRDefault="00E25D77">
      <w:pPr>
        <w:pStyle w:val="aa"/>
        <w:spacing w:before="0" w:after="0"/>
        <w:ind w:firstLine="567"/>
        <w:rPr>
          <w:sz w:val="20"/>
          <w:szCs w:val="20"/>
        </w:rPr>
      </w:pPr>
      <w:r>
        <w:rPr>
          <w:sz w:val="20"/>
          <w:szCs w:val="20"/>
        </w:rPr>
        <w:t>Добиться высокий работоспособности организма в целом — главная задача этапа общей подготовки волейболистов высокий квалификации.</w:t>
      </w:r>
    </w:p>
    <w:p w:rsidR="000A7A5F" w:rsidRDefault="00E25D77">
      <w:pPr>
        <w:pStyle w:val="aa"/>
        <w:spacing w:before="0" w:after="0"/>
        <w:ind w:firstLine="567"/>
        <w:rPr>
          <w:sz w:val="20"/>
          <w:szCs w:val="20"/>
        </w:rPr>
      </w:pPr>
      <w:r>
        <w:rPr>
          <w:sz w:val="20"/>
          <w:szCs w:val="20"/>
        </w:rPr>
        <w:t>Наибольший прирост результатов общей работоспособности организма волейболистов наблюдается при использовании в тр</w:t>
      </w:r>
      <w:r>
        <w:rPr>
          <w:sz w:val="20"/>
          <w:szCs w:val="20"/>
        </w:rPr>
        <w:t>енировочной работе на этапе общей подготовки микроциклов 6-1, 5-1, 4-1, 3-1.</w:t>
      </w:r>
    </w:p>
    <w:p w:rsidR="000A7A5F" w:rsidRDefault="00E25D77">
      <w:pPr>
        <w:pStyle w:val="aa"/>
        <w:spacing w:before="0" w:after="0"/>
        <w:ind w:firstLine="567"/>
        <w:rPr>
          <w:sz w:val="20"/>
          <w:szCs w:val="20"/>
        </w:rPr>
      </w:pPr>
      <w:r>
        <w:rPr>
          <w:sz w:val="20"/>
          <w:szCs w:val="20"/>
        </w:rPr>
        <w:t>Специальный этап подготовки. На этом этапе команды переходят к выполнению значительных по интенсивности и объему тренировочных нагрузок, направленных на усиление специальной физич</w:t>
      </w:r>
      <w:r>
        <w:rPr>
          <w:sz w:val="20"/>
          <w:szCs w:val="20"/>
        </w:rPr>
        <w:t>еской и функциональной подготовленности волейболистов, улучшение техники игры, отработку тактических элементов, частных игровых вариантов, отбор состава команды. Психическая напряженность должна иметь волнообразный характер с нарастающей высотой волн.</w:t>
      </w:r>
    </w:p>
    <w:p w:rsidR="000A7A5F" w:rsidRDefault="00E25D77">
      <w:pPr>
        <w:pStyle w:val="aa"/>
        <w:spacing w:before="0" w:after="0"/>
        <w:ind w:firstLine="567"/>
        <w:rPr>
          <w:sz w:val="20"/>
          <w:szCs w:val="20"/>
        </w:rPr>
      </w:pPr>
      <w:r>
        <w:rPr>
          <w:sz w:val="20"/>
          <w:szCs w:val="20"/>
        </w:rPr>
        <w:t>На э</w:t>
      </w:r>
      <w:r>
        <w:rPr>
          <w:sz w:val="20"/>
          <w:szCs w:val="20"/>
        </w:rPr>
        <w:t>том этапе обязательно участвовать в рядовых соревнованиях, чтобы поддерживать игровой тонус, накапливать игровой опыт, совершенствовать игровое мастерство.</w:t>
      </w:r>
    </w:p>
    <w:p w:rsidR="000A7A5F" w:rsidRDefault="00E25D77">
      <w:pPr>
        <w:pStyle w:val="aa"/>
        <w:spacing w:before="0" w:after="0"/>
        <w:ind w:firstLine="567"/>
        <w:rPr>
          <w:sz w:val="20"/>
          <w:szCs w:val="20"/>
        </w:rPr>
      </w:pPr>
      <w:r>
        <w:rPr>
          <w:sz w:val="20"/>
          <w:szCs w:val="20"/>
        </w:rPr>
        <w:t>Из-за прогрессирующих высоких тренировочных нагрузок у спортсменов возможно временное снижение спорт</w:t>
      </w:r>
      <w:r>
        <w:rPr>
          <w:sz w:val="20"/>
          <w:szCs w:val="20"/>
        </w:rPr>
        <w:t>ивной формы. Это закономерное явление, т.к. организм спортсменов сразу не может адаптироваться к прогрессирующим высоким нагрузкам. По мере накопления энергетического потенциала под воздействием нагрузок и отдыха происходит повышение тренированности к конц</w:t>
      </w:r>
      <w:r>
        <w:rPr>
          <w:sz w:val="20"/>
          <w:szCs w:val="20"/>
        </w:rPr>
        <w:t>у 2-го или началу 3-го этапа подготовительного периода. При наблюдаемой временной утрате тренированности целесообразно на этом этапе подготовки использовать разгрузочный микроцикл, в котором значительно уменьшается (или совсем прекращается) специальная под</w:t>
      </w:r>
      <w:r>
        <w:rPr>
          <w:sz w:val="20"/>
          <w:szCs w:val="20"/>
        </w:rPr>
        <w:t>готовка, что дает возможность восстановить деятельность ЦНС и психическую сферу спортсменов. С этой целью используются средства ОФП и активного отдыха. Фоном для разгрузочного микроцикла должны быть положительные эмоции волейболистов. Уменьшать число занят</w:t>
      </w:r>
      <w:r>
        <w:rPr>
          <w:sz w:val="20"/>
          <w:szCs w:val="20"/>
        </w:rPr>
        <w:t>ий нецелесообразно, лучше снизить нагрузку.</w:t>
      </w:r>
    </w:p>
    <w:p w:rsidR="000A7A5F" w:rsidRDefault="00E25D77">
      <w:pPr>
        <w:pStyle w:val="aa"/>
        <w:spacing w:before="0" w:after="0"/>
        <w:ind w:firstLine="567"/>
        <w:rPr>
          <w:sz w:val="20"/>
          <w:szCs w:val="20"/>
        </w:rPr>
      </w:pPr>
      <w:r>
        <w:rPr>
          <w:sz w:val="20"/>
          <w:szCs w:val="20"/>
        </w:rPr>
        <w:t>На этом этапе подготовки используются, как правило, микроциклы 5-1, 4-1, 3-1-2-1, 3-1, 2-1.</w:t>
      </w:r>
    </w:p>
    <w:p w:rsidR="000A7A5F" w:rsidRDefault="00E25D77">
      <w:pPr>
        <w:pStyle w:val="aa"/>
        <w:spacing w:before="0" w:after="0"/>
        <w:ind w:firstLine="567"/>
        <w:rPr>
          <w:sz w:val="20"/>
          <w:szCs w:val="20"/>
        </w:rPr>
      </w:pPr>
      <w:r>
        <w:rPr>
          <w:sz w:val="20"/>
          <w:szCs w:val="20"/>
        </w:rPr>
        <w:t>Предсоревновательный этап. Этот этап преследует главную цель — моделирование соревновательного режима. Частными задачами</w:t>
      </w:r>
      <w:r>
        <w:rPr>
          <w:sz w:val="20"/>
          <w:szCs w:val="20"/>
        </w:rPr>
        <w:t xml:space="preserve"> являются следующие:</w:t>
      </w:r>
    </w:p>
    <w:p w:rsidR="000A7A5F" w:rsidRDefault="00E25D77">
      <w:pPr>
        <w:pStyle w:val="aa"/>
        <w:spacing w:before="0" w:after="0"/>
        <w:ind w:firstLine="567"/>
        <w:rPr>
          <w:sz w:val="20"/>
          <w:szCs w:val="20"/>
        </w:rPr>
      </w:pPr>
      <w:r>
        <w:rPr>
          <w:sz w:val="20"/>
          <w:szCs w:val="20"/>
        </w:rPr>
        <w:t>1. Совершенствование групповых и командных тактических взаимодействий в защите и в нападении в игровых расстановках и с заменами,</w:t>
      </w:r>
    </w:p>
    <w:p w:rsidR="000A7A5F" w:rsidRDefault="00E25D77">
      <w:pPr>
        <w:pStyle w:val="aa"/>
        <w:spacing w:before="0" w:after="0"/>
        <w:ind w:firstLine="567"/>
        <w:rPr>
          <w:sz w:val="20"/>
          <w:szCs w:val="20"/>
        </w:rPr>
      </w:pPr>
      <w:r>
        <w:rPr>
          <w:sz w:val="20"/>
          <w:szCs w:val="20"/>
        </w:rPr>
        <w:t>2. Достижение оптимального уровня игровой подготовленности команды (игровая и соревновательная подготовка</w:t>
      </w:r>
      <w:r>
        <w:rPr>
          <w:sz w:val="20"/>
          <w:szCs w:val="20"/>
        </w:rPr>
        <w:t>).</w:t>
      </w:r>
    </w:p>
    <w:p w:rsidR="000A7A5F" w:rsidRDefault="00E25D77">
      <w:pPr>
        <w:pStyle w:val="aa"/>
        <w:spacing w:before="0" w:after="0"/>
        <w:ind w:firstLine="567"/>
        <w:rPr>
          <w:sz w:val="20"/>
          <w:szCs w:val="20"/>
        </w:rPr>
      </w:pPr>
      <w:r>
        <w:rPr>
          <w:sz w:val="20"/>
          <w:szCs w:val="20"/>
        </w:rPr>
        <w:t>3. Развитие соревновательной выносливости и скоростно-силовых качеств.</w:t>
      </w:r>
    </w:p>
    <w:p w:rsidR="000A7A5F" w:rsidRDefault="00E25D77">
      <w:pPr>
        <w:pStyle w:val="aa"/>
        <w:spacing w:before="0" w:after="0"/>
        <w:ind w:firstLine="567"/>
        <w:rPr>
          <w:sz w:val="20"/>
          <w:szCs w:val="20"/>
        </w:rPr>
      </w:pPr>
      <w:r>
        <w:rPr>
          <w:sz w:val="20"/>
          <w:szCs w:val="20"/>
        </w:rPr>
        <w:t>4. Совершенствование техники игры.</w:t>
      </w:r>
    </w:p>
    <w:p w:rsidR="000A7A5F" w:rsidRDefault="00E25D77">
      <w:pPr>
        <w:pStyle w:val="aa"/>
        <w:spacing w:before="0" w:after="0"/>
        <w:ind w:firstLine="567"/>
        <w:rPr>
          <w:sz w:val="20"/>
          <w:szCs w:val="20"/>
        </w:rPr>
      </w:pPr>
      <w:r>
        <w:rPr>
          <w:sz w:val="20"/>
          <w:szCs w:val="20"/>
        </w:rPr>
        <w:t>5. Создание условий для активного отдыха.</w:t>
      </w:r>
    </w:p>
    <w:p w:rsidR="000A7A5F" w:rsidRDefault="00E25D77">
      <w:pPr>
        <w:pStyle w:val="aa"/>
        <w:spacing w:before="0" w:after="0"/>
        <w:ind w:firstLine="567"/>
        <w:rPr>
          <w:sz w:val="20"/>
          <w:szCs w:val="20"/>
        </w:rPr>
      </w:pPr>
      <w:r>
        <w:rPr>
          <w:sz w:val="20"/>
          <w:szCs w:val="20"/>
        </w:rPr>
        <w:t>6. Теоретическая подготовка по вопросам ведения игры. Все технико-тактические задания должны иметь игрово</w:t>
      </w:r>
      <w:r>
        <w:rPr>
          <w:sz w:val="20"/>
          <w:szCs w:val="20"/>
        </w:rPr>
        <w:t>й характер, с условием как можно дольше «держать» мяч в игре. Игровой и соревновательной подготовке отводится значительное время (около 50-60%).</w:t>
      </w:r>
    </w:p>
    <w:p w:rsidR="000A7A5F" w:rsidRDefault="00E25D77">
      <w:pPr>
        <w:pStyle w:val="aa"/>
        <w:spacing w:before="0" w:after="0"/>
        <w:ind w:firstLine="567"/>
        <w:rPr>
          <w:sz w:val="20"/>
          <w:szCs w:val="20"/>
        </w:rPr>
      </w:pPr>
      <w:r>
        <w:rPr>
          <w:sz w:val="20"/>
          <w:szCs w:val="20"/>
        </w:rPr>
        <w:t>За 2-3 недели до соревнований тренировочную объем нагрузки рекомендуется снизить, сохраняя соревновательный реж</w:t>
      </w:r>
      <w:r>
        <w:rPr>
          <w:sz w:val="20"/>
          <w:szCs w:val="20"/>
        </w:rPr>
        <w:t>им интенсивности, а непосредственно перед соревнованием (за 2-4 дня) снизить и интенсивность, что обеспечивает волейболисту возможность полного восстановления организма и наилучшую эмоциональную готовность к играм.</w:t>
      </w:r>
    </w:p>
    <w:p w:rsidR="000A7A5F" w:rsidRDefault="00E25D77">
      <w:pPr>
        <w:pStyle w:val="aa"/>
        <w:spacing w:before="0" w:after="0"/>
        <w:ind w:firstLine="567"/>
        <w:rPr>
          <w:sz w:val="20"/>
          <w:szCs w:val="20"/>
        </w:rPr>
      </w:pPr>
      <w:r>
        <w:rPr>
          <w:sz w:val="20"/>
          <w:szCs w:val="20"/>
        </w:rPr>
        <w:t>Работа по развитию физических качеств нап</w:t>
      </w:r>
      <w:r>
        <w:rPr>
          <w:sz w:val="20"/>
          <w:szCs w:val="20"/>
        </w:rPr>
        <w:t>равлена на развитие быстроты, скоростно-силовых качеств и специальной выносливости (объемы тренировочной нагрузки для каждого качества — небольшие). Как средство восстановления используются и упражнения, поддерживающие уровень общей выносливости, выполняем</w:t>
      </w:r>
      <w:r>
        <w:rPr>
          <w:sz w:val="20"/>
          <w:szCs w:val="20"/>
        </w:rPr>
        <w:t>ые с невысокий интенсивностью.</w:t>
      </w:r>
    </w:p>
    <w:p w:rsidR="000A7A5F" w:rsidRDefault="00E25D77">
      <w:pPr>
        <w:pStyle w:val="aa"/>
        <w:spacing w:before="0" w:after="0"/>
        <w:ind w:firstLine="567"/>
        <w:rPr>
          <w:sz w:val="20"/>
          <w:szCs w:val="20"/>
        </w:rPr>
      </w:pPr>
      <w:r>
        <w:rPr>
          <w:sz w:val="20"/>
          <w:szCs w:val="20"/>
        </w:rPr>
        <w:t>Выбор схемы микроциклов на этом этапе подготовки зависит от положения о соревнованиях. Как правило, система розыгрыша предусматривает не более трех игровых дней подряд независимо от количества команд, участвующих в туре. Поэт</w:t>
      </w:r>
      <w:r>
        <w:rPr>
          <w:sz w:val="20"/>
          <w:szCs w:val="20"/>
        </w:rPr>
        <w:t>ому наиболее целесообразны для подготовки микроциклы 3-1,3-1-2-1— или в начале этапа два-три микроцикла 4-1. Выбранные микроциклы должны моделировать соревновательный режим.</w:t>
      </w:r>
    </w:p>
    <w:p w:rsidR="000A7A5F" w:rsidRDefault="00E25D77">
      <w:pPr>
        <w:pStyle w:val="aa"/>
        <w:spacing w:before="0" w:after="0"/>
        <w:ind w:firstLine="567"/>
        <w:jc w:val="center"/>
      </w:pPr>
      <w:r>
        <w:rPr>
          <w:rStyle w:val="StrongEmphasis"/>
          <w:sz w:val="20"/>
          <w:szCs w:val="20"/>
        </w:rPr>
        <w:t>Соревновательный период</w:t>
      </w:r>
    </w:p>
    <w:p w:rsidR="000A7A5F" w:rsidRDefault="00E25D77">
      <w:pPr>
        <w:pStyle w:val="aa"/>
        <w:spacing w:before="0" w:after="0"/>
        <w:ind w:firstLine="567"/>
        <w:rPr>
          <w:sz w:val="20"/>
          <w:szCs w:val="20"/>
        </w:rPr>
      </w:pPr>
      <w:r>
        <w:rPr>
          <w:sz w:val="20"/>
          <w:szCs w:val="20"/>
        </w:rPr>
        <w:t>Соревновательный период длится от первой до последней игры</w:t>
      </w:r>
      <w:r>
        <w:rPr>
          <w:sz w:val="20"/>
          <w:szCs w:val="20"/>
        </w:rPr>
        <w:t xml:space="preserve"> основных календарных соревнований. В году, как известно, у волейболистов два соревновательных периода — зимний и летний. В отличие от подготовительного периода соревновательный не имеет единой внутренней структуры. Она зависит от числа состязаний, проводи</w:t>
      </w:r>
      <w:r>
        <w:rPr>
          <w:sz w:val="20"/>
          <w:szCs w:val="20"/>
        </w:rPr>
        <w:t>мых в периоде, и от принципов построения календаря игр.</w:t>
      </w:r>
    </w:p>
    <w:p w:rsidR="000A7A5F" w:rsidRDefault="00E25D77">
      <w:pPr>
        <w:pStyle w:val="aa"/>
        <w:spacing w:before="0" w:after="0"/>
        <w:ind w:firstLine="567"/>
        <w:rPr>
          <w:sz w:val="20"/>
          <w:szCs w:val="20"/>
        </w:rPr>
      </w:pPr>
      <w:r>
        <w:rPr>
          <w:sz w:val="20"/>
          <w:szCs w:val="20"/>
        </w:rPr>
        <w:t>Наиболее типичны следующие три варианта структуры соревновательного периода:</w:t>
      </w:r>
    </w:p>
    <w:p w:rsidR="000A7A5F" w:rsidRDefault="00E25D77">
      <w:pPr>
        <w:pStyle w:val="aa"/>
        <w:spacing w:before="0" w:after="0"/>
        <w:ind w:firstLine="567"/>
        <w:rPr>
          <w:sz w:val="20"/>
          <w:szCs w:val="20"/>
        </w:rPr>
      </w:pPr>
      <w:r>
        <w:rPr>
          <w:sz w:val="20"/>
          <w:szCs w:val="20"/>
        </w:rPr>
        <w:t>Первый вариант — соревновательный период однороден, все недельные циклы схожи между собой. Для такой структуры характерно п</w:t>
      </w:r>
      <w:r>
        <w:rPr>
          <w:sz w:val="20"/>
          <w:szCs w:val="20"/>
        </w:rPr>
        <w:t>роведение одного соревнования в периоде с равномерным чередованием календарных игр и интервалов между ними.</w:t>
      </w:r>
      <w:r>
        <w:rPr>
          <w:sz w:val="20"/>
          <w:szCs w:val="20"/>
        </w:rPr>
        <w:br/>
      </w:r>
      <w:r>
        <w:rPr>
          <w:sz w:val="20"/>
          <w:szCs w:val="20"/>
        </w:rPr>
        <w:lastRenderedPageBreak/>
        <w:t>Второй вариант — структура соревновательного периода неоднородна. Она состоит из собственно соревновательных этапов, интервалы между ними длятся нес</w:t>
      </w:r>
      <w:r>
        <w:rPr>
          <w:sz w:val="20"/>
          <w:szCs w:val="20"/>
        </w:rPr>
        <w:t>колько недель. Такой календарный план составлен по принципу туров: проводится несколько соревнований с интервалом в несколько недель.</w:t>
      </w:r>
    </w:p>
    <w:p w:rsidR="000A7A5F" w:rsidRDefault="00E25D77">
      <w:pPr>
        <w:pStyle w:val="aa"/>
        <w:spacing w:before="0" w:after="0"/>
        <w:ind w:firstLine="567"/>
        <w:rPr>
          <w:sz w:val="20"/>
          <w:szCs w:val="20"/>
        </w:rPr>
      </w:pPr>
      <w:r>
        <w:rPr>
          <w:sz w:val="20"/>
          <w:szCs w:val="20"/>
        </w:rPr>
        <w:t>Третий вариант — структура соревновательного периода соединяет первый и второй варианты. Ее используют, когда проводят нес</w:t>
      </w:r>
      <w:r>
        <w:rPr>
          <w:sz w:val="20"/>
          <w:szCs w:val="20"/>
        </w:rPr>
        <w:t>колько соревнований в периоде, например, первые соревнования проводятся по принципу встреч с равномерным чередованием календарных игр и интервалов между ними, а вторые — по принципу туров.</w:t>
      </w:r>
    </w:p>
    <w:p w:rsidR="000A7A5F" w:rsidRDefault="00E25D77">
      <w:pPr>
        <w:pStyle w:val="aa"/>
        <w:spacing w:before="0" w:after="0"/>
        <w:ind w:firstLine="567"/>
        <w:rPr>
          <w:sz w:val="20"/>
          <w:szCs w:val="20"/>
        </w:rPr>
      </w:pPr>
      <w:r>
        <w:rPr>
          <w:sz w:val="20"/>
          <w:szCs w:val="20"/>
        </w:rPr>
        <w:t>Паузы между этапами соревнований составляют 10-20 дней, в которых н</w:t>
      </w:r>
      <w:r>
        <w:rPr>
          <w:sz w:val="20"/>
          <w:szCs w:val="20"/>
        </w:rPr>
        <w:t>а основе приобретенной тренированности в подготовительном периоде осуществляется целенаправленная подготовка к следующему этапу соревнований.</w:t>
      </w:r>
    </w:p>
    <w:p w:rsidR="000A7A5F" w:rsidRDefault="00E25D77">
      <w:pPr>
        <w:pStyle w:val="aa"/>
        <w:spacing w:before="0" w:after="0"/>
        <w:ind w:firstLine="567"/>
        <w:rPr>
          <w:sz w:val="20"/>
          <w:szCs w:val="20"/>
        </w:rPr>
      </w:pPr>
      <w:r>
        <w:rPr>
          <w:sz w:val="20"/>
          <w:szCs w:val="20"/>
        </w:rPr>
        <w:t>Основными задачами тренировок в паузах между соревнованиями являются:</w:t>
      </w:r>
    </w:p>
    <w:p w:rsidR="000A7A5F" w:rsidRDefault="00E25D77">
      <w:pPr>
        <w:pStyle w:val="aa"/>
        <w:spacing w:before="0" w:after="0"/>
        <w:ind w:firstLine="567"/>
        <w:rPr>
          <w:sz w:val="20"/>
          <w:szCs w:val="20"/>
        </w:rPr>
      </w:pPr>
      <w:r>
        <w:rPr>
          <w:sz w:val="20"/>
          <w:szCs w:val="20"/>
        </w:rPr>
        <w:t>— совершенствование технико-тактического мас</w:t>
      </w:r>
      <w:r>
        <w:rPr>
          <w:sz w:val="20"/>
          <w:szCs w:val="20"/>
        </w:rPr>
        <w:t>терства, повышение уровня игровой подготовленности и психологической устойчивости;</w:t>
      </w:r>
    </w:p>
    <w:p w:rsidR="000A7A5F" w:rsidRDefault="00E25D77">
      <w:pPr>
        <w:pStyle w:val="aa"/>
        <w:spacing w:before="0" w:after="0"/>
        <w:ind w:firstLine="567"/>
        <w:rPr>
          <w:sz w:val="20"/>
          <w:szCs w:val="20"/>
        </w:rPr>
      </w:pPr>
      <w:r>
        <w:rPr>
          <w:sz w:val="20"/>
          <w:szCs w:val="20"/>
        </w:rPr>
        <w:t>— поддержание общей и специальной физической работоспособности на достигнутом уровне;</w:t>
      </w:r>
    </w:p>
    <w:p w:rsidR="000A7A5F" w:rsidRDefault="00E25D77">
      <w:pPr>
        <w:pStyle w:val="aa"/>
        <w:spacing w:before="0" w:after="0"/>
        <w:ind w:firstLine="567"/>
        <w:rPr>
          <w:sz w:val="20"/>
          <w:szCs w:val="20"/>
        </w:rPr>
      </w:pPr>
      <w:r>
        <w:rPr>
          <w:sz w:val="20"/>
          <w:szCs w:val="20"/>
        </w:rPr>
        <w:t>— создание условий для восстановления организма волейболистов;</w:t>
      </w:r>
    </w:p>
    <w:p w:rsidR="000A7A5F" w:rsidRDefault="00E25D77">
      <w:pPr>
        <w:pStyle w:val="aa"/>
        <w:spacing w:before="0" w:after="0"/>
        <w:ind w:firstLine="567"/>
        <w:rPr>
          <w:sz w:val="20"/>
          <w:szCs w:val="20"/>
        </w:rPr>
      </w:pPr>
      <w:r>
        <w:rPr>
          <w:sz w:val="20"/>
          <w:szCs w:val="20"/>
        </w:rPr>
        <w:t xml:space="preserve">— повышение уровня </w:t>
      </w:r>
      <w:r>
        <w:rPr>
          <w:sz w:val="20"/>
          <w:szCs w:val="20"/>
        </w:rPr>
        <w:t>теоретических знаний.</w:t>
      </w:r>
    </w:p>
    <w:p w:rsidR="000A7A5F" w:rsidRDefault="00E25D77">
      <w:pPr>
        <w:pStyle w:val="aa"/>
        <w:spacing w:before="0" w:after="0"/>
        <w:ind w:firstLine="567"/>
        <w:rPr>
          <w:sz w:val="20"/>
          <w:szCs w:val="20"/>
        </w:rPr>
      </w:pPr>
      <w:r>
        <w:rPr>
          <w:sz w:val="20"/>
          <w:szCs w:val="20"/>
        </w:rPr>
        <w:t>Превалирующее место в тренировках занимают многократно выполненные основные упражнения в различных вариантах и игровая подготовка. Необходимо уделять внимание и специальным упражнениям, направленным на поддержание скоростно-силовых ка</w:t>
      </w:r>
      <w:r>
        <w:rPr>
          <w:sz w:val="20"/>
          <w:szCs w:val="20"/>
        </w:rPr>
        <w:t>честв и выносливости на соревновательном уровне. В небольшом объеме применяются средства, поддерживающие общую работоспособность организма спортсменов.</w:t>
      </w:r>
    </w:p>
    <w:p w:rsidR="000A7A5F" w:rsidRDefault="00E25D77">
      <w:pPr>
        <w:pStyle w:val="aa"/>
        <w:spacing w:before="0" w:after="0"/>
        <w:ind w:firstLine="567"/>
        <w:rPr>
          <w:sz w:val="20"/>
          <w:szCs w:val="20"/>
        </w:rPr>
      </w:pPr>
      <w:r>
        <w:rPr>
          <w:sz w:val="20"/>
          <w:szCs w:val="20"/>
        </w:rPr>
        <w:t>Очень важны в этом периоде данные экспресс-контроля состояния физической работоспособности и функциональ</w:t>
      </w:r>
      <w:r>
        <w:rPr>
          <w:sz w:val="20"/>
          <w:szCs w:val="20"/>
        </w:rPr>
        <w:t>ного состояния спортсменов, по которым можно корректировать индивидуальную нагрузку для повышения уровня специальной работоспособности (если наблюдается снижение этого уровня).</w:t>
      </w:r>
    </w:p>
    <w:p w:rsidR="000A7A5F" w:rsidRDefault="00E25D77">
      <w:pPr>
        <w:pStyle w:val="aa"/>
        <w:spacing w:before="0" w:after="0"/>
        <w:ind w:firstLine="567"/>
        <w:rPr>
          <w:sz w:val="20"/>
          <w:szCs w:val="20"/>
        </w:rPr>
      </w:pPr>
      <w:r>
        <w:rPr>
          <w:sz w:val="20"/>
          <w:szCs w:val="20"/>
        </w:rPr>
        <w:t>На протяжении всего соревновательного периода в промежутках между турами примен</w:t>
      </w:r>
      <w:r>
        <w:rPr>
          <w:sz w:val="20"/>
          <w:szCs w:val="20"/>
        </w:rPr>
        <w:t>яются микроциклы 4-1, 3-1, 3-1-2-1 (в комбинациях), или только микроциклы 4-1, или 3-1, или 3-1-2-1.</w:t>
      </w:r>
    </w:p>
    <w:p w:rsidR="000A7A5F" w:rsidRDefault="00E25D77">
      <w:pPr>
        <w:pStyle w:val="aa"/>
        <w:spacing w:before="0" w:after="0"/>
        <w:ind w:firstLine="567"/>
        <w:rPr>
          <w:sz w:val="20"/>
          <w:szCs w:val="20"/>
        </w:rPr>
      </w:pPr>
      <w:r>
        <w:rPr>
          <w:sz w:val="20"/>
          <w:szCs w:val="20"/>
        </w:rPr>
        <w:t>В начале любого выбранного микроцикла 1-2 дня — разгрузочные, чтобы снять психическую напряженность соревновательных игр.</w:t>
      </w:r>
    </w:p>
    <w:p w:rsidR="000A7A5F" w:rsidRDefault="00E25D77">
      <w:pPr>
        <w:pStyle w:val="aa"/>
        <w:spacing w:before="0" w:after="0"/>
        <w:ind w:firstLine="567"/>
        <w:jc w:val="center"/>
      </w:pPr>
      <w:r>
        <w:rPr>
          <w:rStyle w:val="StrongEmphasis"/>
          <w:sz w:val="20"/>
          <w:szCs w:val="20"/>
        </w:rPr>
        <w:t>Переходный период</w:t>
      </w:r>
    </w:p>
    <w:p w:rsidR="000A7A5F" w:rsidRDefault="00E25D77">
      <w:pPr>
        <w:pStyle w:val="aa"/>
        <w:spacing w:before="0" w:after="0"/>
        <w:ind w:firstLine="567"/>
        <w:rPr>
          <w:sz w:val="20"/>
          <w:szCs w:val="20"/>
        </w:rPr>
      </w:pPr>
      <w:r>
        <w:rPr>
          <w:sz w:val="20"/>
          <w:szCs w:val="20"/>
        </w:rPr>
        <w:t>Этот период име</w:t>
      </w:r>
      <w:r>
        <w:rPr>
          <w:sz w:val="20"/>
          <w:szCs w:val="20"/>
        </w:rPr>
        <w:t>ет очень важное значение. К концу соревновательного периода многомесячные интенсивные тренировки и соревнования, постоянная психическая напряженность вызывают определенную усталость организма спортсменов. Поэтому основной задачей переходного периода являет</w:t>
      </w:r>
      <w:r>
        <w:rPr>
          <w:sz w:val="20"/>
          <w:szCs w:val="20"/>
        </w:rPr>
        <w:t>ся снятие мышечной усталости и утомления центральной нервной системы.</w:t>
      </w:r>
    </w:p>
    <w:p w:rsidR="000A7A5F" w:rsidRDefault="00E25D77">
      <w:pPr>
        <w:pStyle w:val="aa"/>
        <w:spacing w:before="0" w:after="0"/>
        <w:ind w:firstLine="567"/>
        <w:rPr>
          <w:sz w:val="20"/>
          <w:szCs w:val="20"/>
        </w:rPr>
      </w:pPr>
      <w:r>
        <w:rPr>
          <w:sz w:val="20"/>
          <w:szCs w:val="20"/>
        </w:rPr>
        <w:t>Продолжительность переходного периода — 25-30 дней.</w:t>
      </w:r>
    </w:p>
    <w:p w:rsidR="000A7A5F" w:rsidRDefault="00E25D77">
      <w:pPr>
        <w:pStyle w:val="aa"/>
        <w:spacing w:before="0" w:after="0"/>
        <w:ind w:firstLine="567"/>
        <w:rPr>
          <w:sz w:val="20"/>
          <w:szCs w:val="20"/>
        </w:rPr>
      </w:pPr>
      <w:r>
        <w:rPr>
          <w:sz w:val="20"/>
          <w:szCs w:val="20"/>
        </w:rPr>
        <w:t>В практике волейбола целесообразно использовать два варианта деятельности спортсменов в переходном периоде: отдыхать пассивно и отдыха</w:t>
      </w:r>
      <w:r>
        <w:rPr>
          <w:sz w:val="20"/>
          <w:szCs w:val="20"/>
        </w:rPr>
        <w:t>ть активно.</w:t>
      </w:r>
    </w:p>
    <w:p w:rsidR="000A7A5F" w:rsidRDefault="00E25D77">
      <w:pPr>
        <w:pStyle w:val="aa"/>
        <w:spacing w:before="0" w:after="0"/>
        <w:ind w:firstLine="567"/>
        <w:rPr>
          <w:sz w:val="20"/>
          <w:szCs w:val="20"/>
        </w:rPr>
      </w:pPr>
      <w:r>
        <w:rPr>
          <w:sz w:val="20"/>
          <w:szCs w:val="20"/>
        </w:rPr>
        <w:t>Пассивный отдых предоставляется спортсмену с профилактической целью (для лечения травм, при явлениях истощения нервной системы и других отклонениях в состоянии здоровья) на основании медицинского обследования.</w:t>
      </w:r>
    </w:p>
    <w:p w:rsidR="000A7A5F" w:rsidRDefault="00E25D77">
      <w:pPr>
        <w:pStyle w:val="aa"/>
        <w:spacing w:before="0" w:after="0"/>
        <w:ind w:firstLine="567"/>
        <w:rPr>
          <w:sz w:val="20"/>
          <w:szCs w:val="20"/>
        </w:rPr>
      </w:pPr>
      <w:r>
        <w:rPr>
          <w:sz w:val="20"/>
          <w:szCs w:val="20"/>
        </w:rPr>
        <w:t xml:space="preserve">Научные исследования в спорте </w:t>
      </w:r>
      <w:r>
        <w:rPr>
          <w:sz w:val="20"/>
          <w:szCs w:val="20"/>
        </w:rPr>
        <w:t>показывают, что для здоровых спортсменов длительный пассивный отдых — верный способ потерять приобретенное упорными тренировками и соревнованиями. Как правило, после такого «отдыха» спортсмен очень долго втягивается в привычный тренировочный режим. Кроме т</w:t>
      </w:r>
      <w:r>
        <w:rPr>
          <w:sz w:val="20"/>
          <w:szCs w:val="20"/>
        </w:rPr>
        <w:t>ого, пассивный отдых вреден для здоровья, т.к. организм спортсмена после высоких психических и физических напряжений вдруг перестал получать какую-либо нагрузку и как результат бездеятельности — потеря аппетита, бессонница, нарушение деятельности сердечно-</w:t>
      </w:r>
      <w:r>
        <w:rPr>
          <w:sz w:val="20"/>
          <w:szCs w:val="20"/>
        </w:rPr>
        <w:t>сосудистой системы, желудочно-кишечного тракта и т.п.</w:t>
      </w:r>
    </w:p>
    <w:p w:rsidR="000A7A5F" w:rsidRDefault="00E25D77">
      <w:pPr>
        <w:pStyle w:val="aa"/>
        <w:spacing w:before="0" w:after="0"/>
        <w:ind w:firstLine="567"/>
        <w:rPr>
          <w:sz w:val="20"/>
          <w:szCs w:val="20"/>
        </w:rPr>
      </w:pPr>
      <w:r>
        <w:rPr>
          <w:sz w:val="20"/>
          <w:szCs w:val="20"/>
        </w:rPr>
        <w:t>Активный отдых предусматривает переход от специализированных упражнений к новым видам мышечной деятельности. К ним можно отнести кроссы, езду на велосипеде, туристские походы, плавание, гимнастику на сн</w:t>
      </w:r>
      <w:r>
        <w:rPr>
          <w:sz w:val="20"/>
          <w:szCs w:val="20"/>
        </w:rPr>
        <w:t>арядах, спортивные игры и др. Направленность тренировочных занятий различная, но необходимо регулярно выполнять комплекс упражнений на силу, на гибкость, на общую выносливость. Тренировочная нагрузка уменьшается более чем наполовину по сравнению с нагрузка</w:t>
      </w:r>
      <w:r>
        <w:rPr>
          <w:sz w:val="20"/>
          <w:szCs w:val="20"/>
        </w:rPr>
        <w:t>ми в подготовительном и соревновательном периодах. Интенсивность выполнения упражнений — средняя или малая. Число тренировочных дней в неделю — 5-6. В этом периоде спортсменам важно не набрать лишний вес. Желательно раз в неделю посещение сауны с массажем.</w:t>
      </w:r>
    </w:p>
    <w:p w:rsidR="000A7A5F" w:rsidRDefault="00E25D77">
      <w:pPr>
        <w:pStyle w:val="aa"/>
        <w:spacing w:before="0" w:after="0"/>
        <w:ind w:firstLine="567"/>
        <w:rPr>
          <w:sz w:val="20"/>
          <w:szCs w:val="20"/>
        </w:rPr>
      </w:pPr>
      <w:r>
        <w:rPr>
          <w:sz w:val="20"/>
          <w:szCs w:val="20"/>
        </w:rPr>
        <w:t>Правильно организованный активный отдых дает спортсменам возможность прийти к началу подготовительного периода в хорошей физической форме.</w:t>
      </w:r>
    </w:p>
    <w:p w:rsidR="000A7A5F" w:rsidRDefault="000A7A5F">
      <w:pPr>
        <w:pStyle w:val="Standard"/>
        <w:autoSpaceDE w:val="0"/>
        <w:rPr>
          <w:rFonts w:eastAsia="Calibri, 'Century Gothic'"/>
          <w:b/>
          <w:bCs/>
          <w:color w:val="000000"/>
          <w:sz w:val="20"/>
          <w:szCs w:val="20"/>
          <w:lang w:eastAsia="en-US"/>
        </w:rPr>
      </w:pP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3.1.1. Теория и методика физической культуры и спорта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Цель и основное содержание данной предметной области Программ</w:t>
      </w:r>
      <w:r>
        <w:rPr>
          <w:rFonts w:eastAsia="Calibri, 'Century Gothic'"/>
          <w:color w:val="000000"/>
          <w:sz w:val="20"/>
          <w:szCs w:val="20"/>
          <w:lang w:eastAsia="en-US"/>
        </w:rPr>
        <w:t>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Порядок проведения занятий может меняться на усмотрение планирующег</w:t>
      </w:r>
      <w:r>
        <w:rPr>
          <w:rFonts w:eastAsia="Calibri, 'Century Gothic'"/>
          <w:color w:val="000000"/>
          <w:sz w:val="20"/>
          <w:szCs w:val="20"/>
          <w:lang w:eastAsia="en-US"/>
        </w:rPr>
        <w:t>о и организующего проведение занятий. Рекомендуемый перечень тематических разделов и объемы программного материала по теории и методике физической культуры и спорта</w:t>
      </w:r>
    </w:p>
    <w:p w:rsidR="000A7A5F" w:rsidRDefault="000A7A5F">
      <w:pPr>
        <w:pStyle w:val="Standard"/>
        <w:autoSpaceDE w:val="0"/>
        <w:ind w:firstLine="567"/>
        <w:rPr>
          <w:rFonts w:eastAsia="Calibri, 'Century Gothic'"/>
          <w:color w:val="000000"/>
          <w:sz w:val="20"/>
          <w:szCs w:val="20"/>
          <w:lang w:eastAsia="en-US"/>
        </w:rPr>
      </w:pPr>
    </w:p>
    <w:p w:rsidR="000A7A5F" w:rsidRDefault="000A7A5F">
      <w:pPr>
        <w:pStyle w:val="Standard"/>
        <w:autoSpaceDE w:val="0"/>
        <w:ind w:firstLine="567"/>
        <w:rPr>
          <w:rFonts w:eastAsia="Calibri, 'Century Gothic'"/>
          <w:color w:val="000000"/>
          <w:sz w:val="20"/>
          <w:szCs w:val="20"/>
          <w:lang w:eastAsia="en-US"/>
        </w:rPr>
      </w:pPr>
    </w:p>
    <w:p w:rsidR="000A7A5F" w:rsidRDefault="000A7A5F">
      <w:pPr>
        <w:pStyle w:val="Standard"/>
        <w:autoSpaceDE w:val="0"/>
        <w:ind w:firstLine="567"/>
        <w:rPr>
          <w:rFonts w:eastAsia="Calibri, 'Century Gothic'"/>
          <w:color w:val="000000"/>
          <w:sz w:val="20"/>
          <w:szCs w:val="20"/>
          <w:lang w:eastAsia="en-US"/>
        </w:rPr>
      </w:pPr>
    </w:p>
    <w:p w:rsidR="000A7A5F" w:rsidRDefault="000A7A5F">
      <w:pPr>
        <w:pStyle w:val="Standard"/>
        <w:autoSpaceDE w:val="0"/>
        <w:ind w:firstLine="567"/>
        <w:rPr>
          <w:rFonts w:eastAsia="Calibri, 'Century Gothic'"/>
          <w:color w:val="000000"/>
          <w:sz w:val="20"/>
          <w:szCs w:val="20"/>
          <w:lang w:eastAsia="en-US"/>
        </w:rPr>
      </w:pPr>
    </w:p>
    <w:p w:rsidR="000A7A5F" w:rsidRDefault="000A7A5F">
      <w:pPr>
        <w:pStyle w:val="Standard"/>
        <w:autoSpaceDE w:val="0"/>
        <w:ind w:firstLine="567"/>
        <w:rPr>
          <w:rFonts w:eastAsia="Calibri, 'Century Gothic'"/>
          <w:color w:val="000000"/>
          <w:sz w:val="20"/>
          <w:szCs w:val="20"/>
          <w:lang w:eastAsia="en-US"/>
        </w:rPr>
      </w:pPr>
    </w:p>
    <w:p w:rsidR="000A7A5F" w:rsidRDefault="000A7A5F">
      <w:pPr>
        <w:pStyle w:val="Standard"/>
        <w:autoSpaceDE w:val="0"/>
        <w:ind w:firstLine="567"/>
        <w:rPr>
          <w:rFonts w:eastAsia="Calibri, 'Century Gothic'"/>
          <w:color w:val="000000"/>
          <w:sz w:val="20"/>
          <w:szCs w:val="20"/>
          <w:lang w:eastAsia="en-US"/>
        </w:rPr>
      </w:pPr>
    </w:p>
    <w:p w:rsidR="000A7A5F" w:rsidRDefault="000A7A5F">
      <w:pPr>
        <w:pStyle w:val="Standard"/>
        <w:autoSpaceDE w:val="0"/>
        <w:ind w:firstLine="567"/>
        <w:rPr>
          <w:rFonts w:eastAsia="Calibri, 'Century Gothic'"/>
          <w:color w:val="000000"/>
          <w:sz w:val="20"/>
          <w:szCs w:val="20"/>
          <w:lang w:eastAsia="en-US"/>
        </w:rPr>
      </w:pPr>
    </w:p>
    <w:p w:rsidR="000A7A5F" w:rsidRDefault="00E25D77">
      <w:pPr>
        <w:pStyle w:val="Standard"/>
        <w:autoSpaceDE w:val="0"/>
        <w:ind w:firstLine="567"/>
        <w:jc w:val="right"/>
        <w:rPr>
          <w:rFonts w:eastAsia="Calibri, 'Century Gothic'"/>
          <w:i/>
          <w:color w:val="000000"/>
          <w:sz w:val="20"/>
          <w:szCs w:val="20"/>
          <w:lang w:eastAsia="en-US"/>
        </w:rPr>
      </w:pPr>
      <w:r>
        <w:rPr>
          <w:rFonts w:eastAsia="Calibri, 'Century Gothic'"/>
          <w:i/>
          <w:color w:val="000000"/>
          <w:sz w:val="20"/>
          <w:szCs w:val="20"/>
          <w:lang w:eastAsia="en-US"/>
        </w:rPr>
        <w:t>Таблица 5</w:t>
      </w:r>
    </w:p>
    <w:p w:rsidR="000A7A5F" w:rsidRDefault="000A7A5F">
      <w:pPr>
        <w:pStyle w:val="PreformattedText"/>
        <w:jc w:val="center"/>
        <w:rPr>
          <w:sz w:val="22"/>
          <w:szCs w:val="22"/>
        </w:rPr>
      </w:pPr>
    </w:p>
    <w:p w:rsidR="000A7A5F" w:rsidRDefault="00E25D77">
      <w:pPr>
        <w:pStyle w:val="PreformattedText"/>
        <w:jc w:val="center"/>
        <w:rPr>
          <w:sz w:val="22"/>
          <w:szCs w:val="22"/>
        </w:rPr>
      </w:pPr>
      <w:r>
        <w:rPr>
          <w:sz w:val="22"/>
          <w:szCs w:val="22"/>
        </w:rPr>
        <w:t>Учебно-тематический план по теоретической подготовке, в часах</w:t>
      </w:r>
    </w:p>
    <w:tbl>
      <w:tblPr>
        <w:tblW w:w="9366" w:type="dxa"/>
        <w:tblInd w:w="45" w:type="dxa"/>
        <w:tblLayout w:type="fixed"/>
        <w:tblCellMar>
          <w:left w:w="10" w:type="dxa"/>
          <w:right w:w="10" w:type="dxa"/>
        </w:tblCellMar>
        <w:tblLook w:val="0000" w:firstRow="0" w:lastRow="0" w:firstColumn="0" w:lastColumn="0" w:noHBand="0" w:noVBand="0"/>
      </w:tblPr>
      <w:tblGrid>
        <w:gridCol w:w="4830"/>
        <w:gridCol w:w="850"/>
        <w:gridCol w:w="709"/>
        <w:gridCol w:w="709"/>
        <w:gridCol w:w="709"/>
        <w:gridCol w:w="425"/>
        <w:gridCol w:w="567"/>
        <w:gridCol w:w="567"/>
      </w:tblGrid>
      <w:tr w:rsidR="000A7A5F">
        <w:tblPrEx>
          <w:tblCellMar>
            <w:top w:w="0" w:type="dxa"/>
            <w:bottom w:w="0" w:type="dxa"/>
          </w:tblCellMar>
        </w:tblPrEx>
        <w:tc>
          <w:tcPr>
            <w:tcW w:w="483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разделы</w:t>
            </w:r>
          </w:p>
        </w:tc>
        <w:tc>
          <w:tcPr>
            <w:tcW w:w="155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Этап начальной подготовки</w:t>
            </w:r>
          </w:p>
        </w:tc>
        <w:tc>
          <w:tcPr>
            <w:tcW w:w="297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Учебно-тренировочный этап</w:t>
            </w:r>
          </w:p>
        </w:tc>
      </w:tr>
      <w:tr w:rsidR="000A7A5F">
        <w:tblPrEx>
          <w:tblCellMar>
            <w:top w:w="0" w:type="dxa"/>
            <w:bottom w:w="0" w:type="dxa"/>
          </w:tblCellMar>
        </w:tblPrEx>
        <w:tc>
          <w:tcPr>
            <w:tcW w:w="483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suppressAutoHyphens w:val="0"/>
              <w:jc w:val="both"/>
              <w:rPr>
                <w:sz w:val="18"/>
                <w:szCs w:val="18"/>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2;3-й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2-й</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3-й</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4-й</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5-й</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Место и роль физической культуры и спорта в современном мире</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История развития волейбола</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Гигиенические знания, умения и навыки.</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Основы спортивного питания</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Режим дня, закаливание организма, здоровый образ жизни.</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Строение и функции организма человека.</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Требования техники безопасности при занятиях волейболом.</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8</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8</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Основы спортивной</w:t>
            </w:r>
            <w:r>
              <w:rPr>
                <w:rFonts w:eastAsia="Times New Roman" w:cs="Times New Roman"/>
                <w:sz w:val="18"/>
                <w:szCs w:val="18"/>
              </w:rPr>
              <w:t xml:space="preserve"> подготовки</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10</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11</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13</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Основы законодательства в сфере физической культуры и спорта</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4</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8</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Требования к оборудованию, инвентарю и спортивной экипировке.</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0A7A5F">
            <w:pPr>
              <w:pStyle w:val="TableContents"/>
              <w:jc w:val="both"/>
              <w:rPr>
                <w:rFonts w:eastAsia="Times New Roman" w:cs="Times New Roman"/>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3</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w:t>
            </w:r>
          </w:p>
        </w:tc>
      </w:tr>
      <w:tr w:rsidR="000A7A5F">
        <w:tblPrEx>
          <w:tblCellMar>
            <w:top w:w="0" w:type="dxa"/>
            <w:bottom w:w="0" w:type="dxa"/>
          </w:tblCellMar>
        </w:tblPrEx>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Всего часов в год</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rPr>
                <w:sz w:val="18"/>
                <w:szCs w:val="18"/>
              </w:rPr>
            </w:pPr>
            <w:r>
              <w:rPr>
                <w:sz w:val="18"/>
                <w:szCs w:val="18"/>
              </w:rPr>
              <w:t>26</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rPr>
                <w:sz w:val="18"/>
                <w:szCs w:val="18"/>
              </w:rPr>
            </w:pPr>
            <w:r>
              <w:rPr>
                <w:sz w:val="18"/>
                <w:szCs w:val="18"/>
              </w:rPr>
              <w:t>34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39</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51</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72</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62</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A7A5F" w:rsidRDefault="00E25D77">
            <w:pPr>
              <w:pStyle w:val="TableContents"/>
              <w:jc w:val="both"/>
              <w:rPr>
                <w:rFonts w:eastAsia="Times New Roman" w:cs="Times New Roman"/>
                <w:sz w:val="18"/>
                <w:szCs w:val="18"/>
              </w:rPr>
            </w:pPr>
            <w:r>
              <w:rPr>
                <w:rFonts w:eastAsia="Times New Roman" w:cs="Times New Roman"/>
                <w:sz w:val="18"/>
                <w:szCs w:val="18"/>
              </w:rPr>
              <w:t>69</w:t>
            </w:r>
          </w:p>
        </w:tc>
      </w:tr>
    </w:tbl>
    <w:p w:rsidR="000A7A5F" w:rsidRDefault="000A7A5F">
      <w:pPr>
        <w:pStyle w:val="PreformattedText"/>
        <w:jc w:val="both"/>
        <w:rPr>
          <w:sz w:val="28"/>
          <w:szCs w:val="28"/>
        </w:rPr>
      </w:pPr>
    </w:p>
    <w:p w:rsidR="000A7A5F" w:rsidRDefault="000A7A5F">
      <w:pPr>
        <w:pStyle w:val="Standard"/>
        <w:autoSpaceDE w:val="0"/>
        <w:ind w:firstLine="567"/>
        <w:rPr>
          <w:rFonts w:eastAsia="Calibri, 'Century Gothic'"/>
          <w:b/>
          <w:color w:val="000000"/>
          <w:sz w:val="20"/>
          <w:szCs w:val="20"/>
          <w:lang w:eastAsia="en-US"/>
        </w:rPr>
      </w:pPr>
    </w:p>
    <w:p w:rsidR="000A7A5F" w:rsidRDefault="00E25D77">
      <w:pPr>
        <w:pStyle w:val="Standard"/>
        <w:autoSpaceDE w:val="0"/>
        <w:ind w:firstLine="567"/>
        <w:jc w:val="center"/>
        <w:rPr>
          <w:rFonts w:eastAsia="Calibri, 'Century Gothic'"/>
          <w:b/>
          <w:color w:val="000000"/>
          <w:sz w:val="20"/>
          <w:szCs w:val="20"/>
          <w:lang w:eastAsia="en-US"/>
        </w:rPr>
      </w:pPr>
      <w:r>
        <w:rPr>
          <w:rFonts w:eastAsia="Calibri, 'Century Gothic'"/>
          <w:b/>
          <w:color w:val="000000"/>
          <w:sz w:val="20"/>
          <w:szCs w:val="20"/>
          <w:lang w:eastAsia="en-US"/>
        </w:rPr>
        <w:t>3.1.2. Физическая подготовка</w:t>
      </w:r>
    </w:p>
    <w:p w:rsidR="000A7A5F" w:rsidRDefault="00E25D77">
      <w:pPr>
        <w:pStyle w:val="Default"/>
        <w:ind w:firstLine="567"/>
        <w:jc w:val="center"/>
        <w:rPr>
          <w:rFonts w:ascii="Times New Roman" w:eastAsia="Calibri, 'Century Gothic'" w:hAnsi="Times New Roman" w:cs="Times New Roman"/>
          <w:b/>
          <w:sz w:val="20"/>
          <w:szCs w:val="20"/>
          <w:lang w:eastAsia="en-US"/>
        </w:rPr>
      </w:pPr>
      <w:r>
        <w:rPr>
          <w:rFonts w:ascii="Times New Roman" w:eastAsia="Calibri, 'Century Gothic'" w:hAnsi="Times New Roman" w:cs="Times New Roman"/>
          <w:b/>
          <w:sz w:val="20"/>
          <w:szCs w:val="20"/>
          <w:lang w:eastAsia="en-US"/>
        </w:rPr>
        <w:t>3.1.2.1.</w:t>
      </w:r>
      <w:r>
        <w:rPr>
          <w:rFonts w:ascii="Times New Roman" w:eastAsia="Calibri, 'Century Gothic'" w:hAnsi="Times New Roman" w:cs="Times New Roman"/>
          <w:b/>
          <w:sz w:val="20"/>
          <w:szCs w:val="20"/>
          <w:lang w:eastAsia="en-US"/>
        </w:rPr>
        <w:t xml:space="preserve"> Общая физическая подготовка (ОФП)</w:t>
      </w:r>
    </w:p>
    <w:p w:rsidR="000A7A5F" w:rsidRDefault="00E25D77">
      <w:pPr>
        <w:pStyle w:val="Default"/>
        <w:ind w:firstLine="567"/>
      </w:pPr>
      <w:r>
        <w:rPr>
          <w:rFonts w:ascii="Times New Roman" w:eastAsia="Calibri, 'Century Gothic'" w:hAnsi="Times New Roman" w:cs="Times New Roman"/>
          <w:sz w:val="20"/>
          <w:szCs w:val="20"/>
          <w:lang w:eastAsia="en-US"/>
        </w:rPr>
        <w:t>Общая физическая подготовка (ОФП) является необходимым звеном спортивной тренировки. Она решает следующие задачи: укрепление здоровья и гармоническое физическое развитие обучающегося; развитие и совершенствование силы, ги</w:t>
      </w:r>
      <w:r>
        <w:rPr>
          <w:rFonts w:ascii="Times New Roman" w:eastAsia="Calibri, 'Century Gothic'" w:hAnsi="Times New Roman" w:cs="Times New Roman"/>
          <w:sz w:val="20"/>
          <w:szCs w:val="20"/>
          <w:lang w:eastAsia="en-US"/>
        </w:rPr>
        <w:t>бкости, быстроты, выносливости и ловкости; расширение круга двигательных навыков и повышение функциональных возможностей организма; использование физических упражнений с целью активного отдыха и профилактического лечения.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В процессе многолетней подготовки </w:t>
      </w:r>
      <w:r>
        <w:rPr>
          <w:rFonts w:eastAsia="Calibri, 'Century Gothic'"/>
          <w:color w:val="000000"/>
          <w:sz w:val="20"/>
          <w:szCs w:val="20"/>
          <w:lang w:eastAsia="en-US"/>
        </w:rPr>
        <w:t>не только повышается объем, но и изменяется состав тренировочных средств. Состав средств общей физической подготовки и динамики их применения по годам обучения представлены в таблице 8. Другие виды спорта и подвижные игры здесь также отнесены к средствам О</w:t>
      </w:r>
      <w:r>
        <w:rPr>
          <w:rFonts w:eastAsia="Calibri, 'Century Gothic'"/>
          <w:color w:val="000000"/>
          <w:sz w:val="20"/>
          <w:szCs w:val="20"/>
          <w:lang w:eastAsia="en-US"/>
        </w:rPr>
        <w:t>ФП и представлены в данной таблице. Весь многообразный состав тренировочных средств ОФП объединен в пять групп: гимнастические упражнения, легкоатлетические упражнения, акробатические упражнения, спортивные и подвижные игры.</w:t>
      </w:r>
    </w:p>
    <w:p w:rsidR="000A7A5F" w:rsidRDefault="000A7A5F">
      <w:pPr>
        <w:pStyle w:val="Standard"/>
        <w:autoSpaceDE w:val="0"/>
        <w:rPr>
          <w:rFonts w:eastAsia="Calibri, 'Century Gothic'"/>
          <w:color w:val="000000"/>
          <w:sz w:val="20"/>
          <w:szCs w:val="20"/>
          <w:lang w:eastAsia="en-US"/>
        </w:rPr>
      </w:pPr>
    </w:p>
    <w:p w:rsidR="000A7A5F" w:rsidRDefault="00E25D77">
      <w:pPr>
        <w:pStyle w:val="Standard"/>
        <w:autoSpaceDE w:val="0"/>
        <w:jc w:val="right"/>
        <w:rPr>
          <w:rFonts w:eastAsia="Calibri, 'Century Gothic'"/>
          <w:i/>
          <w:iCs/>
          <w:color w:val="000000"/>
          <w:sz w:val="20"/>
          <w:szCs w:val="20"/>
          <w:lang w:eastAsia="en-US"/>
        </w:rPr>
      </w:pPr>
      <w:r>
        <w:rPr>
          <w:rFonts w:eastAsia="Calibri, 'Century Gothic'"/>
          <w:i/>
          <w:iCs/>
          <w:color w:val="000000"/>
          <w:sz w:val="20"/>
          <w:szCs w:val="20"/>
          <w:lang w:eastAsia="en-US"/>
        </w:rPr>
        <w:t>Таблица 7</w:t>
      </w:r>
    </w:p>
    <w:p w:rsidR="000A7A5F" w:rsidRDefault="00E25D77">
      <w:pPr>
        <w:pStyle w:val="Standard"/>
        <w:autoSpaceDE w:val="0"/>
        <w:rPr>
          <w:rFonts w:eastAsia="Calibri, 'Century Gothic'"/>
          <w:b/>
          <w:color w:val="000000"/>
          <w:sz w:val="20"/>
          <w:szCs w:val="20"/>
          <w:lang w:eastAsia="en-US"/>
        </w:rPr>
      </w:pPr>
      <w:r>
        <w:rPr>
          <w:rFonts w:eastAsia="Calibri, 'Century Gothic'"/>
          <w:b/>
          <w:color w:val="000000"/>
          <w:sz w:val="20"/>
          <w:szCs w:val="20"/>
          <w:lang w:eastAsia="en-US"/>
        </w:rPr>
        <w:t>Влияние физических к</w:t>
      </w:r>
      <w:r>
        <w:rPr>
          <w:rFonts w:eastAsia="Calibri, 'Century Gothic'"/>
          <w:b/>
          <w:color w:val="000000"/>
          <w:sz w:val="20"/>
          <w:szCs w:val="20"/>
          <w:lang w:eastAsia="en-US"/>
        </w:rPr>
        <w:t>ачеств и телосложения на результативность по виду спорта волейбол</w:t>
      </w:r>
    </w:p>
    <w:tbl>
      <w:tblPr>
        <w:tblW w:w="8822" w:type="dxa"/>
        <w:tblInd w:w="72" w:type="dxa"/>
        <w:tblLayout w:type="fixed"/>
        <w:tblCellMar>
          <w:left w:w="10" w:type="dxa"/>
          <w:right w:w="10" w:type="dxa"/>
        </w:tblCellMar>
        <w:tblLook w:val="0000" w:firstRow="0" w:lastRow="0" w:firstColumn="0" w:lastColumn="0" w:noHBand="0" w:noVBand="0"/>
      </w:tblPr>
      <w:tblGrid>
        <w:gridCol w:w="5491"/>
        <w:gridCol w:w="3331"/>
      </w:tblGrid>
      <w:tr w:rsidR="000A7A5F">
        <w:tblPrEx>
          <w:tblCellMar>
            <w:top w:w="0" w:type="dxa"/>
            <w:bottom w:w="0" w:type="dxa"/>
          </w:tblCellMar>
        </w:tblPrEx>
        <w:trPr>
          <w:trHeight w:val="93"/>
        </w:trPr>
        <w:tc>
          <w:tcPr>
            <w:tcW w:w="54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Физические качества и телосложение</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Уровень влияния</w:t>
            </w:r>
          </w:p>
        </w:tc>
      </w:tr>
      <w:tr w:rsidR="000A7A5F">
        <w:tblPrEx>
          <w:tblCellMar>
            <w:top w:w="0" w:type="dxa"/>
            <w:bottom w:w="0" w:type="dxa"/>
          </w:tblCellMar>
        </w:tblPrEx>
        <w:trPr>
          <w:trHeight w:val="93"/>
        </w:trPr>
        <w:tc>
          <w:tcPr>
            <w:tcW w:w="54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Скоростные способности</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3</w:t>
            </w:r>
          </w:p>
        </w:tc>
      </w:tr>
      <w:tr w:rsidR="000A7A5F">
        <w:tblPrEx>
          <w:tblCellMar>
            <w:top w:w="0" w:type="dxa"/>
            <w:bottom w:w="0" w:type="dxa"/>
          </w:tblCellMar>
        </w:tblPrEx>
        <w:trPr>
          <w:trHeight w:val="279"/>
        </w:trPr>
        <w:tc>
          <w:tcPr>
            <w:tcW w:w="54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Мышечная сила</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2</w:t>
            </w:r>
          </w:p>
        </w:tc>
      </w:tr>
      <w:tr w:rsidR="000A7A5F">
        <w:tblPrEx>
          <w:tblCellMar>
            <w:top w:w="0" w:type="dxa"/>
            <w:bottom w:w="0" w:type="dxa"/>
          </w:tblCellMar>
        </w:tblPrEx>
        <w:trPr>
          <w:trHeight w:val="93"/>
        </w:trPr>
        <w:tc>
          <w:tcPr>
            <w:tcW w:w="54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Вестибулярная устойчивость</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3</w:t>
            </w:r>
          </w:p>
        </w:tc>
      </w:tr>
      <w:tr w:rsidR="000A7A5F">
        <w:tblPrEx>
          <w:tblCellMar>
            <w:top w:w="0" w:type="dxa"/>
            <w:bottom w:w="0" w:type="dxa"/>
          </w:tblCellMar>
        </w:tblPrEx>
        <w:trPr>
          <w:trHeight w:val="93"/>
        </w:trPr>
        <w:tc>
          <w:tcPr>
            <w:tcW w:w="54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Выносливость</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2</w:t>
            </w:r>
          </w:p>
        </w:tc>
      </w:tr>
      <w:tr w:rsidR="000A7A5F">
        <w:tblPrEx>
          <w:tblCellMar>
            <w:top w:w="0" w:type="dxa"/>
            <w:bottom w:w="0" w:type="dxa"/>
          </w:tblCellMar>
        </w:tblPrEx>
        <w:trPr>
          <w:trHeight w:val="93"/>
        </w:trPr>
        <w:tc>
          <w:tcPr>
            <w:tcW w:w="54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Гибкость</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1</w:t>
            </w:r>
          </w:p>
        </w:tc>
      </w:tr>
      <w:tr w:rsidR="000A7A5F">
        <w:tblPrEx>
          <w:tblCellMar>
            <w:top w:w="0" w:type="dxa"/>
            <w:bottom w:w="0" w:type="dxa"/>
          </w:tblCellMar>
        </w:tblPrEx>
        <w:trPr>
          <w:trHeight w:val="93"/>
        </w:trPr>
        <w:tc>
          <w:tcPr>
            <w:tcW w:w="54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Координационные способности</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3</w:t>
            </w:r>
          </w:p>
        </w:tc>
      </w:tr>
      <w:tr w:rsidR="000A7A5F">
        <w:tblPrEx>
          <w:tblCellMar>
            <w:top w:w="0" w:type="dxa"/>
            <w:bottom w:w="0" w:type="dxa"/>
          </w:tblCellMar>
        </w:tblPrEx>
        <w:trPr>
          <w:trHeight w:val="325"/>
        </w:trPr>
        <w:tc>
          <w:tcPr>
            <w:tcW w:w="54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Телосложение</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Default"/>
              <w:snapToGrid w:val="0"/>
              <w:rPr>
                <w:rFonts w:ascii="Times New Roman" w:hAnsi="Times New Roman" w:cs="Times New Roman"/>
                <w:sz w:val="20"/>
                <w:szCs w:val="20"/>
              </w:rPr>
            </w:pPr>
            <w:r>
              <w:rPr>
                <w:rFonts w:ascii="Times New Roman" w:hAnsi="Times New Roman" w:cs="Times New Roman"/>
                <w:sz w:val="20"/>
                <w:szCs w:val="20"/>
              </w:rPr>
              <w:t>3</w:t>
            </w:r>
          </w:p>
        </w:tc>
      </w:tr>
    </w:tbl>
    <w:p w:rsidR="000A7A5F" w:rsidRDefault="00E25D77">
      <w:pPr>
        <w:pStyle w:val="Standard"/>
        <w:tabs>
          <w:tab w:val="left" w:pos="1418"/>
          <w:tab w:val="left" w:pos="1843"/>
        </w:tabs>
        <w:ind w:left="567"/>
        <w:rPr>
          <w:sz w:val="20"/>
          <w:szCs w:val="20"/>
        </w:rPr>
      </w:pPr>
      <w:r>
        <w:rPr>
          <w:sz w:val="20"/>
          <w:szCs w:val="20"/>
        </w:rPr>
        <w:t>Условные обозначения:</w:t>
      </w:r>
    </w:p>
    <w:p w:rsidR="000A7A5F" w:rsidRDefault="00E25D77">
      <w:pPr>
        <w:pStyle w:val="Standard"/>
        <w:tabs>
          <w:tab w:val="left" w:pos="1418"/>
          <w:tab w:val="left" w:pos="1843"/>
        </w:tabs>
        <w:ind w:left="567"/>
        <w:rPr>
          <w:sz w:val="20"/>
          <w:szCs w:val="20"/>
        </w:rPr>
      </w:pPr>
      <w:r>
        <w:rPr>
          <w:sz w:val="20"/>
          <w:szCs w:val="20"/>
        </w:rPr>
        <w:t>3 – значительное влияние;</w:t>
      </w:r>
    </w:p>
    <w:p w:rsidR="000A7A5F" w:rsidRDefault="00E25D77">
      <w:pPr>
        <w:pStyle w:val="Standard"/>
        <w:tabs>
          <w:tab w:val="left" w:pos="1418"/>
          <w:tab w:val="left" w:pos="1843"/>
        </w:tabs>
        <w:ind w:left="567"/>
        <w:rPr>
          <w:sz w:val="20"/>
          <w:szCs w:val="20"/>
        </w:rPr>
      </w:pPr>
      <w:r>
        <w:rPr>
          <w:sz w:val="20"/>
          <w:szCs w:val="20"/>
        </w:rPr>
        <w:t>2 – среднее влияние;</w:t>
      </w:r>
    </w:p>
    <w:p w:rsidR="000A7A5F" w:rsidRDefault="00E25D77">
      <w:pPr>
        <w:pStyle w:val="Standard"/>
        <w:tabs>
          <w:tab w:val="left" w:pos="1418"/>
          <w:tab w:val="left" w:pos="1843"/>
        </w:tabs>
        <w:ind w:left="567"/>
        <w:rPr>
          <w:sz w:val="20"/>
          <w:szCs w:val="20"/>
        </w:rPr>
      </w:pPr>
      <w:r>
        <w:rPr>
          <w:sz w:val="20"/>
          <w:szCs w:val="20"/>
        </w:rPr>
        <w:t>1 – незначительное влияние</w:t>
      </w:r>
    </w:p>
    <w:p w:rsidR="000A7A5F" w:rsidRDefault="000A7A5F">
      <w:pPr>
        <w:pStyle w:val="Standard"/>
        <w:tabs>
          <w:tab w:val="left" w:pos="1418"/>
          <w:tab w:val="left" w:pos="1843"/>
        </w:tabs>
        <w:ind w:left="567"/>
        <w:jc w:val="right"/>
        <w:rPr>
          <w:rFonts w:eastAsia="Calibri, 'Century Gothic'"/>
          <w:i/>
          <w:color w:val="000000"/>
          <w:sz w:val="20"/>
          <w:szCs w:val="20"/>
          <w:lang w:eastAsia="en-US"/>
        </w:rPr>
      </w:pPr>
    </w:p>
    <w:p w:rsidR="000A7A5F" w:rsidRDefault="000A7A5F">
      <w:pPr>
        <w:pStyle w:val="Standard"/>
        <w:tabs>
          <w:tab w:val="left" w:pos="1418"/>
          <w:tab w:val="left" w:pos="1843"/>
        </w:tabs>
        <w:ind w:left="567"/>
        <w:jc w:val="right"/>
        <w:rPr>
          <w:rFonts w:eastAsia="Calibri, 'Century Gothic'"/>
          <w:i/>
          <w:color w:val="000000"/>
          <w:sz w:val="20"/>
          <w:szCs w:val="20"/>
          <w:lang w:eastAsia="en-US"/>
        </w:rPr>
      </w:pPr>
    </w:p>
    <w:p w:rsidR="000A7A5F" w:rsidRDefault="000A7A5F">
      <w:pPr>
        <w:pStyle w:val="Standard"/>
        <w:tabs>
          <w:tab w:val="left" w:pos="1418"/>
          <w:tab w:val="left" w:pos="1843"/>
        </w:tabs>
        <w:ind w:left="567"/>
        <w:jc w:val="right"/>
        <w:rPr>
          <w:rFonts w:eastAsia="Calibri, 'Century Gothic'"/>
          <w:i/>
          <w:color w:val="000000"/>
          <w:sz w:val="20"/>
          <w:szCs w:val="20"/>
          <w:lang w:eastAsia="en-US"/>
        </w:rPr>
      </w:pPr>
    </w:p>
    <w:p w:rsidR="000A7A5F" w:rsidRDefault="000A7A5F">
      <w:pPr>
        <w:pStyle w:val="Standard"/>
        <w:tabs>
          <w:tab w:val="left" w:pos="1418"/>
          <w:tab w:val="left" w:pos="1843"/>
        </w:tabs>
        <w:ind w:left="567"/>
        <w:jc w:val="right"/>
        <w:rPr>
          <w:rFonts w:eastAsia="Calibri, 'Century Gothic'"/>
          <w:i/>
          <w:color w:val="000000"/>
          <w:sz w:val="20"/>
          <w:szCs w:val="20"/>
          <w:lang w:eastAsia="en-US"/>
        </w:rPr>
      </w:pPr>
    </w:p>
    <w:p w:rsidR="000A7A5F" w:rsidRDefault="000A7A5F">
      <w:pPr>
        <w:pStyle w:val="Standard"/>
        <w:tabs>
          <w:tab w:val="left" w:pos="1418"/>
          <w:tab w:val="left" w:pos="1843"/>
        </w:tabs>
        <w:ind w:left="567"/>
        <w:jc w:val="right"/>
        <w:rPr>
          <w:rFonts w:eastAsia="Calibri, 'Century Gothic'"/>
          <w:i/>
          <w:color w:val="000000"/>
          <w:sz w:val="20"/>
          <w:szCs w:val="20"/>
          <w:lang w:eastAsia="en-US"/>
        </w:rPr>
      </w:pPr>
    </w:p>
    <w:p w:rsidR="000A7A5F" w:rsidRDefault="000A7A5F">
      <w:pPr>
        <w:pStyle w:val="Standard"/>
        <w:tabs>
          <w:tab w:val="left" w:pos="1418"/>
          <w:tab w:val="left" w:pos="1843"/>
        </w:tabs>
        <w:ind w:left="567"/>
        <w:jc w:val="right"/>
        <w:rPr>
          <w:rFonts w:eastAsia="Calibri, 'Century Gothic'"/>
          <w:i/>
          <w:color w:val="000000"/>
          <w:sz w:val="20"/>
          <w:szCs w:val="20"/>
          <w:lang w:eastAsia="en-US"/>
        </w:rPr>
      </w:pPr>
    </w:p>
    <w:p w:rsidR="000A7A5F" w:rsidRDefault="000A7A5F">
      <w:pPr>
        <w:pStyle w:val="Standard"/>
        <w:tabs>
          <w:tab w:val="left" w:pos="1418"/>
          <w:tab w:val="left" w:pos="1843"/>
        </w:tabs>
        <w:ind w:left="567"/>
        <w:jc w:val="right"/>
        <w:rPr>
          <w:rFonts w:eastAsia="Calibri, 'Century Gothic'"/>
          <w:i/>
          <w:color w:val="000000"/>
          <w:sz w:val="20"/>
          <w:szCs w:val="20"/>
          <w:lang w:eastAsia="en-US"/>
        </w:rPr>
      </w:pPr>
    </w:p>
    <w:p w:rsidR="000A7A5F" w:rsidRDefault="000A7A5F">
      <w:pPr>
        <w:pStyle w:val="Standard"/>
        <w:tabs>
          <w:tab w:val="left" w:pos="1418"/>
          <w:tab w:val="left" w:pos="1843"/>
        </w:tabs>
        <w:ind w:left="567"/>
        <w:jc w:val="right"/>
        <w:rPr>
          <w:rFonts w:eastAsia="Calibri, 'Century Gothic'"/>
          <w:i/>
          <w:color w:val="000000"/>
          <w:sz w:val="20"/>
          <w:szCs w:val="20"/>
          <w:lang w:eastAsia="en-US"/>
        </w:rPr>
      </w:pPr>
    </w:p>
    <w:p w:rsidR="000A7A5F" w:rsidRDefault="000A7A5F">
      <w:pPr>
        <w:pStyle w:val="Standard"/>
        <w:tabs>
          <w:tab w:val="left" w:pos="1418"/>
          <w:tab w:val="left" w:pos="1843"/>
        </w:tabs>
        <w:ind w:left="567"/>
        <w:jc w:val="right"/>
        <w:rPr>
          <w:rFonts w:eastAsia="Calibri, 'Century Gothic'"/>
          <w:i/>
          <w:color w:val="000000"/>
          <w:sz w:val="20"/>
          <w:szCs w:val="20"/>
          <w:lang w:eastAsia="en-US"/>
        </w:rPr>
      </w:pPr>
    </w:p>
    <w:p w:rsidR="000A7A5F" w:rsidRDefault="00E25D77">
      <w:pPr>
        <w:pStyle w:val="Standard"/>
        <w:tabs>
          <w:tab w:val="left" w:pos="1418"/>
          <w:tab w:val="left" w:pos="1843"/>
        </w:tabs>
        <w:ind w:left="567"/>
        <w:jc w:val="right"/>
        <w:rPr>
          <w:rFonts w:eastAsia="Calibri, 'Century Gothic'"/>
          <w:i/>
          <w:color w:val="000000"/>
          <w:sz w:val="20"/>
          <w:szCs w:val="20"/>
          <w:lang w:eastAsia="en-US"/>
        </w:rPr>
      </w:pPr>
      <w:r>
        <w:rPr>
          <w:rFonts w:eastAsia="Calibri, 'Century Gothic'"/>
          <w:i/>
          <w:color w:val="000000"/>
          <w:sz w:val="20"/>
          <w:szCs w:val="20"/>
          <w:lang w:eastAsia="en-US"/>
        </w:rPr>
        <w:t>Таблица 8</w:t>
      </w:r>
    </w:p>
    <w:p w:rsidR="000A7A5F" w:rsidRDefault="00E25D77">
      <w:pPr>
        <w:pStyle w:val="Standard"/>
        <w:tabs>
          <w:tab w:val="left" w:pos="1418"/>
          <w:tab w:val="left" w:pos="1843"/>
        </w:tabs>
        <w:ind w:left="567"/>
        <w:jc w:val="center"/>
        <w:rPr>
          <w:rFonts w:eastAsia="Calibri, 'Century Gothic'"/>
          <w:b/>
          <w:color w:val="000000"/>
          <w:sz w:val="20"/>
          <w:szCs w:val="20"/>
          <w:lang w:eastAsia="en-US"/>
        </w:rPr>
      </w:pPr>
      <w:r>
        <w:rPr>
          <w:rFonts w:eastAsia="Calibri, 'Century Gothic'"/>
          <w:b/>
          <w:color w:val="000000"/>
          <w:sz w:val="20"/>
          <w:szCs w:val="20"/>
          <w:lang w:eastAsia="en-US"/>
        </w:rPr>
        <w:t>Примерный состав средств общей физической подготовки и динамика их применения по годам обучения</w:t>
      </w:r>
    </w:p>
    <w:tbl>
      <w:tblPr>
        <w:tblW w:w="8167" w:type="dxa"/>
        <w:tblInd w:w="21" w:type="dxa"/>
        <w:tblLayout w:type="fixed"/>
        <w:tblCellMar>
          <w:left w:w="10" w:type="dxa"/>
          <w:right w:w="10" w:type="dxa"/>
        </w:tblCellMar>
        <w:tblLook w:val="0000" w:firstRow="0" w:lastRow="0" w:firstColumn="0" w:lastColumn="0" w:noHBand="0" w:noVBand="0"/>
      </w:tblPr>
      <w:tblGrid>
        <w:gridCol w:w="3664"/>
        <w:gridCol w:w="553"/>
        <w:gridCol w:w="531"/>
        <w:gridCol w:w="40"/>
        <w:gridCol w:w="661"/>
        <w:gridCol w:w="578"/>
        <w:gridCol w:w="563"/>
        <w:gridCol w:w="701"/>
        <w:gridCol w:w="836"/>
        <w:gridCol w:w="40"/>
      </w:tblGrid>
      <w:tr w:rsidR="000A7A5F">
        <w:tblPrEx>
          <w:tblCellMar>
            <w:top w:w="0" w:type="dxa"/>
            <w:bottom w:w="0" w:type="dxa"/>
          </w:tblCellMar>
        </w:tblPrEx>
        <w:trPr>
          <w:trHeight w:val="373"/>
        </w:trPr>
        <w:tc>
          <w:tcPr>
            <w:tcW w:w="366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 xml:space="preserve">Состав средств общей </w:t>
            </w:r>
            <w:r>
              <w:rPr>
                <w:rFonts w:eastAsia="Calibri, 'Century Gothic'"/>
                <w:b/>
                <w:color w:val="000000"/>
                <w:sz w:val="20"/>
                <w:szCs w:val="20"/>
                <w:lang w:eastAsia="en-US"/>
              </w:rPr>
              <w:t>физической подготовки (ОФП)</w:t>
            </w:r>
          </w:p>
        </w:tc>
        <w:tc>
          <w:tcPr>
            <w:tcW w:w="45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Этапы подготовки</w:t>
            </w:r>
          </w:p>
        </w:tc>
      </w:tr>
      <w:tr w:rsidR="000A7A5F">
        <w:tblPrEx>
          <w:tblCellMar>
            <w:top w:w="0" w:type="dxa"/>
            <w:bottom w:w="0" w:type="dxa"/>
          </w:tblCellMar>
        </w:tblPrEx>
        <w:trPr>
          <w:trHeight w:val="373"/>
        </w:trPr>
        <w:tc>
          <w:tcPr>
            <w:tcW w:w="366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08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НП</w:t>
            </w:r>
          </w:p>
        </w:tc>
        <w:tc>
          <w:tcPr>
            <w:tcW w:w="34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Т</w:t>
            </w:r>
          </w:p>
        </w:tc>
      </w:tr>
      <w:tr w:rsidR="000A7A5F">
        <w:tblPrEx>
          <w:tblCellMar>
            <w:top w:w="0" w:type="dxa"/>
            <w:bottom w:w="0" w:type="dxa"/>
          </w:tblCellMar>
        </w:tblPrEx>
        <w:trPr>
          <w:trHeight w:val="373"/>
        </w:trPr>
        <w:tc>
          <w:tcPr>
            <w:tcW w:w="366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5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1</w:t>
            </w:r>
          </w:p>
        </w:tc>
        <w:tc>
          <w:tcPr>
            <w:tcW w:w="57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2</w:t>
            </w:r>
          </w:p>
        </w:tc>
        <w:tc>
          <w:tcPr>
            <w:tcW w:w="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1</w:t>
            </w:r>
          </w:p>
        </w:tc>
        <w:tc>
          <w:tcPr>
            <w:tcW w:w="5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2</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3</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4</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5</w:t>
            </w:r>
          </w:p>
        </w:tc>
        <w:tc>
          <w:tcPr>
            <w:tcW w:w="40" w:type="dxa"/>
            <w:shd w:val="clear" w:color="auto" w:fill="auto"/>
            <w:tcMar>
              <w:top w:w="0" w:type="dxa"/>
              <w:left w:w="10" w:type="dxa"/>
              <w:bottom w:w="0" w:type="dxa"/>
              <w:right w:w="10" w:type="dxa"/>
            </w:tcMar>
          </w:tcPr>
          <w:p w:rsidR="000A7A5F" w:rsidRDefault="000A7A5F">
            <w:pPr>
              <w:pStyle w:val="Standard"/>
              <w:autoSpaceDE w:val="0"/>
              <w:snapToGrid w:val="0"/>
              <w:rPr>
                <w:rFonts w:eastAsia="Calibri, 'Century Gothic'"/>
                <w:b/>
                <w:color w:val="000000"/>
                <w:sz w:val="20"/>
                <w:szCs w:val="20"/>
                <w:lang w:eastAsia="en-US"/>
              </w:rPr>
            </w:pPr>
          </w:p>
        </w:tc>
      </w:tr>
      <w:tr w:rsidR="000A7A5F">
        <w:tblPrEx>
          <w:tblCellMar>
            <w:top w:w="0" w:type="dxa"/>
            <w:bottom w:w="0" w:type="dxa"/>
          </w:tblCellMar>
        </w:tblPrEx>
        <w:trPr>
          <w:trHeight w:val="373"/>
        </w:trPr>
        <w:tc>
          <w:tcPr>
            <w:tcW w:w="3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Общая физическая подготовка, час</w:t>
            </w:r>
          </w:p>
        </w:tc>
        <w:tc>
          <w:tcPr>
            <w:tcW w:w="5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94</w:t>
            </w:r>
          </w:p>
        </w:tc>
        <w:tc>
          <w:tcPr>
            <w:tcW w:w="57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84</w:t>
            </w:r>
          </w:p>
        </w:tc>
        <w:tc>
          <w:tcPr>
            <w:tcW w:w="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84</w:t>
            </w:r>
          </w:p>
        </w:tc>
        <w:tc>
          <w:tcPr>
            <w:tcW w:w="5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91</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71</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67</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60</w:t>
            </w:r>
          </w:p>
        </w:tc>
        <w:tc>
          <w:tcPr>
            <w:tcW w:w="40" w:type="dxa"/>
            <w:shd w:val="clear" w:color="auto" w:fill="auto"/>
            <w:tcMar>
              <w:top w:w="0" w:type="dxa"/>
              <w:left w:w="10" w:type="dxa"/>
              <w:bottom w:w="0" w:type="dxa"/>
              <w:right w:w="10" w:type="dxa"/>
            </w:tcMar>
          </w:tcPr>
          <w:p w:rsidR="000A7A5F" w:rsidRDefault="000A7A5F">
            <w:pPr>
              <w:pStyle w:val="Standard"/>
              <w:autoSpaceDE w:val="0"/>
              <w:snapToGrid w:val="0"/>
              <w:rPr>
                <w:rFonts w:eastAsia="Calibri, 'Century Gothic'"/>
                <w:color w:val="000000"/>
                <w:sz w:val="20"/>
                <w:szCs w:val="20"/>
                <w:lang w:eastAsia="en-US"/>
              </w:rPr>
            </w:pPr>
          </w:p>
        </w:tc>
      </w:tr>
      <w:tr w:rsidR="000A7A5F">
        <w:tblPrEx>
          <w:tblCellMar>
            <w:top w:w="0" w:type="dxa"/>
            <w:bottom w:w="0" w:type="dxa"/>
          </w:tblCellMar>
        </w:tblPrEx>
        <w:trPr>
          <w:trHeight w:val="373"/>
        </w:trPr>
        <w:tc>
          <w:tcPr>
            <w:tcW w:w="3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Другие виды спорта и подвижные игры, час</w:t>
            </w:r>
          </w:p>
        </w:tc>
        <w:tc>
          <w:tcPr>
            <w:tcW w:w="5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w:t>
            </w:r>
          </w:p>
        </w:tc>
        <w:tc>
          <w:tcPr>
            <w:tcW w:w="57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w:t>
            </w:r>
          </w:p>
        </w:tc>
        <w:tc>
          <w:tcPr>
            <w:tcW w:w="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5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12</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13</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15</w:t>
            </w:r>
          </w:p>
        </w:tc>
        <w:tc>
          <w:tcPr>
            <w:tcW w:w="40" w:type="dxa"/>
            <w:shd w:val="clear" w:color="auto" w:fill="auto"/>
            <w:tcMar>
              <w:top w:w="0" w:type="dxa"/>
              <w:left w:w="10" w:type="dxa"/>
              <w:bottom w:w="0" w:type="dxa"/>
              <w:right w:w="10" w:type="dxa"/>
            </w:tcMar>
          </w:tcPr>
          <w:p w:rsidR="000A7A5F" w:rsidRDefault="000A7A5F">
            <w:pPr>
              <w:pStyle w:val="Standard"/>
              <w:autoSpaceDE w:val="0"/>
              <w:snapToGrid w:val="0"/>
              <w:rPr>
                <w:rFonts w:eastAsia="Calibri, 'Century Gothic'"/>
                <w:color w:val="000000"/>
                <w:sz w:val="20"/>
                <w:szCs w:val="20"/>
                <w:lang w:eastAsia="en-US"/>
              </w:rPr>
            </w:pPr>
          </w:p>
        </w:tc>
      </w:tr>
      <w:tr w:rsidR="000A7A5F">
        <w:tblPrEx>
          <w:tblCellMar>
            <w:top w:w="0" w:type="dxa"/>
            <w:bottom w:w="0" w:type="dxa"/>
          </w:tblCellMar>
        </w:tblPrEx>
        <w:trPr>
          <w:trHeight w:val="373"/>
        </w:trPr>
        <w:tc>
          <w:tcPr>
            <w:tcW w:w="3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Общий объем средств ОФП в годичном цикле подготовки, час</w:t>
            </w:r>
          </w:p>
          <w:p w:rsidR="000A7A5F" w:rsidRDefault="00E25D77">
            <w:pPr>
              <w:pStyle w:val="Standard"/>
              <w:autoSpaceDE w:val="0"/>
              <w:rPr>
                <w:rFonts w:eastAsia="Calibri, 'Century Gothic'"/>
                <w:i/>
                <w:iCs/>
                <w:color w:val="000000"/>
                <w:sz w:val="20"/>
                <w:szCs w:val="20"/>
                <w:lang w:eastAsia="en-US"/>
              </w:rPr>
            </w:pPr>
            <w:r>
              <w:rPr>
                <w:rFonts w:eastAsia="Calibri, 'Century Gothic'"/>
                <w:i/>
                <w:iCs/>
                <w:color w:val="000000"/>
                <w:sz w:val="20"/>
                <w:szCs w:val="20"/>
                <w:lang w:eastAsia="en-US"/>
              </w:rPr>
              <w:t>в том числе:</w:t>
            </w:r>
          </w:p>
        </w:tc>
        <w:tc>
          <w:tcPr>
            <w:tcW w:w="5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101</w:t>
            </w:r>
          </w:p>
        </w:tc>
        <w:tc>
          <w:tcPr>
            <w:tcW w:w="57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101</w:t>
            </w:r>
          </w:p>
        </w:tc>
        <w:tc>
          <w:tcPr>
            <w:tcW w:w="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92</w:t>
            </w:r>
          </w:p>
        </w:tc>
        <w:tc>
          <w:tcPr>
            <w:tcW w:w="5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101</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83</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75</w:t>
            </w:r>
          </w:p>
        </w:tc>
        <w:tc>
          <w:tcPr>
            <w:tcW w:w="40" w:type="dxa"/>
            <w:shd w:val="clear" w:color="auto" w:fill="auto"/>
            <w:tcMar>
              <w:top w:w="0" w:type="dxa"/>
              <w:left w:w="10" w:type="dxa"/>
              <w:bottom w:w="0" w:type="dxa"/>
              <w:right w:w="10" w:type="dxa"/>
            </w:tcMar>
          </w:tcPr>
          <w:p w:rsidR="000A7A5F" w:rsidRDefault="000A7A5F">
            <w:pPr>
              <w:pStyle w:val="Standard"/>
              <w:autoSpaceDE w:val="0"/>
              <w:snapToGrid w:val="0"/>
              <w:rPr>
                <w:rFonts w:eastAsia="Calibri, 'Century Gothic'"/>
                <w:color w:val="000000"/>
                <w:sz w:val="20"/>
                <w:szCs w:val="20"/>
                <w:lang w:eastAsia="en-US"/>
              </w:rPr>
            </w:pPr>
          </w:p>
        </w:tc>
      </w:tr>
      <w:tr w:rsidR="000A7A5F">
        <w:tblPrEx>
          <w:tblCellMar>
            <w:top w:w="0" w:type="dxa"/>
            <w:bottom w:w="0" w:type="dxa"/>
          </w:tblCellMar>
        </w:tblPrEx>
        <w:trPr>
          <w:trHeight w:val="373"/>
        </w:trPr>
        <w:tc>
          <w:tcPr>
            <w:tcW w:w="3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гимнастические упражнения</w:t>
            </w:r>
          </w:p>
        </w:tc>
        <w:tc>
          <w:tcPr>
            <w:tcW w:w="5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31</w:t>
            </w:r>
          </w:p>
        </w:tc>
        <w:tc>
          <w:tcPr>
            <w:tcW w:w="57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28</w:t>
            </w:r>
          </w:p>
        </w:tc>
        <w:tc>
          <w:tcPr>
            <w:tcW w:w="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28</w:t>
            </w:r>
          </w:p>
        </w:tc>
        <w:tc>
          <w:tcPr>
            <w:tcW w:w="5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30</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23</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22</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20</w:t>
            </w:r>
          </w:p>
        </w:tc>
        <w:tc>
          <w:tcPr>
            <w:tcW w:w="40" w:type="dxa"/>
            <w:shd w:val="clear" w:color="auto" w:fill="auto"/>
            <w:tcMar>
              <w:top w:w="0" w:type="dxa"/>
              <w:left w:w="10" w:type="dxa"/>
              <w:bottom w:w="0" w:type="dxa"/>
              <w:right w:w="10" w:type="dxa"/>
            </w:tcMar>
          </w:tcPr>
          <w:p w:rsidR="000A7A5F" w:rsidRDefault="000A7A5F">
            <w:pPr>
              <w:pStyle w:val="Standard"/>
              <w:autoSpaceDE w:val="0"/>
              <w:snapToGrid w:val="0"/>
              <w:rPr>
                <w:rFonts w:eastAsia="Calibri, 'Century Gothic'"/>
                <w:color w:val="000000"/>
                <w:sz w:val="20"/>
                <w:szCs w:val="20"/>
                <w:lang w:eastAsia="en-US"/>
              </w:rPr>
            </w:pPr>
          </w:p>
        </w:tc>
      </w:tr>
      <w:tr w:rsidR="000A7A5F">
        <w:tblPrEx>
          <w:tblCellMar>
            <w:top w:w="0" w:type="dxa"/>
            <w:bottom w:w="0" w:type="dxa"/>
          </w:tblCellMar>
        </w:tblPrEx>
        <w:trPr>
          <w:trHeight w:val="373"/>
        </w:trPr>
        <w:tc>
          <w:tcPr>
            <w:tcW w:w="3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легкоатлетические упражнения</w:t>
            </w:r>
          </w:p>
        </w:tc>
        <w:tc>
          <w:tcPr>
            <w:tcW w:w="5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31</w:t>
            </w:r>
          </w:p>
        </w:tc>
        <w:tc>
          <w:tcPr>
            <w:tcW w:w="57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28</w:t>
            </w:r>
          </w:p>
        </w:tc>
        <w:tc>
          <w:tcPr>
            <w:tcW w:w="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28</w:t>
            </w:r>
          </w:p>
        </w:tc>
        <w:tc>
          <w:tcPr>
            <w:tcW w:w="5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31</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24</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23</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20</w:t>
            </w:r>
          </w:p>
        </w:tc>
        <w:tc>
          <w:tcPr>
            <w:tcW w:w="40" w:type="dxa"/>
            <w:shd w:val="clear" w:color="auto" w:fill="auto"/>
            <w:tcMar>
              <w:top w:w="0" w:type="dxa"/>
              <w:left w:w="10" w:type="dxa"/>
              <w:bottom w:w="0" w:type="dxa"/>
              <w:right w:w="10" w:type="dxa"/>
            </w:tcMar>
          </w:tcPr>
          <w:p w:rsidR="000A7A5F" w:rsidRDefault="000A7A5F">
            <w:pPr>
              <w:pStyle w:val="Standard"/>
              <w:autoSpaceDE w:val="0"/>
              <w:snapToGrid w:val="0"/>
              <w:rPr>
                <w:rFonts w:eastAsia="Calibri, 'Century Gothic'"/>
                <w:color w:val="000000"/>
                <w:sz w:val="20"/>
                <w:szCs w:val="20"/>
                <w:lang w:eastAsia="en-US"/>
              </w:rPr>
            </w:pPr>
          </w:p>
        </w:tc>
      </w:tr>
      <w:tr w:rsidR="000A7A5F">
        <w:tblPrEx>
          <w:tblCellMar>
            <w:top w:w="0" w:type="dxa"/>
            <w:bottom w:w="0" w:type="dxa"/>
          </w:tblCellMar>
        </w:tblPrEx>
        <w:trPr>
          <w:trHeight w:val="373"/>
        </w:trPr>
        <w:tc>
          <w:tcPr>
            <w:tcW w:w="3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акробатические упражнения</w:t>
            </w:r>
          </w:p>
        </w:tc>
        <w:tc>
          <w:tcPr>
            <w:tcW w:w="5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32</w:t>
            </w:r>
          </w:p>
        </w:tc>
        <w:tc>
          <w:tcPr>
            <w:tcW w:w="57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28</w:t>
            </w:r>
          </w:p>
        </w:tc>
        <w:tc>
          <w:tcPr>
            <w:tcW w:w="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28</w:t>
            </w:r>
          </w:p>
        </w:tc>
        <w:tc>
          <w:tcPr>
            <w:tcW w:w="5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30</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24</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22</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20</w:t>
            </w:r>
          </w:p>
        </w:tc>
        <w:tc>
          <w:tcPr>
            <w:tcW w:w="40" w:type="dxa"/>
            <w:shd w:val="clear" w:color="auto" w:fill="auto"/>
            <w:tcMar>
              <w:top w:w="0" w:type="dxa"/>
              <w:left w:w="10" w:type="dxa"/>
              <w:bottom w:w="0" w:type="dxa"/>
              <w:right w:w="10" w:type="dxa"/>
            </w:tcMar>
          </w:tcPr>
          <w:p w:rsidR="000A7A5F" w:rsidRDefault="000A7A5F">
            <w:pPr>
              <w:pStyle w:val="Standard"/>
              <w:autoSpaceDE w:val="0"/>
              <w:snapToGrid w:val="0"/>
              <w:rPr>
                <w:rFonts w:eastAsia="Calibri, 'Century Gothic'"/>
                <w:color w:val="000000"/>
                <w:sz w:val="20"/>
                <w:szCs w:val="20"/>
                <w:lang w:eastAsia="en-US"/>
              </w:rPr>
            </w:pPr>
          </w:p>
        </w:tc>
      </w:tr>
      <w:tr w:rsidR="000A7A5F">
        <w:tblPrEx>
          <w:tblCellMar>
            <w:top w:w="0" w:type="dxa"/>
            <w:bottom w:w="0" w:type="dxa"/>
          </w:tblCellMar>
        </w:tblPrEx>
        <w:trPr>
          <w:trHeight w:val="373"/>
        </w:trPr>
        <w:tc>
          <w:tcPr>
            <w:tcW w:w="3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спортивные игры</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(баскетбол, футбол и др.)</w:t>
            </w:r>
          </w:p>
        </w:tc>
        <w:tc>
          <w:tcPr>
            <w:tcW w:w="5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w:t>
            </w:r>
          </w:p>
        </w:tc>
        <w:tc>
          <w:tcPr>
            <w:tcW w:w="57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w:t>
            </w:r>
          </w:p>
        </w:tc>
        <w:tc>
          <w:tcPr>
            <w:tcW w:w="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w:t>
            </w:r>
          </w:p>
        </w:tc>
        <w:tc>
          <w:tcPr>
            <w:tcW w:w="5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5</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6</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40" w:type="dxa"/>
            <w:shd w:val="clear" w:color="auto" w:fill="auto"/>
            <w:tcMar>
              <w:top w:w="0" w:type="dxa"/>
              <w:left w:w="10" w:type="dxa"/>
              <w:bottom w:w="0" w:type="dxa"/>
              <w:right w:w="10" w:type="dxa"/>
            </w:tcMar>
          </w:tcPr>
          <w:p w:rsidR="000A7A5F" w:rsidRDefault="000A7A5F">
            <w:pPr>
              <w:pStyle w:val="Standard"/>
              <w:autoSpaceDE w:val="0"/>
              <w:snapToGrid w:val="0"/>
              <w:rPr>
                <w:rFonts w:eastAsia="Calibri, 'Century Gothic'"/>
                <w:color w:val="000000"/>
                <w:sz w:val="20"/>
                <w:szCs w:val="20"/>
                <w:lang w:eastAsia="en-US"/>
              </w:rPr>
            </w:pPr>
          </w:p>
        </w:tc>
      </w:tr>
      <w:tr w:rsidR="000A7A5F">
        <w:tblPrEx>
          <w:tblCellMar>
            <w:top w:w="0" w:type="dxa"/>
            <w:bottom w:w="0" w:type="dxa"/>
          </w:tblCellMar>
        </w:tblPrEx>
        <w:trPr>
          <w:trHeight w:val="373"/>
        </w:trPr>
        <w:tc>
          <w:tcPr>
            <w:tcW w:w="3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подвижные игры</w:t>
            </w:r>
          </w:p>
        </w:tc>
        <w:tc>
          <w:tcPr>
            <w:tcW w:w="5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w:t>
            </w:r>
          </w:p>
        </w:tc>
        <w:tc>
          <w:tcPr>
            <w:tcW w:w="57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w:t>
            </w:r>
          </w:p>
        </w:tc>
        <w:tc>
          <w:tcPr>
            <w:tcW w:w="6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w:t>
            </w:r>
          </w:p>
        </w:tc>
        <w:tc>
          <w:tcPr>
            <w:tcW w:w="5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5</w:t>
            </w:r>
          </w:p>
        </w:tc>
        <w:tc>
          <w:tcPr>
            <w:tcW w:w="5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6</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6</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w:t>
            </w:r>
          </w:p>
        </w:tc>
        <w:tc>
          <w:tcPr>
            <w:tcW w:w="40" w:type="dxa"/>
            <w:shd w:val="clear" w:color="auto" w:fill="auto"/>
            <w:tcMar>
              <w:top w:w="0" w:type="dxa"/>
              <w:left w:w="10" w:type="dxa"/>
              <w:bottom w:w="0" w:type="dxa"/>
              <w:right w:w="10" w:type="dxa"/>
            </w:tcMar>
          </w:tcPr>
          <w:p w:rsidR="000A7A5F" w:rsidRDefault="000A7A5F">
            <w:pPr>
              <w:pStyle w:val="Standard"/>
              <w:autoSpaceDE w:val="0"/>
              <w:snapToGrid w:val="0"/>
              <w:rPr>
                <w:rFonts w:eastAsia="Calibri, 'Century Gothic'"/>
                <w:color w:val="000000"/>
                <w:sz w:val="20"/>
                <w:szCs w:val="20"/>
                <w:lang w:eastAsia="en-US"/>
              </w:rPr>
            </w:pPr>
          </w:p>
        </w:tc>
      </w:tr>
    </w:tbl>
    <w:p w:rsidR="000A7A5F" w:rsidRDefault="000A7A5F">
      <w:pPr>
        <w:pStyle w:val="Standard"/>
        <w:autoSpaceDE w:val="0"/>
        <w:rPr>
          <w:rFonts w:eastAsia="Calibri, 'Century Gothic'"/>
          <w:b/>
          <w:bCs/>
          <w:color w:val="000000"/>
          <w:sz w:val="20"/>
          <w:szCs w:val="20"/>
          <w:lang w:eastAsia="en-US"/>
        </w:rPr>
      </w:pP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3.1.2.2. Специальная физическая подготовка (СФП)</w:t>
      </w:r>
    </w:p>
    <w:p w:rsidR="000A7A5F" w:rsidRDefault="00E25D77">
      <w:pPr>
        <w:pStyle w:val="Default"/>
        <w:ind w:firstLine="567"/>
      </w:pPr>
      <w:r>
        <w:rPr>
          <w:rFonts w:ascii="Times New Roman" w:eastAsia="Calibri, 'Century Gothic'" w:hAnsi="Times New Roman" w:cs="Times New Roman"/>
          <w:sz w:val="20"/>
          <w:szCs w:val="20"/>
          <w:lang w:eastAsia="en-US"/>
        </w:rPr>
        <w:t xml:space="preserve">Специальная физическая подготовка </w:t>
      </w:r>
      <w:r>
        <w:rPr>
          <w:rFonts w:ascii="Times New Roman" w:eastAsia="Calibri, 'Century Gothic'" w:hAnsi="Times New Roman" w:cs="Times New Roman"/>
          <w:b/>
          <w:bCs/>
          <w:sz w:val="20"/>
          <w:szCs w:val="20"/>
          <w:lang w:eastAsia="en-US"/>
        </w:rPr>
        <w:t xml:space="preserve">— </w:t>
      </w:r>
      <w:r>
        <w:rPr>
          <w:rFonts w:ascii="Times New Roman" w:eastAsia="Calibri, 'Century Gothic'" w:hAnsi="Times New Roman" w:cs="Times New Roman"/>
          <w:sz w:val="20"/>
          <w:szCs w:val="20"/>
          <w:lang w:eastAsia="en-US"/>
        </w:rPr>
        <w:t xml:space="preserve">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w:t>
      </w:r>
      <w:r>
        <w:rPr>
          <w:rFonts w:ascii="Times New Roman" w:eastAsia="Calibri, 'Century Gothic'" w:hAnsi="Times New Roman" w:cs="Times New Roman"/>
          <w:sz w:val="20"/>
          <w:szCs w:val="20"/>
          <w:lang w:eastAsia="en-US"/>
        </w:rPr>
        <w:t xml:space="preserve">Основными средствами СФП являются соревновательные и различные специальные и специально-подготовительные упражнения. Ведущим методическим принципом при проведении СФП является </w:t>
      </w:r>
      <w:r>
        <w:rPr>
          <w:rFonts w:ascii="Times New Roman" w:eastAsia="Calibri, 'Century Gothic'" w:hAnsi="Times New Roman" w:cs="Times New Roman"/>
          <w:i/>
          <w:iCs/>
          <w:sz w:val="20"/>
          <w:szCs w:val="20"/>
          <w:lang w:eastAsia="en-US"/>
        </w:rPr>
        <w:t>принцип динамического соответствия</w:t>
      </w:r>
      <w:r>
        <w:rPr>
          <w:rFonts w:ascii="Times New Roman" w:eastAsia="Calibri, 'Century Gothic'" w:hAnsi="Times New Roman" w:cs="Times New Roman"/>
          <w:sz w:val="20"/>
          <w:szCs w:val="20"/>
          <w:lang w:eastAsia="en-US"/>
        </w:rPr>
        <w:t>, который включает следующие требования: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 </w:t>
      </w:r>
      <w:r>
        <w:rPr>
          <w:rFonts w:eastAsia="Calibri, 'Century Gothic'"/>
          <w:color w:val="000000"/>
          <w:sz w:val="20"/>
          <w:szCs w:val="20"/>
          <w:lang w:eastAsia="en-US"/>
        </w:rPr>
        <w:t>соответствие траектории рабочих и подготовительных движений основному соревновательному движению;</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соответствие рабочих усилий, темпа (частоты движений) и ритма;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соответствие временного интервала работы.</w:t>
      </w:r>
    </w:p>
    <w:p w:rsidR="000A7A5F" w:rsidRDefault="00E25D77">
      <w:pPr>
        <w:pStyle w:val="Default"/>
        <w:ind w:firstLine="567"/>
      </w:pPr>
      <w:r>
        <w:rPr>
          <w:rFonts w:ascii="Times New Roman" w:eastAsia="Calibri, 'Century Gothic'" w:hAnsi="Times New Roman" w:cs="Times New Roman"/>
          <w:sz w:val="20"/>
          <w:szCs w:val="20"/>
          <w:lang w:eastAsia="en-US"/>
        </w:rPr>
        <w:t>Одно из основных условий достижения высоких резул</w:t>
      </w:r>
      <w:r>
        <w:rPr>
          <w:rFonts w:ascii="Times New Roman" w:eastAsia="Calibri, 'Century Gothic'" w:hAnsi="Times New Roman" w:cs="Times New Roman"/>
          <w:sz w:val="20"/>
          <w:szCs w:val="20"/>
          <w:lang w:eastAsia="en-US"/>
        </w:rPr>
        <w:t xml:space="preserve">ьтатов – единство общей и специальной физической подготовки спортсмена, а также их рациональное соотношение. </w:t>
      </w:r>
      <w:r>
        <w:rPr>
          <w:rFonts w:ascii="Times New Roman" w:eastAsia="Calibri, 'Century Gothic'" w:hAnsi="Times New Roman" w:cs="Times New Roman"/>
          <w:i/>
          <w:iCs/>
          <w:sz w:val="20"/>
          <w:szCs w:val="20"/>
          <w:lang w:eastAsia="en-US"/>
        </w:rPr>
        <w:t xml:space="preserve">Принцип неразрывности </w:t>
      </w:r>
      <w:r>
        <w:rPr>
          <w:rFonts w:ascii="Times New Roman" w:eastAsia="Calibri, 'Century Gothic'" w:hAnsi="Times New Roman" w:cs="Times New Roman"/>
          <w:sz w:val="20"/>
          <w:szCs w:val="20"/>
          <w:lang w:eastAsia="en-US"/>
        </w:rPr>
        <w:t>ОФП и СФП: ни одну из них нельзя исключить из содержания тренировки без ущерба для достижения высокого спортивного результата</w:t>
      </w:r>
      <w:r>
        <w:rPr>
          <w:rFonts w:ascii="Times New Roman" w:eastAsia="Calibri, 'Century Gothic'" w:hAnsi="Times New Roman" w:cs="Times New Roman"/>
          <w:sz w:val="20"/>
          <w:szCs w:val="20"/>
          <w:lang w:eastAsia="en-US"/>
        </w:rPr>
        <w:t>. 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Существует необходимость соблюдения оптималь</w:t>
      </w:r>
      <w:r>
        <w:rPr>
          <w:rFonts w:eastAsia="Calibri, 'Century Gothic'"/>
          <w:color w:val="000000"/>
          <w:sz w:val="20"/>
          <w:szCs w:val="20"/>
          <w:lang w:eastAsia="en-US"/>
        </w:rPr>
        <w:t>ного соотношения СФП и ОФП на любом этапе спортивной подготовки.</w:t>
      </w:r>
    </w:p>
    <w:p w:rsidR="000A7A5F" w:rsidRDefault="00E25D77">
      <w:pPr>
        <w:pStyle w:val="Standard"/>
        <w:shd w:val="clear" w:color="auto" w:fill="FFFFFF"/>
        <w:ind w:firstLine="567"/>
        <w:jc w:val="right"/>
        <w:rPr>
          <w:rFonts w:eastAsia="Calibri, 'Century Gothic'"/>
          <w:color w:val="000000"/>
          <w:sz w:val="20"/>
          <w:szCs w:val="20"/>
          <w:lang w:eastAsia="en-US"/>
        </w:rPr>
      </w:pPr>
      <w:r>
        <w:rPr>
          <w:rFonts w:eastAsia="Calibri, 'Century Gothic'"/>
          <w:color w:val="000000"/>
          <w:sz w:val="20"/>
          <w:szCs w:val="20"/>
          <w:lang w:eastAsia="en-US"/>
        </w:rPr>
        <w:t>Таблица 9</w:t>
      </w:r>
    </w:p>
    <w:tbl>
      <w:tblPr>
        <w:tblW w:w="8443" w:type="dxa"/>
        <w:tblInd w:w="-113" w:type="dxa"/>
        <w:tblLayout w:type="fixed"/>
        <w:tblCellMar>
          <w:left w:w="10" w:type="dxa"/>
          <w:right w:w="10" w:type="dxa"/>
        </w:tblCellMar>
        <w:tblLook w:val="0000" w:firstRow="0" w:lastRow="0" w:firstColumn="0" w:lastColumn="0" w:noHBand="0" w:noVBand="0"/>
      </w:tblPr>
      <w:tblGrid>
        <w:gridCol w:w="4003"/>
        <w:gridCol w:w="633"/>
        <w:gridCol w:w="632"/>
        <w:gridCol w:w="56"/>
        <w:gridCol w:w="576"/>
        <w:gridCol w:w="632"/>
        <w:gridCol w:w="632"/>
        <w:gridCol w:w="632"/>
        <w:gridCol w:w="647"/>
      </w:tblGrid>
      <w:tr w:rsidR="000A7A5F">
        <w:tblPrEx>
          <w:tblCellMar>
            <w:top w:w="0" w:type="dxa"/>
            <w:bottom w:w="0" w:type="dxa"/>
          </w:tblCellMar>
        </w:tblPrEx>
        <w:trPr>
          <w:trHeight w:val="373"/>
        </w:trPr>
        <w:tc>
          <w:tcPr>
            <w:tcW w:w="40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Состав средств специальной физической подготовки (СФП)</w:t>
            </w:r>
          </w:p>
        </w:tc>
        <w:tc>
          <w:tcPr>
            <w:tcW w:w="44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Этапы подготовки</w:t>
            </w:r>
          </w:p>
        </w:tc>
      </w:tr>
      <w:tr w:rsidR="000A7A5F">
        <w:tblPrEx>
          <w:tblCellMar>
            <w:top w:w="0" w:type="dxa"/>
            <w:bottom w:w="0" w:type="dxa"/>
          </w:tblCellMar>
        </w:tblPrEx>
        <w:trPr>
          <w:trHeight w:val="373"/>
        </w:trPr>
        <w:tc>
          <w:tcPr>
            <w:tcW w:w="40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3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НП</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Т</w:t>
            </w:r>
          </w:p>
        </w:tc>
      </w:tr>
      <w:tr w:rsidR="000A7A5F">
        <w:tblPrEx>
          <w:tblCellMar>
            <w:top w:w="0" w:type="dxa"/>
            <w:bottom w:w="0" w:type="dxa"/>
          </w:tblCellMar>
        </w:tblPrEx>
        <w:trPr>
          <w:trHeight w:val="373"/>
        </w:trPr>
        <w:tc>
          <w:tcPr>
            <w:tcW w:w="40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1</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2</w:t>
            </w:r>
          </w:p>
        </w:tc>
        <w:tc>
          <w:tcPr>
            <w:tcW w:w="63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1</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2</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3</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4</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b/>
                <w:color w:val="000000"/>
                <w:sz w:val="20"/>
                <w:szCs w:val="20"/>
                <w:lang w:eastAsia="en-US"/>
              </w:rPr>
            </w:pPr>
            <w:r>
              <w:rPr>
                <w:rFonts w:eastAsia="Calibri, 'Century Gothic'"/>
                <w:b/>
                <w:color w:val="000000"/>
                <w:sz w:val="20"/>
                <w:szCs w:val="20"/>
                <w:lang w:eastAsia="en-US"/>
              </w:rPr>
              <w:t>5</w:t>
            </w:r>
          </w:p>
        </w:tc>
      </w:tr>
      <w:tr w:rsidR="000A7A5F">
        <w:tblPrEx>
          <w:tblCellMar>
            <w:top w:w="0" w:type="dxa"/>
            <w:bottom w:w="0" w:type="dxa"/>
          </w:tblCellMar>
        </w:tblPrEx>
        <w:trPr>
          <w:trHeight w:val="373"/>
        </w:trPr>
        <w:tc>
          <w:tcPr>
            <w:tcW w:w="40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Общий объем средств СФП в годичном цикле подготовки, час</w:t>
            </w:r>
          </w:p>
          <w:p w:rsidR="000A7A5F" w:rsidRDefault="00E25D77">
            <w:pPr>
              <w:pStyle w:val="Standard"/>
              <w:autoSpaceDE w:val="0"/>
              <w:rPr>
                <w:rFonts w:eastAsia="Calibri, 'Century Gothic'"/>
                <w:i/>
                <w:iCs/>
                <w:color w:val="000000"/>
                <w:sz w:val="20"/>
                <w:szCs w:val="20"/>
                <w:lang w:eastAsia="en-US"/>
              </w:rPr>
            </w:pPr>
            <w:r>
              <w:rPr>
                <w:rFonts w:eastAsia="Calibri, 'Century Gothic'"/>
                <w:i/>
                <w:iCs/>
                <w:color w:val="000000"/>
                <w:sz w:val="20"/>
                <w:szCs w:val="20"/>
                <w:lang w:eastAsia="en-US"/>
              </w:rPr>
              <w:t>в том числе:</w:t>
            </w:r>
          </w:p>
        </w:tc>
        <w:tc>
          <w:tcPr>
            <w:tcW w:w="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37</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40</w:t>
            </w:r>
          </w:p>
        </w:tc>
        <w:tc>
          <w:tcPr>
            <w:tcW w:w="63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50</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71</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84</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94</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106</w:t>
            </w:r>
          </w:p>
        </w:tc>
      </w:tr>
      <w:tr w:rsidR="000A7A5F">
        <w:tblPrEx>
          <w:tblCellMar>
            <w:top w:w="0" w:type="dxa"/>
            <w:bottom w:w="0" w:type="dxa"/>
          </w:tblCellMar>
        </w:tblPrEx>
        <w:trPr>
          <w:trHeight w:val="373"/>
        </w:trPr>
        <w:tc>
          <w:tcPr>
            <w:tcW w:w="40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упражнения для развития прыгучести</w:t>
            </w:r>
          </w:p>
        </w:tc>
        <w:tc>
          <w:tcPr>
            <w:tcW w:w="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63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15</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16</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18</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21</w:t>
            </w:r>
          </w:p>
        </w:tc>
      </w:tr>
      <w:tr w:rsidR="000A7A5F">
        <w:tblPrEx>
          <w:tblCellMar>
            <w:top w:w="0" w:type="dxa"/>
            <w:bottom w:w="0" w:type="dxa"/>
          </w:tblCellMar>
        </w:tblPrEx>
        <w:trPr>
          <w:trHeight w:val="373"/>
        </w:trPr>
        <w:tc>
          <w:tcPr>
            <w:tcW w:w="40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упражнения для развития качеств, необходимых для выполнения приема и передач мяча</w:t>
            </w:r>
          </w:p>
        </w:tc>
        <w:tc>
          <w:tcPr>
            <w:tcW w:w="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63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14</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17</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19</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22</w:t>
            </w:r>
          </w:p>
        </w:tc>
      </w:tr>
      <w:tr w:rsidR="000A7A5F">
        <w:tblPrEx>
          <w:tblCellMar>
            <w:top w:w="0" w:type="dxa"/>
            <w:bottom w:w="0" w:type="dxa"/>
          </w:tblCellMar>
        </w:tblPrEx>
        <w:trPr>
          <w:trHeight w:val="373"/>
        </w:trPr>
        <w:tc>
          <w:tcPr>
            <w:tcW w:w="40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упражнения для развития качеств, необходимых при выполнении подач</w:t>
            </w:r>
          </w:p>
        </w:tc>
        <w:tc>
          <w:tcPr>
            <w:tcW w:w="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63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14</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17</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19</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21</w:t>
            </w:r>
          </w:p>
        </w:tc>
      </w:tr>
      <w:tr w:rsidR="000A7A5F">
        <w:tblPrEx>
          <w:tblCellMar>
            <w:top w:w="0" w:type="dxa"/>
            <w:bottom w:w="0" w:type="dxa"/>
          </w:tblCellMar>
        </w:tblPrEx>
        <w:trPr>
          <w:trHeight w:val="373"/>
        </w:trPr>
        <w:tc>
          <w:tcPr>
            <w:tcW w:w="40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упражнения для развития качеств, необходимых при выполнении нападающих ударов</w:t>
            </w:r>
          </w:p>
        </w:tc>
        <w:tc>
          <w:tcPr>
            <w:tcW w:w="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63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14</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17</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19</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21</w:t>
            </w:r>
          </w:p>
        </w:tc>
      </w:tr>
      <w:tr w:rsidR="000A7A5F">
        <w:tblPrEx>
          <w:tblCellMar>
            <w:top w:w="0" w:type="dxa"/>
            <w:bottom w:w="0" w:type="dxa"/>
          </w:tblCellMar>
        </w:tblPrEx>
        <w:trPr>
          <w:trHeight w:val="373"/>
        </w:trPr>
        <w:tc>
          <w:tcPr>
            <w:tcW w:w="40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упражнения для развития качеств, необходимых при блокировании</w:t>
            </w:r>
          </w:p>
        </w:tc>
        <w:tc>
          <w:tcPr>
            <w:tcW w:w="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7</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8</w:t>
            </w:r>
          </w:p>
        </w:tc>
        <w:tc>
          <w:tcPr>
            <w:tcW w:w="63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10</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14</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17</w:t>
            </w:r>
          </w:p>
        </w:tc>
        <w:tc>
          <w:tcPr>
            <w:tcW w:w="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19</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21</w:t>
            </w:r>
          </w:p>
        </w:tc>
      </w:tr>
    </w:tbl>
    <w:p w:rsidR="000A7A5F" w:rsidRDefault="000A7A5F">
      <w:pPr>
        <w:pStyle w:val="Standard"/>
        <w:autoSpaceDE w:val="0"/>
        <w:jc w:val="center"/>
        <w:rPr>
          <w:rFonts w:eastAsia="Calibri, 'Century Gothic'"/>
          <w:b/>
          <w:bCs/>
          <w:color w:val="000000"/>
          <w:sz w:val="20"/>
          <w:szCs w:val="20"/>
          <w:lang w:eastAsia="en-US"/>
        </w:rPr>
      </w:pPr>
    </w:p>
    <w:p w:rsidR="000A7A5F" w:rsidRDefault="000A7A5F">
      <w:pPr>
        <w:pStyle w:val="Standard"/>
        <w:autoSpaceDE w:val="0"/>
        <w:jc w:val="center"/>
        <w:rPr>
          <w:rFonts w:eastAsia="Calibri, 'Century Gothic'"/>
          <w:b/>
          <w:bCs/>
          <w:color w:val="000000"/>
          <w:sz w:val="20"/>
          <w:szCs w:val="20"/>
          <w:lang w:eastAsia="en-US"/>
        </w:rPr>
      </w:pPr>
    </w:p>
    <w:p w:rsidR="000A7A5F" w:rsidRDefault="000A7A5F">
      <w:pPr>
        <w:pStyle w:val="Standard"/>
        <w:autoSpaceDE w:val="0"/>
        <w:jc w:val="center"/>
        <w:rPr>
          <w:rFonts w:eastAsia="Calibri, 'Century Gothic'"/>
          <w:b/>
          <w:bCs/>
          <w:color w:val="000000"/>
          <w:sz w:val="20"/>
          <w:szCs w:val="20"/>
          <w:lang w:eastAsia="en-US"/>
        </w:rPr>
      </w:pPr>
    </w:p>
    <w:p w:rsidR="000A7A5F" w:rsidRDefault="000A7A5F">
      <w:pPr>
        <w:pStyle w:val="Standard"/>
        <w:autoSpaceDE w:val="0"/>
        <w:jc w:val="center"/>
        <w:rPr>
          <w:rFonts w:eastAsia="Calibri, 'Century Gothic'"/>
          <w:b/>
          <w:bCs/>
          <w:color w:val="000000"/>
          <w:sz w:val="20"/>
          <w:szCs w:val="20"/>
          <w:lang w:eastAsia="en-US"/>
        </w:rPr>
      </w:pP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3.1.3. Избранный вид спорта</w:t>
      </w: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3.1.3.1. Техническая подготовка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Техническая </w:t>
      </w:r>
      <w:r>
        <w:rPr>
          <w:rFonts w:eastAsia="Calibri, 'Century Gothic'"/>
          <w:color w:val="000000"/>
          <w:sz w:val="20"/>
          <w:szCs w:val="20"/>
          <w:lang w:eastAsia="en-US"/>
        </w:rPr>
        <w:t>подготовка направлена на обучение спортсмена технике движений и доведение их до совершенства.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w:t>
      </w:r>
      <w:r>
        <w:rPr>
          <w:rFonts w:eastAsia="Calibri, 'Century Gothic'"/>
          <w:color w:val="000000"/>
          <w:sz w:val="20"/>
          <w:szCs w:val="20"/>
          <w:lang w:eastAsia="en-US"/>
        </w:rPr>
        <w:t>меном своих психофизических возможностей.</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w:t>
      </w:r>
      <w:r>
        <w:rPr>
          <w:rFonts w:eastAsia="Calibri, 'Century Gothic'"/>
          <w:color w:val="000000"/>
          <w:sz w:val="20"/>
          <w:szCs w:val="20"/>
          <w:lang w:eastAsia="en-US"/>
        </w:rPr>
        <w:t>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rsidR="000A7A5F" w:rsidRDefault="000A7A5F">
      <w:pPr>
        <w:pStyle w:val="Standard"/>
        <w:rPr>
          <w:b/>
          <w:i/>
          <w:iCs/>
          <w:sz w:val="20"/>
          <w:szCs w:val="20"/>
        </w:rPr>
      </w:pPr>
    </w:p>
    <w:p w:rsidR="000A7A5F" w:rsidRDefault="00E25D77">
      <w:pPr>
        <w:pStyle w:val="Standard"/>
        <w:jc w:val="center"/>
        <w:rPr>
          <w:b/>
          <w:i/>
          <w:iCs/>
          <w:sz w:val="20"/>
          <w:szCs w:val="20"/>
        </w:rPr>
      </w:pPr>
      <w:r>
        <w:rPr>
          <w:b/>
          <w:i/>
          <w:iCs/>
          <w:sz w:val="20"/>
          <w:szCs w:val="20"/>
        </w:rPr>
        <w:t xml:space="preserve">Методика технической </w:t>
      </w:r>
      <w:r>
        <w:rPr>
          <w:b/>
          <w:i/>
          <w:iCs/>
          <w:sz w:val="20"/>
          <w:szCs w:val="20"/>
        </w:rPr>
        <w:t>подготовки волейболиста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Техническая подготовленность спортсмена характеризуется тем, что он умеет выполнять и как владеет техникой освоенных действий.</w:t>
      </w:r>
    </w:p>
    <w:p w:rsidR="000A7A5F" w:rsidRDefault="00E25D77">
      <w:pPr>
        <w:pStyle w:val="Standard"/>
        <w:ind w:firstLine="567"/>
        <w:rPr>
          <w:sz w:val="20"/>
          <w:szCs w:val="20"/>
        </w:rPr>
      </w:pPr>
      <w:r>
        <w:rPr>
          <w:sz w:val="20"/>
          <w:szCs w:val="20"/>
        </w:rPr>
        <w:t>Что касается  методов, применяемых в процессе технической подготовки, то их рассматривают применительно к</w:t>
      </w:r>
      <w:r>
        <w:rPr>
          <w:sz w:val="20"/>
          <w:szCs w:val="20"/>
        </w:rPr>
        <w:t xml:space="preserve"> каждому этапу обучения технике.</w:t>
      </w:r>
    </w:p>
    <w:p w:rsidR="000A7A5F" w:rsidRDefault="00E25D77">
      <w:pPr>
        <w:pStyle w:val="Standard"/>
        <w:ind w:firstLine="567"/>
        <w:rPr>
          <w:sz w:val="20"/>
          <w:szCs w:val="20"/>
        </w:rPr>
      </w:pPr>
      <w:r>
        <w:rPr>
          <w:sz w:val="20"/>
          <w:szCs w:val="20"/>
        </w:rPr>
        <w:t>Первый этап – ознакомление с разучиваемым приемом. Здесь используют показ и объяснение. Личный показ тренер–преподаватель дополняет демонстрацией наглядных пособий, видеоматериалов. Обычно показ чередуют с объяснением, кото</w:t>
      </w:r>
      <w:r>
        <w:rPr>
          <w:sz w:val="20"/>
          <w:szCs w:val="20"/>
        </w:rPr>
        <w:t>рый должен быть образным и кратким. Кроме того, занимающиеся пытаются пробно выполнить технический прием.</w:t>
      </w:r>
    </w:p>
    <w:p w:rsidR="000A7A5F" w:rsidRDefault="00E25D77">
      <w:pPr>
        <w:pStyle w:val="Standard"/>
        <w:ind w:firstLine="567"/>
        <w:rPr>
          <w:sz w:val="20"/>
          <w:szCs w:val="20"/>
        </w:rPr>
      </w:pPr>
      <w:r>
        <w:rPr>
          <w:sz w:val="20"/>
          <w:szCs w:val="20"/>
        </w:rPr>
        <w:t>Пробные попытки формируют первые двигательные ощущения, которые имеют большое значение в создании правильного представления о разучиваемом движении.</w:t>
      </w:r>
    </w:p>
    <w:p w:rsidR="000A7A5F" w:rsidRDefault="000A7A5F">
      <w:pPr>
        <w:pStyle w:val="Standard"/>
        <w:ind w:firstLine="567"/>
        <w:rPr>
          <w:sz w:val="20"/>
          <w:szCs w:val="20"/>
        </w:rPr>
      </w:pPr>
    </w:p>
    <w:p w:rsidR="000A7A5F" w:rsidRDefault="00E25D77">
      <w:pPr>
        <w:pStyle w:val="Standard"/>
        <w:ind w:firstLine="567"/>
        <w:rPr>
          <w:sz w:val="20"/>
          <w:szCs w:val="20"/>
        </w:rPr>
      </w:pPr>
      <w:r>
        <w:rPr>
          <w:sz w:val="20"/>
          <w:szCs w:val="20"/>
        </w:rPr>
        <w:t>Второй этап – изучение приема в упрощенных условиях. Здесь применяются следующие методы:</w:t>
      </w:r>
    </w:p>
    <w:p w:rsidR="000A7A5F" w:rsidRDefault="00E25D77">
      <w:pPr>
        <w:pStyle w:val="Standard"/>
        <w:ind w:firstLine="567"/>
        <w:rPr>
          <w:sz w:val="20"/>
          <w:szCs w:val="20"/>
        </w:rPr>
      </w:pPr>
      <w:r>
        <w:rPr>
          <w:sz w:val="20"/>
          <w:szCs w:val="20"/>
        </w:rPr>
        <w:t>1. Метод целостного обучения. При целостном разучивании занимающиеся выполняют технический прием полностью. Этот метод чаще применяют при разучивании простых техническ</w:t>
      </w:r>
      <w:r>
        <w:rPr>
          <w:sz w:val="20"/>
          <w:szCs w:val="20"/>
        </w:rPr>
        <w:t>их приемов, несложных по структуре.</w:t>
      </w:r>
    </w:p>
    <w:p w:rsidR="000A7A5F" w:rsidRDefault="00E25D77">
      <w:pPr>
        <w:pStyle w:val="Standard"/>
        <w:ind w:firstLine="567"/>
        <w:rPr>
          <w:sz w:val="20"/>
          <w:szCs w:val="20"/>
        </w:rPr>
      </w:pPr>
      <w:r>
        <w:rPr>
          <w:sz w:val="20"/>
          <w:szCs w:val="20"/>
        </w:rPr>
        <w:t>2. Метод обучения по частям. Технический прием разделяют на составные части, выделяя основное звено или то, что труднее всего дается. По возможности надо быстрее подвести занимающихся к выполнению целостного движения. Ус</w:t>
      </w:r>
      <w:r>
        <w:rPr>
          <w:sz w:val="20"/>
          <w:szCs w:val="20"/>
        </w:rPr>
        <w:t>пех обучения на этой стадии во многом зависит от правильного подбора подводящих упражнений: по своей структуре они должны быть близки техническому приему, а по степени упрощенности – соответствовать силам и возможностям волейболистов.</w:t>
      </w:r>
    </w:p>
    <w:p w:rsidR="000A7A5F" w:rsidRDefault="00E25D77">
      <w:pPr>
        <w:pStyle w:val="Standard"/>
        <w:ind w:firstLine="567"/>
        <w:rPr>
          <w:sz w:val="20"/>
          <w:szCs w:val="20"/>
        </w:rPr>
      </w:pPr>
      <w:r>
        <w:rPr>
          <w:sz w:val="20"/>
          <w:szCs w:val="20"/>
        </w:rPr>
        <w:t>3. Методы управления.</w:t>
      </w:r>
      <w:r>
        <w:rPr>
          <w:sz w:val="20"/>
          <w:szCs w:val="20"/>
        </w:rPr>
        <w:t xml:space="preserve"> К ним относятся команды, распоряжения, зрительные и звуковые сигналы, зрительные ориентиры.</w:t>
      </w:r>
    </w:p>
    <w:p w:rsidR="000A7A5F" w:rsidRDefault="00E25D77">
      <w:pPr>
        <w:pStyle w:val="Standard"/>
        <w:ind w:firstLine="567"/>
        <w:rPr>
          <w:sz w:val="20"/>
          <w:szCs w:val="20"/>
        </w:rPr>
      </w:pPr>
      <w:r>
        <w:rPr>
          <w:sz w:val="20"/>
          <w:szCs w:val="20"/>
        </w:rPr>
        <w:t>4. Методы двигательной наглядности. Сюда входит непосредственная помощь преподавателя спортсмену, а также применение специального оборудования, тренажеров и т. п.</w:t>
      </w:r>
    </w:p>
    <w:p w:rsidR="000A7A5F" w:rsidRDefault="00E25D77">
      <w:pPr>
        <w:pStyle w:val="Standard"/>
        <w:ind w:firstLine="567"/>
        <w:rPr>
          <w:sz w:val="20"/>
          <w:szCs w:val="20"/>
        </w:rPr>
      </w:pPr>
      <w:r>
        <w:rPr>
          <w:sz w:val="20"/>
          <w:szCs w:val="20"/>
        </w:rPr>
        <w:t>5. Методы информации. Очень важно довести до занимающихся результаты выполнения технического приема (например, попадание мяча в цель при подаче).</w:t>
      </w:r>
    </w:p>
    <w:p w:rsidR="000A7A5F" w:rsidRDefault="000A7A5F">
      <w:pPr>
        <w:pStyle w:val="Standard"/>
        <w:ind w:firstLine="567"/>
        <w:rPr>
          <w:sz w:val="20"/>
          <w:szCs w:val="20"/>
        </w:rPr>
      </w:pPr>
    </w:p>
    <w:p w:rsidR="000A7A5F" w:rsidRDefault="00E25D77">
      <w:pPr>
        <w:pStyle w:val="Standard"/>
        <w:ind w:firstLine="567"/>
        <w:rPr>
          <w:sz w:val="20"/>
          <w:szCs w:val="20"/>
        </w:rPr>
      </w:pPr>
      <w:r>
        <w:rPr>
          <w:sz w:val="20"/>
          <w:szCs w:val="20"/>
        </w:rPr>
        <w:t>Третий этап – изучение приема в усложненных условиях.</w:t>
      </w:r>
    </w:p>
    <w:p w:rsidR="000A7A5F" w:rsidRDefault="00E25D77">
      <w:pPr>
        <w:pStyle w:val="Standard"/>
        <w:ind w:firstLine="567"/>
        <w:rPr>
          <w:sz w:val="20"/>
          <w:szCs w:val="20"/>
        </w:rPr>
      </w:pPr>
      <w:r>
        <w:rPr>
          <w:sz w:val="20"/>
          <w:szCs w:val="20"/>
        </w:rPr>
        <w:t>1. Повторный метод.  Только многократное повторение обе</w:t>
      </w:r>
      <w:r>
        <w:rPr>
          <w:sz w:val="20"/>
          <w:szCs w:val="20"/>
        </w:rPr>
        <w:t>спечивает становление и закрепление навыков, стабильность и надежность техники. Повторность предполагает изменение условий (постепенное усложнение) с целью формирования гибкого навыка.</w:t>
      </w:r>
    </w:p>
    <w:p w:rsidR="000A7A5F" w:rsidRDefault="00E25D77">
      <w:pPr>
        <w:pStyle w:val="Standard"/>
        <w:ind w:firstLine="567"/>
        <w:rPr>
          <w:sz w:val="20"/>
          <w:szCs w:val="20"/>
        </w:rPr>
      </w:pPr>
      <w:r>
        <w:rPr>
          <w:sz w:val="20"/>
          <w:szCs w:val="20"/>
        </w:rPr>
        <w:t>2. Применение усложнений (увеличение числа подач в единицу времени),  в</w:t>
      </w:r>
      <w:r>
        <w:rPr>
          <w:sz w:val="20"/>
          <w:szCs w:val="20"/>
        </w:rPr>
        <w:t>ыполнение приемов игры на фоне утомления (в конце занятия, после интенсивных упражнений).</w:t>
      </w:r>
    </w:p>
    <w:p w:rsidR="000A7A5F" w:rsidRDefault="00E25D77">
      <w:pPr>
        <w:pStyle w:val="Standard"/>
        <w:ind w:firstLine="567"/>
        <w:rPr>
          <w:sz w:val="20"/>
          <w:szCs w:val="20"/>
        </w:rPr>
      </w:pPr>
      <w:r>
        <w:rPr>
          <w:sz w:val="20"/>
          <w:szCs w:val="20"/>
        </w:rPr>
        <w:t xml:space="preserve">3. Сопряженный метод. Он позволяет одновременно решать задачи совершенствования техники и развития специальных качеств, а также технической подготовки и формирования </w:t>
      </w:r>
      <w:r>
        <w:rPr>
          <w:sz w:val="20"/>
          <w:szCs w:val="20"/>
        </w:rPr>
        <w:t>тактических умений.</w:t>
      </w:r>
    </w:p>
    <w:p w:rsidR="000A7A5F" w:rsidRDefault="00E25D77">
      <w:pPr>
        <w:pStyle w:val="Standard"/>
        <w:ind w:firstLine="567"/>
        <w:rPr>
          <w:sz w:val="20"/>
          <w:szCs w:val="20"/>
        </w:rPr>
      </w:pPr>
      <w:r>
        <w:rPr>
          <w:sz w:val="20"/>
          <w:szCs w:val="20"/>
        </w:rPr>
        <w:t>4. Круговая тренировка (совершенствование отдельных частей и приема в целом).</w:t>
      </w:r>
    </w:p>
    <w:p w:rsidR="000A7A5F" w:rsidRDefault="00E25D77">
      <w:pPr>
        <w:pStyle w:val="Standard"/>
        <w:ind w:firstLine="567"/>
        <w:rPr>
          <w:sz w:val="20"/>
          <w:szCs w:val="20"/>
        </w:rPr>
      </w:pPr>
      <w:r>
        <w:rPr>
          <w:sz w:val="20"/>
          <w:szCs w:val="20"/>
        </w:rPr>
        <w:t>5. Игровой метод.  Проведение усложненных заданий по выполнению отдельных технических приемов и их сочетаний в виде игры (например, подачи на точность попадан</w:t>
      </w:r>
      <w:r>
        <w:rPr>
          <w:sz w:val="20"/>
          <w:szCs w:val="20"/>
        </w:rPr>
        <w:t>ия мячом в мишени на площадке).</w:t>
      </w:r>
    </w:p>
    <w:p w:rsidR="000A7A5F" w:rsidRDefault="00E25D77">
      <w:pPr>
        <w:pStyle w:val="Standard"/>
        <w:ind w:firstLine="567"/>
        <w:rPr>
          <w:sz w:val="20"/>
          <w:szCs w:val="20"/>
        </w:rPr>
      </w:pPr>
      <w:r>
        <w:rPr>
          <w:sz w:val="20"/>
          <w:szCs w:val="20"/>
        </w:rPr>
        <w:t>6. Соревновательный метод. Выполнение сложных заданий по технике в форме соревнования отдельных игроков или групп (команд между собой). Учитываются количественные показатели, качественные или интегральные (количественные и к</w:t>
      </w:r>
      <w:r>
        <w:rPr>
          <w:sz w:val="20"/>
          <w:szCs w:val="20"/>
        </w:rPr>
        <w:t>ачественные).</w:t>
      </w:r>
    </w:p>
    <w:p w:rsidR="000A7A5F" w:rsidRDefault="00E25D77">
      <w:pPr>
        <w:pStyle w:val="Standard"/>
        <w:ind w:firstLine="567"/>
        <w:rPr>
          <w:sz w:val="20"/>
          <w:szCs w:val="20"/>
        </w:rPr>
      </w:pPr>
      <w:r>
        <w:rPr>
          <w:sz w:val="20"/>
          <w:szCs w:val="20"/>
        </w:rPr>
        <w:t>Четвертый этап– закрепление приема в игре.</w:t>
      </w:r>
    </w:p>
    <w:p w:rsidR="000A7A5F" w:rsidRDefault="00E25D77">
      <w:pPr>
        <w:pStyle w:val="Standard"/>
        <w:ind w:firstLine="567"/>
        <w:rPr>
          <w:sz w:val="20"/>
          <w:szCs w:val="20"/>
        </w:rPr>
      </w:pPr>
      <w:r>
        <w:rPr>
          <w:sz w:val="20"/>
          <w:szCs w:val="20"/>
        </w:rPr>
        <w:t>1. Анализ выполнения движений (приемов техники). Для этого применяют различные виды записи игры.</w:t>
      </w:r>
    </w:p>
    <w:p w:rsidR="000A7A5F" w:rsidRDefault="00E25D77">
      <w:pPr>
        <w:pStyle w:val="Standard"/>
        <w:ind w:firstLine="567"/>
        <w:rPr>
          <w:sz w:val="20"/>
          <w:szCs w:val="20"/>
        </w:rPr>
      </w:pPr>
      <w:r>
        <w:rPr>
          <w:sz w:val="20"/>
          <w:szCs w:val="20"/>
        </w:rPr>
        <w:t xml:space="preserve">2. Специальные задания в учебной игре, тесно связанные с задачами, которые решаются в данном занятии </w:t>
      </w:r>
      <w:r>
        <w:rPr>
          <w:sz w:val="20"/>
          <w:szCs w:val="20"/>
        </w:rPr>
        <w:t>(серии занятий)  по технической подготовке. Более высокой ступенью здесь служат задания – установки в контрольных играх.</w:t>
      </w:r>
    </w:p>
    <w:p w:rsidR="000A7A5F" w:rsidRDefault="000A7A5F">
      <w:pPr>
        <w:pStyle w:val="Standard"/>
        <w:ind w:firstLine="567"/>
        <w:rPr>
          <w:sz w:val="20"/>
          <w:szCs w:val="20"/>
        </w:rPr>
      </w:pPr>
    </w:p>
    <w:p w:rsidR="000A7A5F" w:rsidRDefault="000A7A5F">
      <w:pPr>
        <w:pStyle w:val="Standard"/>
        <w:ind w:firstLine="567"/>
        <w:rPr>
          <w:sz w:val="20"/>
          <w:szCs w:val="20"/>
        </w:rPr>
      </w:pPr>
    </w:p>
    <w:p w:rsidR="000A7A5F" w:rsidRDefault="000A7A5F">
      <w:pPr>
        <w:pStyle w:val="Standard"/>
        <w:ind w:firstLine="567"/>
        <w:rPr>
          <w:sz w:val="20"/>
          <w:szCs w:val="20"/>
        </w:rPr>
      </w:pPr>
    </w:p>
    <w:p w:rsidR="000A7A5F" w:rsidRDefault="000A7A5F">
      <w:pPr>
        <w:pStyle w:val="Standard"/>
        <w:ind w:firstLine="567"/>
        <w:rPr>
          <w:sz w:val="20"/>
          <w:szCs w:val="20"/>
        </w:rPr>
      </w:pPr>
    </w:p>
    <w:p w:rsidR="000A7A5F" w:rsidRDefault="000A7A5F">
      <w:pPr>
        <w:pStyle w:val="Standard"/>
        <w:ind w:firstLine="567"/>
        <w:rPr>
          <w:sz w:val="20"/>
          <w:szCs w:val="20"/>
        </w:rPr>
      </w:pPr>
    </w:p>
    <w:p w:rsidR="000A7A5F" w:rsidRDefault="000A7A5F">
      <w:pPr>
        <w:pStyle w:val="Standard"/>
        <w:ind w:firstLine="567"/>
        <w:rPr>
          <w:sz w:val="20"/>
          <w:szCs w:val="20"/>
        </w:rPr>
      </w:pPr>
    </w:p>
    <w:p w:rsidR="000A7A5F" w:rsidRDefault="000A7A5F">
      <w:pPr>
        <w:pStyle w:val="Standard"/>
        <w:ind w:firstLine="567"/>
        <w:rPr>
          <w:sz w:val="20"/>
          <w:szCs w:val="20"/>
        </w:rPr>
      </w:pPr>
    </w:p>
    <w:p w:rsidR="000A7A5F" w:rsidRDefault="000A7A5F">
      <w:pPr>
        <w:pStyle w:val="Standard"/>
        <w:ind w:firstLine="567"/>
        <w:rPr>
          <w:sz w:val="20"/>
          <w:szCs w:val="20"/>
        </w:rPr>
      </w:pPr>
    </w:p>
    <w:p w:rsidR="000A7A5F" w:rsidRDefault="000A7A5F">
      <w:pPr>
        <w:pStyle w:val="Standard"/>
        <w:ind w:firstLine="567"/>
        <w:rPr>
          <w:sz w:val="20"/>
          <w:szCs w:val="20"/>
        </w:rPr>
      </w:pPr>
    </w:p>
    <w:p w:rsidR="000A7A5F" w:rsidRDefault="00E25D77">
      <w:pPr>
        <w:pStyle w:val="Standard"/>
        <w:jc w:val="center"/>
        <w:rPr>
          <w:b/>
          <w:bCs/>
          <w:iCs/>
          <w:sz w:val="20"/>
          <w:szCs w:val="20"/>
        </w:rPr>
      </w:pPr>
      <w:r>
        <w:rPr>
          <w:b/>
          <w:bCs/>
          <w:iCs/>
          <w:sz w:val="20"/>
          <w:szCs w:val="20"/>
        </w:rPr>
        <w:t>Программный материал</w:t>
      </w:r>
    </w:p>
    <w:p w:rsidR="000A7A5F" w:rsidRDefault="00E25D77">
      <w:pPr>
        <w:pStyle w:val="Standard"/>
        <w:jc w:val="center"/>
        <w:rPr>
          <w:b/>
          <w:sz w:val="20"/>
          <w:szCs w:val="20"/>
        </w:rPr>
      </w:pPr>
      <w:r>
        <w:rPr>
          <w:b/>
          <w:sz w:val="20"/>
          <w:szCs w:val="20"/>
        </w:rPr>
        <w:t>ЭТАП НАЧАЛЬНОЙ ПОДГОТОВКИ</w:t>
      </w:r>
    </w:p>
    <w:p w:rsidR="000A7A5F" w:rsidRDefault="00E25D77">
      <w:pPr>
        <w:pStyle w:val="Standard"/>
        <w:jc w:val="center"/>
        <w:rPr>
          <w:b/>
          <w:sz w:val="20"/>
          <w:szCs w:val="20"/>
        </w:rPr>
      </w:pPr>
      <w:r>
        <w:rPr>
          <w:b/>
          <w:sz w:val="20"/>
          <w:szCs w:val="20"/>
        </w:rPr>
        <w:t>Первый год подготовки</w:t>
      </w:r>
    </w:p>
    <w:p w:rsidR="000A7A5F" w:rsidRDefault="00E25D77">
      <w:pPr>
        <w:pStyle w:val="Standard"/>
        <w:jc w:val="center"/>
        <w:rPr>
          <w:b/>
          <w:sz w:val="20"/>
          <w:szCs w:val="20"/>
        </w:rPr>
      </w:pPr>
      <w:r>
        <w:rPr>
          <w:b/>
          <w:sz w:val="20"/>
          <w:szCs w:val="20"/>
        </w:rPr>
        <w:t>Техническая подготовка</w:t>
      </w:r>
    </w:p>
    <w:p w:rsidR="000A7A5F" w:rsidRDefault="00E25D77">
      <w:pPr>
        <w:pStyle w:val="Standard"/>
        <w:jc w:val="center"/>
        <w:rPr>
          <w:b/>
          <w:sz w:val="20"/>
          <w:szCs w:val="20"/>
        </w:rPr>
      </w:pPr>
      <w:r>
        <w:rPr>
          <w:b/>
          <w:sz w:val="20"/>
          <w:szCs w:val="20"/>
        </w:rPr>
        <w:t>Техника нападения</w:t>
      </w:r>
    </w:p>
    <w:p w:rsidR="000A7A5F" w:rsidRDefault="00E25D77">
      <w:pPr>
        <w:pStyle w:val="a9"/>
        <w:numPr>
          <w:ilvl w:val="0"/>
          <w:numId w:val="2"/>
        </w:numPr>
        <w:tabs>
          <w:tab w:val="left" w:pos="851"/>
        </w:tabs>
        <w:ind w:left="0" w:firstLine="567"/>
        <w:rPr>
          <w:sz w:val="20"/>
          <w:szCs w:val="20"/>
        </w:rPr>
      </w:pPr>
      <w:r>
        <w:rPr>
          <w:sz w:val="20"/>
          <w:szCs w:val="20"/>
        </w:rPr>
        <w:t>Перемещения и ст</w:t>
      </w:r>
      <w:r>
        <w:rPr>
          <w:sz w:val="20"/>
          <w:szCs w:val="20"/>
        </w:rPr>
        <w:t>ойки: стойки основная, низкая; ходьба, бег, перемещение приставными шагами лицом, боком (правым, левым), спиной, вперед; двойной шаг, скачек вперед; остановка шагом; сочетание стоек и перемещений, способов перемещений.</w:t>
      </w:r>
    </w:p>
    <w:p w:rsidR="000A7A5F" w:rsidRDefault="00E25D77">
      <w:pPr>
        <w:pStyle w:val="a9"/>
        <w:numPr>
          <w:ilvl w:val="0"/>
          <w:numId w:val="2"/>
        </w:numPr>
        <w:tabs>
          <w:tab w:val="left" w:pos="851"/>
        </w:tabs>
        <w:ind w:left="0" w:firstLine="567"/>
        <w:rPr>
          <w:sz w:val="20"/>
          <w:szCs w:val="20"/>
        </w:rPr>
      </w:pPr>
      <w:r>
        <w:rPr>
          <w:sz w:val="20"/>
          <w:szCs w:val="20"/>
        </w:rPr>
        <w:t xml:space="preserve">Передачи: передача мяча сверху двумя </w:t>
      </w:r>
      <w:r>
        <w:rPr>
          <w:sz w:val="20"/>
          <w:szCs w:val="20"/>
        </w:rPr>
        <w:t>руками: подвешенного на шнуре; перед собой – на месте и после перемещения различными способами; с набрасывания партнера – на месте и после перемещения; в парах; в треугольнике: зоны 6-3-4,6-3-2, 5-3-4, 1-3-2; передачи в стену и с изменением высоты и рассто</w:t>
      </w:r>
      <w:r>
        <w:rPr>
          <w:sz w:val="20"/>
          <w:szCs w:val="20"/>
        </w:rPr>
        <w:t>яния – на месте и в сочетании с перемещениями; на точность с собственного подбрасывания и партнера.</w:t>
      </w:r>
    </w:p>
    <w:p w:rsidR="000A7A5F" w:rsidRDefault="00E25D77">
      <w:pPr>
        <w:pStyle w:val="a9"/>
        <w:numPr>
          <w:ilvl w:val="0"/>
          <w:numId w:val="2"/>
        </w:numPr>
        <w:tabs>
          <w:tab w:val="left" w:pos="851"/>
        </w:tabs>
        <w:ind w:left="0" w:firstLine="567"/>
        <w:rPr>
          <w:sz w:val="20"/>
          <w:szCs w:val="20"/>
        </w:rPr>
      </w:pPr>
      <w:r>
        <w:rPr>
          <w:sz w:val="20"/>
          <w:szCs w:val="20"/>
        </w:rPr>
        <w:t>Отбивание мяча кулаком через сетку в непосредственной близости от нее стоя на площадке и в прыжке, после перемещения.</w:t>
      </w:r>
    </w:p>
    <w:p w:rsidR="000A7A5F" w:rsidRDefault="00E25D77">
      <w:pPr>
        <w:pStyle w:val="a9"/>
        <w:numPr>
          <w:ilvl w:val="0"/>
          <w:numId w:val="2"/>
        </w:numPr>
        <w:tabs>
          <w:tab w:val="left" w:pos="851"/>
        </w:tabs>
        <w:ind w:left="0" w:firstLine="567"/>
        <w:rPr>
          <w:sz w:val="20"/>
          <w:szCs w:val="20"/>
        </w:rPr>
      </w:pPr>
      <w:r>
        <w:rPr>
          <w:sz w:val="20"/>
          <w:szCs w:val="20"/>
        </w:rPr>
        <w:t>Подачи: нижняя прямая (боковая); подач</w:t>
      </w:r>
      <w:r>
        <w:rPr>
          <w:sz w:val="20"/>
          <w:szCs w:val="20"/>
        </w:rPr>
        <w:t>а мяча в держателе (подвешенного на шнуре); в стену – расстояние 6-9 м, отметка на высоте 2 м; через сетку – расстояние 6 м, 9 м; из-за лицевой линии в пределы площадки, правую, левую половины площадки.</w:t>
      </w:r>
    </w:p>
    <w:p w:rsidR="000A7A5F" w:rsidRDefault="00E25D77">
      <w:pPr>
        <w:pStyle w:val="a9"/>
        <w:numPr>
          <w:ilvl w:val="0"/>
          <w:numId w:val="2"/>
        </w:numPr>
        <w:tabs>
          <w:tab w:val="left" w:pos="851"/>
        </w:tabs>
        <w:ind w:left="0" w:firstLine="567"/>
        <w:rPr>
          <w:sz w:val="20"/>
          <w:szCs w:val="20"/>
        </w:rPr>
      </w:pPr>
      <w:r>
        <w:rPr>
          <w:sz w:val="20"/>
          <w:szCs w:val="20"/>
        </w:rPr>
        <w:t xml:space="preserve">Нападающие удары: прямой нападающий удар; ритм </w:t>
      </w:r>
      <w:r>
        <w:rPr>
          <w:sz w:val="20"/>
          <w:szCs w:val="20"/>
        </w:rPr>
        <w:t>разбега в три шага; ударное движение кистью по мячу; стоя на коленях на гимнастическом месте, стоя у стены, по мячу на резиновых амортизаторах – стоя и в прыжке; бросок теннисного (хоккейного) мяча через сетку в прыжке с разбегу; удар по мячу в держателе ч</w:t>
      </w:r>
      <w:r>
        <w:rPr>
          <w:sz w:val="20"/>
          <w:szCs w:val="20"/>
        </w:rPr>
        <w:t>ерез сетку в прыжке и с разбега; удар через сетку по мячу, подброшенному партнером; удар с передачи.</w:t>
      </w:r>
    </w:p>
    <w:p w:rsidR="000A7A5F" w:rsidRDefault="00E25D77">
      <w:pPr>
        <w:pStyle w:val="a9"/>
        <w:tabs>
          <w:tab w:val="left" w:pos="0"/>
        </w:tabs>
        <w:ind w:left="0"/>
        <w:jc w:val="center"/>
        <w:rPr>
          <w:b/>
          <w:sz w:val="20"/>
          <w:szCs w:val="20"/>
        </w:rPr>
      </w:pPr>
      <w:r>
        <w:rPr>
          <w:b/>
          <w:sz w:val="20"/>
          <w:szCs w:val="20"/>
        </w:rPr>
        <w:t>Техника защиты</w:t>
      </w:r>
    </w:p>
    <w:p w:rsidR="000A7A5F" w:rsidRDefault="00E25D77">
      <w:pPr>
        <w:pStyle w:val="a9"/>
        <w:numPr>
          <w:ilvl w:val="0"/>
          <w:numId w:val="3"/>
        </w:numPr>
        <w:tabs>
          <w:tab w:val="left" w:pos="851"/>
        </w:tabs>
        <w:ind w:left="0" w:firstLine="567"/>
        <w:rPr>
          <w:sz w:val="20"/>
          <w:szCs w:val="20"/>
        </w:rPr>
      </w:pPr>
      <w:r>
        <w:rPr>
          <w:sz w:val="20"/>
          <w:szCs w:val="20"/>
        </w:rPr>
        <w:t xml:space="preserve">Перемещения и стойки: то же, что в нападении, внимание низким стойкам; скоростные перемещения на площадке и вдоль сетки; сочетание </w:t>
      </w:r>
      <w:r>
        <w:rPr>
          <w:sz w:val="20"/>
          <w:szCs w:val="20"/>
        </w:rPr>
        <w:t>перемещений с перекатами на спину и в сторону на бедро.</w:t>
      </w:r>
    </w:p>
    <w:p w:rsidR="000A7A5F" w:rsidRDefault="00E25D77">
      <w:pPr>
        <w:pStyle w:val="a9"/>
        <w:numPr>
          <w:ilvl w:val="0"/>
          <w:numId w:val="3"/>
        </w:numPr>
        <w:tabs>
          <w:tab w:val="left" w:pos="851"/>
        </w:tabs>
        <w:ind w:left="0" w:firstLine="567"/>
        <w:rPr>
          <w:sz w:val="20"/>
          <w:szCs w:val="20"/>
        </w:rPr>
      </w:pPr>
      <w:r>
        <w:rPr>
          <w:sz w:val="20"/>
          <w:szCs w:val="20"/>
        </w:rPr>
        <w:t>Прием сверху двумя руками: прием мяча после отскока от стены (расстояние 1-2м); после броска партнером через сетку (расстояние 4-6м); прием нижней прямой подачи.</w:t>
      </w:r>
    </w:p>
    <w:p w:rsidR="000A7A5F" w:rsidRDefault="00E25D77">
      <w:pPr>
        <w:pStyle w:val="a9"/>
        <w:numPr>
          <w:ilvl w:val="0"/>
          <w:numId w:val="3"/>
        </w:numPr>
        <w:tabs>
          <w:tab w:val="left" w:pos="851"/>
        </w:tabs>
        <w:ind w:left="0" w:firstLine="567"/>
        <w:rPr>
          <w:sz w:val="20"/>
          <w:szCs w:val="20"/>
        </w:rPr>
      </w:pPr>
      <w:r>
        <w:rPr>
          <w:sz w:val="20"/>
          <w:szCs w:val="20"/>
        </w:rPr>
        <w:t>Прием снизу двумя руками: прием подвеш</w:t>
      </w:r>
      <w:r>
        <w:rPr>
          <w:sz w:val="20"/>
          <w:szCs w:val="20"/>
        </w:rPr>
        <w:t>енного мяча, наброшенного партнером – на месте и после перемещения; в парах направляя мяч вперед вверх, над собой, один на месте, второй перемещается; «жонглирование» стоя на месте и в движении; прием подачи и первая передача в зону нападения.</w:t>
      </w:r>
    </w:p>
    <w:p w:rsidR="000A7A5F" w:rsidRDefault="00E25D77">
      <w:pPr>
        <w:pStyle w:val="a9"/>
        <w:numPr>
          <w:ilvl w:val="0"/>
          <w:numId w:val="3"/>
        </w:numPr>
        <w:tabs>
          <w:tab w:val="left" w:pos="851"/>
        </w:tabs>
        <w:ind w:left="0" w:firstLine="567"/>
        <w:rPr>
          <w:sz w:val="20"/>
          <w:szCs w:val="20"/>
        </w:rPr>
      </w:pPr>
      <w:r>
        <w:rPr>
          <w:sz w:val="20"/>
          <w:szCs w:val="20"/>
        </w:rPr>
        <w:t>Блокирование</w:t>
      </w:r>
      <w:r>
        <w:rPr>
          <w:sz w:val="20"/>
          <w:szCs w:val="20"/>
        </w:rPr>
        <w:t>: одиночное блокирование поролоновых, резиновых мячей «механическим блоком» в зонах 3, 2, 4; «ластами» на кистях – стоя на подставке и в прыжке; ударов по мячу в держателе (подвешенного на шнуре).</w:t>
      </w:r>
    </w:p>
    <w:p w:rsidR="000A7A5F" w:rsidRDefault="00E25D77">
      <w:pPr>
        <w:pStyle w:val="Standard"/>
        <w:tabs>
          <w:tab w:val="left" w:pos="851"/>
        </w:tabs>
        <w:jc w:val="center"/>
        <w:rPr>
          <w:b/>
          <w:sz w:val="20"/>
          <w:szCs w:val="20"/>
        </w:rPr>
      </w:pPr>
      <w:r>
        <w:rPr>
          <w:b/>
          <w:sz w:val="20"/>
          <w:szCs w:val="20"/>
        </w:rPr>
        <w:t>Второй год подготовки</w:t>
      </w:r>
    </w:p>
    <w:p w:rsidR="000A7A5F" w:rsidRDefault="00E25D77">
      <w:pPr>
        <w:pStyle w:val="Standard"/>
        <w:tabs>
          <w:tab w:val="left" w:pos="851"/>
        </w:tabs>
        <w:jc w:val="center"/>
        <w:rPr>
          <w:b/>
          <w:sz w:val="20"/>
          <w:szCs w:val="20"/>
        </w:rPr>
      </w:pPr>
      <w:r>
        <w:rPr>
          <w:b/>
          <w:sz w:val="20"/>
          <w:szCs w:val="20"/>
        </w:rPr>
        <w:t>Техническая подготовка</w:t>
      </w:r>
    </w:p>
    <w:p w:rsidR="000A7A5F" w:rsidRDefault="00E25D77">
      <w:pPr>
        <w:pStyle w:val="Standard"/>
        <w:tabs>
          <w:tab w:val="left" w:pos="851"/>
        </w:tabs>
        <w:jc w:val="center"/>
        <w:rPr>
          <w:b/>
          <w:sz w:val="20"/>
          <w:szCs w:val="20"/>
        </w:rPr>
      </w:pPr>
      <w:r>
        <w:rPr>
          <w:b/>
          <w:sz w:val="20"/>
          <w:szCs w:val="20"/>
        </w:rPr>
        <w:t>Техника нападе</w:t>
      </w:r>
      <w:r>
        <w:rPr>
          <w:b/>
          <w:sz w:val="20"/>
          <w:szCs w:val="20"/>
        </w:rPr>
        <w:t>ния</w:t>
      </w:r>
    </w:p>
    <w:p w:rsidR="000A7A5F" w:rsidRDefault="00E25D77">
      <w:pPr>
        <w:pStyle w:val="a9"/>
        <w:numPr>
          <w:ilvl w:val="0"/>
          <w:numId w:val="4"/>
        </w:numPr>
        <w:tabs>
          <w:tab w:val="left" w:pos="851"/>
        </w:tabs>
        <w:ind w:left="0" w:firstLine="567"/>
        <w:rPr>
          <w:sz w:val="20"/>
          <w:szCs w:val="20"/>
        </w:rPr>
      </w:pPr>
      <w:r>
        <w:rPr>
          <w:sz w:val="20"/>
          <w:szCs w:val="20"/>
        </w:rPr>
        <w:t>Перемещения и стойки: стойки в сочетании с перемещениями, сочетание способов перемещений (лицом, боком, спиной вперед); двойной шаг назад, скачок назад, вправо, влево, остановка прыжком; сочетание перемещений и технических приемов.</w:t>
      </w:r>
    </w:p>
    <w:p w:rsidR="000A7A5F" w:rsidRDefault="00E25D77">
      <w:pPr>
        <w:pStyle w:val="a9"/>
        <w:numPr>
          <w:ilvl w:val="0"/>
          <w:numId w:val="4"/>
        </w:numPr>
        <w:tabs>
          <w:tab w:val="left" w:pos="851"/>
          <w:tab w:val="left" w:pos="993"/>
        </w:tabs>
        <w:ind w:left="0" w:firstLine="567"/>
        <w:rPr>
          <w:sz w:val="20"/>
          <w:szCs w:val="20"/>
        </w:rPr>
      </w:pPr>
      <w:r>
        <w:rPr>
          <w:sz w:val="20"/>
          <w:szCs w:val="20"/>
        </w:rPr>
        <w:t>Передачи мяча: перед</w:t>
      </w:r>
      <w:r>
        <w:rPr>
          <w:sz w:val="20"/>
          <w:szCs w:val="20"/>
        </w:rPr>
        <w:t>ачи в парах в сочетании с перемещениями в различных направлениях; встречная передача мяча вдоль сетки и через сетку, передачи из глубины площадки для нападающего удара, передача, стоя спиной по направлению, стоя на месте в тройке на одной линии, в зонах 4-</w:t>
      </w:r>
      <w:r>
        <w:rPr>
          <w:sz w:val="20"/>
          <w:szCs w:val="20"/>
        </w:rPr>
        <w:t>3-2, 2-3-4, 6-3-2, 6-3-4, передача в прыжке (вперед вверх), встречная передача в прыжке в зонах 3-4, 3-2, 2-3.</w:t>
      </w:r>
    </w:p>
    <w:p w:rsidR="000A7A5F" w:rsidRDefault="00E25D77">
      <w:pPr>
        <w:pStyle w:val="a9"/>
        <w:numPr>
          <w:ilvl w:val="0"/>
          <w:numId w:val="4"/>
        </w:numPr>
        <w:tabs>
          <w:tab w:val="left" w:pos="851"/>
        </w:tabs>
        <w:ind w:left="0" w:firstLine="567"/>
        <w:rPr>
          <w:sz w:val="20"/>
          <w:szCs w:val="20"/>
        </w:rPr>
      </w:pPr>
      <w:r>
        <w:rPr>
          <w:sz w:val="20"/>
          <w:szCs w:val="20"/>
        </w:rPr>
        <w:t>Отбивание кулаком у сетки в прыжке «на сторону соперника».</w:t>
      </w:r>
    </w:p>
    <w:p w:rsidR="000A7A5F" w:rsidRDefault="00E25D77">
      <w:pPr>
        <w:pStyle w:val="a9"/>
        <w:numPr>
          <w:ilvl w:val="0"/>
          <w:numId w:val="4"/>
        </w:numPr>
        <w:tabs>
          <w:tab w:val="left" w:pos="851"/>
        </w:tabs>
        <w:ind w:left="0" w:firstLine="567"/>
        <w:rPr>
          <w:sz w:val="20"/>
          <w:szCs w:val="20"/>
        </w:rPr>
      </w:pPr>
      <w:r>
        <w:rPr>
          <w:sz w:val="20"/>
          <w:szCs w:val="20"/>
        </w:rPr>
        <w:t>Подачи: нижняя прямая подача подряд 15-20 попыток; в левую и правую половины площадки,</w:t>
      </w:r>
      <w:r>
        <w:rPr>
          <w:sz w:val="20"/>
          <w:szCs w:val="20"/>
        </w:rPr>
        <w:t xml:space="preserve"> в дальнюю и ближнюю от сетки половину; соревнование на большее количество подач без промаха, на точность из  числа заданных, верхняя прямая подача: по мячу в держателе, с подбрасывания – на расстояние 6-9 м в стену, через сетку, в пределы площадки из-за л</w:t>
      </w:r>
      <w:r>
        <w:rPr>
          <w:sz w:val="20"/>
          <w:szCs w:val="20"/>
        </w:rPr>
        <w:t>ицевой линии.</w:t>
      </w:r>
    </w:p>
    <w:p w:rsidR="000A7A5F" w:rsidRDefault="00E25D77">
      <w:pPr>
        <w:pStyle w:val="a9"/>
        <w:numPr>
          <w:ilvl w:val="0"/>
          <w:numId w:val="4"/>
        </w:numPr>
        <w:tabs>
          <w:tab w:val="left" w:pos="851"/>
        </w:tabs>
        <w:ind w:left="0" w:firstLine="567"/>
        <w:rPr>
          <w:sz w:val="20"/>
          <w:szCs w:val="20"/>
        </w:rPr>
      </w:pPr>
      <w:r>
        <w:rPr>
          <w:sz w:val="20"/>
          <w:szCs w:val="20"/>
        </w:rPr>
        <w:t>Нападающие удары: удар прямой по ходу по мячу на амортизаторах, по мячу, подброшенному партнером; удар из зоны 4 с передачи из зоны 3, удар из зоны 2 с передачи из зоны 3, удар из зоны 3 с передачи из зоны 2.</w:t>
      </w:r>
    </w:p>
    <w:p w:rsidR="000A7A5F" w:rsidRDefault="00E25D77">
      <w:pPr>
        <w:pStyle w:val="a9"/>
        <w:tabs>
          <w:tab w:val="left" w:pos="851"/>
        </w:tabs>
        <w:ind w:left="0"/>
        <w:jc w:val="center"/>
        <w:rPr>
          <w:b/>
          <w:sz w:val="20"/>
          <w:szCs w:val="20"/>
        </w:rPr>
      </w:pPr>
      <w:r>
        <w:rPr>
          <w:b/>
          <w:sz w:val="20"/>
          <w:szCs w:val="20"/>
        </w:rPr>
        <w:t>Техника защиты</w:t>
      </w:r>
    </w:p>
    <w:p w:rsidR="000A7A5F" w:rsidRDefault="00E25D77">
      <w:pPr>
        <w:pStyle w:val="a9"/>
        <w:numPr>
          <w:ilvl w:val="0"/>
          <w:numId w:val="5"/>
        </w:numPr>
        <w:tabs>
          <w:tab w:val="left" w:pos="851"/>
        </w:tabs>
        <w:ind w:left="0" w:firstLine="567"/>
        <w:rPr>
          <w:sz w:val="20"/>
          <w:szCs w:val="20"/>
        </w:rPr>
      </w:pPr>
      <w:r>
        <w:rPr>
          <w:sz w:val="20"/>
          <w:szCs w:val="20"/>
        </w:rPr>
        <w:t>Перемещения и стой</w:t>
      </w:r>
      <w:r>
        <w:rPr>
          <w:sz w:val="20"/>
          <w:szCs w:val="20"/>
        </w:rPr>
        <w:t>ки: стойки в сочетании с перемещениями; перемещения различными способами в сочетании с техническими приемами в нападении и защите.</w:t>
      </w:r>
    </w:p>
    <w:p w:rsidR="000A7A5F" w:rsidRDefault="00E25D77">
      <w:pPr>
        <w:pStyle w:val="a9"/>
        <w:numPr>
          <w:ilvl w:val="0"/>
          <w:numId w:val="5"/>
        </w:numPr>
        <w:tabs>
          <w:tab w:val="left" w:pos="851"/>
        </w:tabs>
        <w:ind w:left="0" w:firstLine="567"/>
        <w:rPr>
          <w:sz w:val="20"/>
          <w:szCs w:val="20"/>
        </w:rPr>
      </w:pPr>
      <w:r>
        <w:rPr>
          <w:sz w:val="20"/>
          <w:szCs w:val="20"/>
        </w:rPr>
        <w:t>Прием мяча сверху двумя руками: наброшенного партнером через сетку; в парах направленного ударом (расстояние 3-6 м) прием под</w:t>
      </w:r>
      <w:r>
        <w:rPr>
          <w:sz w:val="20"/>
          <w:szCs w:val="20"/>
        </w:rPr>
        <w:t>ачи нижней прямой.</w:t>
      </w:r>
    </w:p>
    <w:p w:rsidR="000A7A5F" w:rsidRDefault="00E25D77">
      <w:pPr>
        <w:pStyle w:val="a9"/>
        <w:numPr>
          <w:ilvl w:val="0"/>
          <w:numId w:val="5"/>
        </w:numPr>
        <w:tabs>
          <w:tab w:val="left" w:pos="851"/>
        </w:tabs>
        <w:ind w:left="0" w:firstLine="567"/>
        <w:rPr>
          <w:sz w:val="20"/>
          <w:szCs w:val="20"/>
        </w:rPr>
      </w:pPr>
      <w:r>
        <w:rPr>
          <w:sz w:val="20"/>
          <w:szCs w:val="20"/>
        </w:rPr>
        <w:t>Прием снизу двумя руками: наброшенного партнером (в парах и через сетку с подставки); во встречных колоннах; в стену и над собой поочередно многократно; прием подачи нижней, прямой, верхней прямой.</w:t>
      </w:r>
    </w:p>
    <w:p w:rsidR="000A7A5F" w:rsidRDefault="00E25D77">
      <w:pPr>
        <w:pStyle w:val="a9"/>
        <w:numPr>
          <w:ilvl w:val="0"/>
          <w:numId w:val="5"/>
        </w:numPr>
        <w:tabs>
          <w:tab w:val="left" w:pos="851"/>
        </w:tabs>
        <w:ind w:left="0" w:firstLine="567"/>
        <w:rPr>
          <w:sz w:val="20"/>
          <w:szCs w:val="20"/>
        </w:rPr>
      </w:pPr>
      <w:r>
        <w:rPr>
          <w:sz w:val="20"/>
          <w:szCs w:val="20"/>
        </w:rPr>
        <w:t>Прием мяча сверху двумя руками с выпадо</w:t>
      </w:r>
      <w:r>
        <w:rPr>
          <w:sz w:val="20"/>
          <w:szCs w:val="20"/>
        </w:rPr>
        <w:t>м в сторону и перекатом на бедро и спину с набрасывания партнера в парах; от нижней прямой подачи.</w:t>
      </w:r>
    </w:p>
    <w:p w:rsidR="000A7A5F" w:rsidRDefault="00E25D77">
      <w:pPr>
        <w:pStyle w:val="a9"/>
        <w:numPr>
          <w:ilvl w:val="0"/>
          <w:numId w:val="5"/>
        </w:numPr>
        <w:tabs>
          <w:tab w:val="left" w:pos="851"/>
        </w:tabs>
        <w:ind w:left="0" w:firstLine="567"/>
        <w:rPr>
          <w:sz w:val="20"/>
          <w:szCs w:val="20"/>
        </w:rPr>
      </w:pPr>
      <w:r>
        <w:rPr>
          <w:sz w:val="20"/>
          <w:szCs w:val="20"/>
        </w:rPr>
        <w:t xml:space="preserve">Блокирование: одиночное прямого нападающего удара по ходу в зонах 2, 3, 4 – удар из зоны 4 по мячу в держателе, блокирующий на подставке, то же, блокирующие </w:t>
      </w:r>
      <w:r>
        <w:rPr>
          <w:sz w:val="20"/>
          <w:szCs w:val="20"/>
        </w:rPr>
        <w:t>в прыжке, блокирование удара по подброшенному мячу (блокирующий на подставке, на площадке), то же удар с передачи.</w:t>
      </w:r>
    </w:p>
    <w:p w:rsidR="000A7A5F" w:rsidRDefault="00E25D77">
      <w:pPr>
        <w:pStyle w:val="Standard"/>
        <w:tabs>
          <w:tab w:val="left" w:pos="851"/>
        </w:tabs>
        <w:jc w:val="center"/>
        <w:rPr>
          <w:b/>
          <w:sz w:val="20"/>
          <w:szCs w:val="20"/>
        </w:rPr>
      </w:pPr>
      <w:r>
        <w:rPr>
          <w:b/>
          <w:sz w:val="20"/>
          <w:szCs w:val="20"/>
        </w:rPr>
        <w:t>ТРЕНИРОВОЧНЫЙ ЭТАП</w:t>
      </w:r>
    </w:p>
    <w:p w:rsidR="000A7A5F" w:rsidRDefault="00E25D77">
      <w:pPr>
        <w:pStyle w:val="Standard"/>
        <w:tabs>
          <w:tab w:val="left" w:pos="851"/>
        </w:tabs>
        <w:jc w:val="center"/>
        <w:rPr>
          <w:b/>
          <w:sz w:val="20"/>
          <w:szCs w:val="20"/>
        </w:rPr>
      </w:pPr>
      <w:r>
        <w:rPr>
          <w:b/>
          <w:sz w:val="20"/>
          <w:szCs w:val="20"/>
        </w:rPr>
        <w:t>Первый и второй годы подготовки</w:t>
      </w:r>
    </w:p>
    <w:p w:rsidR="000A7A5F" w:rsidRDefault="00E25D77">
      <w:pPr>
        <w:pStyle w:val="Standard"/>
        <w:tabs>
          <w:tab w:val="left" w:pos="851"/>
        </w:tabs>
        <w:jc w:val="center"/>
        <w:rPr>
          <w:b/>
          <w:sz w:val="20"/>
          <w:szCs w:val="20"/>
        </w:rPr>
      </w:pPr>
      <w:r>
        <w:rPr>
          <w:b/>
          <w:sz w:val="20"/>
          <w:szCs w:val="20"/>
        </w:rPr>
        <w:t>Техническая подготовка</w:t>
      </w:r>
    </w:p>
    <w:p w:rsidR="000A7A5F" w:rsidRDefault="00E25D77">
      <w:pPr>
        <w:pStyle w:val="Standard"/>
        <w:tabs>
          <w:tab w:val="left" w:pos="851"/>
        </w:tabs>
        <w:jc w:val="center"/>
        <w:rPr>
          <w:b/>
          <w:sz w:val="20"/>
          <w:szCs w:val="20"/>
        </w:rPr>
      </w:pPr>
      <w:r>
        <w:rPr>
          <w:b/>
          <w:sz w:val="20"/>
          <w:szCs w:val="20"/>
        </w:rPr>
        <w:t>Техника нападения</w:t>
      </w:r>
    </w:p>
    <w:p w:rsidR="000A7A5F" w:rsidRDefault="00E25D77">
      <w:pPr>
        <w:pStyle w:val="a9"/>
        <w:numPr>
          <w:ilvl w:val="0"/>
          <w:numId w:val="6"/>
        </w:numPr>
        <w:tabs>
          <w:tab w:val="left" w:pos="851"/>
        </w:tabs>
        <w:ind w:left="0" w:firstLine="567"/>
        <w:rPr>
          <w:sz w:val="20"/>
          <w:szCs w:val="20"/>
        </w:rPr>
      </w:pPr>
      <w:r>
        <w:rPr>
          <w:sz w:val="20"/>
          <w:szCs w:val="20"/>
        </w:rPr>
        <w:lastRenderedPageBreak/>
        <w:t xml:space="preserve">Перемещения: прыжки на месте, у сетки, после </w:t>
      </w:r>
      <w:r>
        <w:rPr>
          <w:sz w:val="20"/>
          <w:szCs w:val="20"/>
        </w:rPr>
        <w:t>перемещений и остановки, сочетание способов перемещений  с остановками, прыжками, техническими приемами.</w:t>
      </w:r>
    </w:p>
    <w:p w:rsidR="000A7A5F" w:rsidRDefault="00E25D77">
      <w:pPr>
        <w:pStyle w:val="a9"/>
        <w:numPr>
          <w:ilvl w:val="0"/>
          <w:numId w:val="6"/>
        </w:numPr>
        <w:tabs>
          <w:tab w:val="left" w:pos="851"/>
        </w:tabs>
        <w:ind w:left="0" w:firstLine="567"/>
        <w:rPr>
          <w:sz w:val="20"/>
          <w:szCs w:val="20"/>
        </w:rPr>
      </w:pPr>
      <w:r>
        <w:rPr>
          <w:sz w:val="20"/>
          <w:szCs w:val="20"/>
        </w:rPr>
        <w:t>Передачи сверху двумя руками: в стену стоя, сидя, лежа, с изменением высоты и расстояния, в сочетании с перемещениями; на точность с применением приспо</w:t>
      </w:r>
      <w:r>
        <w:rPr>
          <w:sz w:val="20"/>
          <w:szCs w:val="20"/>
        </w:rPr>
        <w:t>соблений; чередование по высоте и расстоянию: на глубины площадки к сетке: в зонах 2-4, 4-2, 6-4, 6-2 (расстояние 4 м), 5-2, 6-4 (расстояние 6 м); стоя спиной в направлении передачи; с последующим падением и перекатом на бедро; вперед вверх в прыжке на мес</w:t>
      </w:r>
      <w:r>
        <w:rPr>
          <w:sz w:val="20"/>
          <w:szCs w:val="20"/>
        </w:rPr>
        <w:t>те и после перемещения; отбивание кулаком у сетки стоя и в прыжке.</w:t>
      </w:r>
    </w:p>
    <w:p w:rsidR="000A7A5F" w:rsidRDefault="00E25D77">
      <w:pPr>
        <w:pStyle w:val="a9"/>
        <w:numPr>
          <w:ilvl w:val="0"/>
          <w:numId w:val="6"/>
        </w:numPr>
        <w:tabs>
          <w:tab w:val="left" w:pos="851"/>
        </w:tabs>
        <w:ind w:left="0" w:firstLine="567"/>
        <w:rPr>
          <w:sz w:val="20"/>
          <w:szCs w:val="20"/>
        </w:rPr>
      </w:pPr>
      <w:r>
        <w:rPr>
          <w:sz w:val="20"/>
          <w:szCs w:val="20"/>
        </w:rPr>
        <w:t>Подачи: нижние – соревнования на точность нападения в зоны; верхняя прямая подряд 10-15 попыток, на точность в правую, левую, дальнюю и ближнюю половины площадки, соревнования – на количест</w:t>
      </w:r>
      <w:r>
        <w:rPr>
          <w:sz w:val="20"/>
          <w:szCs w:val="20"/>
        </w:rPr>
        <w:t>во, на точность, верхняя боковая подача.</w:t>
      </w:r>
    </w:p>
    <w:p w:rsidR="000A7A5F" w:rsidRDefault="00E25D77">
      <w:pPr>
        <w:pStyle w:val="a9"/>
        <w:numPr>
          <w:ilvl w:val="0"/>
          <w:numId w:val="6"/>
        </w:numPr>
        <w:tabs>
          <w:tab w:val="left" w:pos="851"/>
        </w:tabs>
        <w:ind w:left="0" w:firstLine="567"/>
        <w:rPr>
          <w:sz w:val="20"/>
          <w:szCs w:val="20"/>
        </w:rPr>
      </w:pPr>
      <w:r>
        <w:rPr>
          <w:sz w:val="20"/>
          <w:szCs w:val="20"/>
        </w:rPr>
        <w:t>Нападающие удары: прямой сильнейшей рукой из зон 3,2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w:t>
      </w:r>
      <w:r>
        <w:rPr>
          <w:sz w:val="20"/>
          <w:szCs w:val="20"/>
        </w:rPr>
        <w:t>авшей).</w:t>
      </w:r>
    </w:p>
    <w:p w:rsidR="000A7A5F" w:rsidRDefault="000A7A5F">
      <w:pPr>
        <w:pStyle w:val="Standard"/>
        <w:tabs>
          <w:tab w:val="left" w:pos="851"/>
        </w:tabs>
        <w:rPr>
          <w:b/>
          <w:sz w:val="20"/>
          <w:szCs w:val="20"/>
        </w:rPr>
      </w:pPr>
    </w:p>
    <w:p w:rsidR="000A7A5F" w:rsidRDefault="00E25D77">
      <w:pPr>
        <w:pStyle w:val="Standard"/>
        <w:tabs>
          <w:tab w:val="left" w:pos="851"/>
        </w:tabs>
        <w:jc w:val="center"/>
        <w:rPr>
          <w:b/>
          <w:sz w:val="20"/>
          <w:szCs w:val="20"/>
        </w:rPr>
      </w:pPr>
      <w:r>
        <w:rPr>
          <w:b/>
          <w:sz w:val="20"/>
          <w:szCs w:val="20"/>
        </w:rPr>
        <w:t>Техника защиты</w:t>
      </w:r>
    </w:p>
    <w:p w:rsidR="000A7A5F" w:rsidRDefault="00E25D77">
      <w:pPr>
        <w:pStyle w:val="a9"/>
        <w:numPr>
          <w:ilvl w:val="0"/>
          <w:numId w:val="7"/>
        </w:numPr>
        <w:tabs>
          <w:tab w:val="left" w:pos="851"/>
        </w:tabs>
        <w:ind w:left="0" w:firstLine="567"/>
        <w:rPr>
          <w:sz w:val="20"/>
          <w:szCs w:val="20"/>
        </w:rPr>
      </w:pPr>
      <w:r>
        <w:rPr>
          <w:sz w:val="20"/>
          <w:szCs w:val="20"/>
        </w:rPr>
        <w:t>Перемещения и стойки: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защиты.</w:t>
      </w:r>
    </w:p>
    <w:p w:rsidR="000A7A5F" w:rsidRDefault="00E25D77">
      <w:pPr>
        <w:pStyle w:val="a9"/>
        <w:numPr>
          <w:ilvl w:val="0"/>
          <w:numId w:val="7"/>
        </w:numPr>
        <w:tabs>
          <w:tab w:val="left" w:pos="851"/>
        </w:tabs>
        <w:ind w:left="0" w:firstLine="567"/>
        <w:rPr>
          <w:sz w:val="20"/>
          <w:szCs w:val="20"/>
        </w:rPr>
      </w:pPr>
      <w:r>
        <w:rPr>
          <w:sz w:val="20"/>
          <w:szCs w:val="20"/>
        </w:rPr>
        <w:t>Прием мяча: сверху дву</w:t>
      </w:r>
      <w:r>
        <w:rPr>
          <w:sz w:val="20"/>
          <w:szCs w:val="20"/>
        </w:rPr>
        <w:t>мя руками нижней подачи, верхней прямой подачи (расстояние 6-8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w:t>
      </w:r>
      <w:r>
        <w:rPr>
          <w:sz w:val="20"/>
          <w:szCs w:val="20"/>
        </w:rPr>
        <w:t>дением и перекатом на бедро (правой вправо, левой влево).; прием отскочившего от сетки мяча.</w:t>
      </w:r>
    </w:p>
    <w:p w:rsidR="000A7A5F" w:rsidRDefault="00E25D77">
      <w:pPr>
        <w:pStyle w:val="a9"/>
        <w:numPr>
          <w:ilvl w:val="0"/>
          <w:numId w:val="7"/>
        </w:numPr>
        <w:tabs>
          <w:tab w:val="left" w:pos="851"/>
        </w:tabs>
        <w:ind w:left="0" w:firstLine="567"/>
        <w:rPr>
          <w:sz w:val="20"/>
          <w:szCs w:val="20"/>
        </w:rPr>
      </w:pPr>
      <w:r>
        <w:rPr>
          <w:sz w:val="20"/>
          <w:szCs w:val="20"/>
        </w:rPr>
        <w:t>Блокирование: одиночное в зонах 3, 2, 4, стоя на подставке, нападающий удар по мячу, подброшенному партнером и с передачи; блокирование в прыжке с площадки; блокир</w:t>
      </w:r>
      <w:r>
        <w:rPr>
          <w:sz w:val="20"/>
          <w:szCs w:val="20"/>
        </w:rPr>
        <w:t>ование нападающего удара с различных передач по высоте; блокирование удара с переводом вправо; блокирование поочередно ударов прямых и с переводом.</w:t>
      </w:r>
    </w:p>
    <w:p w:rsidR="000A7A5F" w:rsidRDefault="00E25D77">
      <w:pPr>
        <w:pStyle w:val="a9"/>
        <w:tabs>
          <w:tab w:val="left" w:pos="851"/>
        </w:tabs>
        <w:ind w:left="0"/>
        <w:jc w:val="center"/>
        <w:rPr>
          <w:b/>
          <w:sz w:val="20"/>
          <w:szCs w:val="20"/>
        </w:rPr>
      </w:pPr>
      <w:r>
        <w:rPr>
          <w:b/>
          <w:sz w:val="20"/>
          <w:szCs w:val="20"/>
        </w:rPr>
        <w:t>Третий год подготовки</w:t>
      </w:r>
    </w:p>
    <w:p w:rsidR="000A7A5F" w:rsidRDefault="00E25D77">
      <w:pPr>
        <w:pStyle w:val="a9"/>
        <w:tabs>
          <w:tab w:val="left" w:pos="851"/>
        </w:tabs>
        <w:ind w:left="0"/>
        <w:jc w:val="center"/>
        <w:rPr>
          <w:b/>
          <w:sz w:val="20"/>
          <w:szCs w:val="20"/>
        </w:rPr>
      </w:pPr>
      <w:r>
        <w:rPr>
          <w:b/>
          <w:sz w:val="20"/>
          <w:szCs w:val="20"/>
        </w:rPr>
        <w:t>Техническая подготовка</w:t>
      </w:r>
    </w:p>
    <w:p w:rsidR="000A7A5F" w:rsidRDefault="00E25D77">
      <w:pPr>
        <w:pStyle w:val="a9"/>
        <w:tabs>
          <w:tab w:val="left" w:pos="851"/>
        </w:tabs>
        <w:ind w:left="0"/>
        <w:jc w:val="center"/>
        <w:rPr>
          <w:b/>
          <w:sz w:val="20"/>
          <w:szCs w:val="20"/>
        </w:rPr>
      </w:pPr>
      <w:r>
        <w:rPr>
          <w:b/>
          <w:sz w:val="20"/>
          <w:szCs w:val="20"/>
        </w:rPr>
        <w:t>Техника нападения</w:t>
      </w:r>
    </w:p>
    <w:p w:rsidR="000A7A5F" w:rsidRDefault="00E25D77">
      <w:pPr>
        <w:pStyle w:val="a9"/>
        <w:numPr>
          <w:ilvl w:val="0"/>
          <w:numId w:val="8"/>
        </w:numPr>
        <w:tabs>
          <w:tab w:val="left" w:pos="851"/>
        </w:tabs>
        <w:ind w:left="0" w:firstLine="567"/>
        <w:rPr>
          <w:sz w:val="20"/>
          <w:szCs w:val="20"/>
        </w:rPr>
      </w:pPr>
      <w:r>
        <w:rPr>
          <w:sz w:val="20"/>
          <w:szCs w:val="20"/>
        </w:rPr>
        <w:t>Перемещения: чередование способов перемещения</w:t>
      </w:r>
      <w:r>
        <w:rPr>
          <w:sz w:val="20"/>
          <w:szCs w:val="20"/>
        </w:rPr>
        <w:t xml:space="preserve"> на максимальной скорости; сочетание способов перемещения с изученными техническими приемами нападения.</w:t>
      </w:r>
    </w:p>
    <w:p w:rsidR="000A7A5F" w:rsidRDefault="00E25D77">
      <w:pPr>
        <w:pStyle w:val="a9"/>
        <w:numPr>
          <w:ilvl w:val="0"/>
          <w:numId w:val="8"/>
        </w:numPr>
        <w:tabs>
          <w:tab w:val="left" w:pos="851"/>
        </w:tabs>
        <w:ind w:left="0" w:firstLine="567"/>
        <w:rPr>
          <w:sz w:val="20"/>
          <w:szCs w:val="20"/>
        </w:rPr>
      </w:pPr>
      <w:r>
        <w:rPr>
          <w:sz w:val="20"/>
          <w:szCs w:val="20"/>
        </w:rPr>
        <w:t>Передачи: передача мяча сверху двумя руками на точность («маяки» и т.п.) с собственного подбрасывания (варьируя высоту), посланного передачей: а) первая</w:t>
      </w:r>
      <w:r>
        <w:rPr>
          <w:sz w:val="20"/>
          <w:szCs w:val="20"/>
        </w:rPr>
        <w:t xml:space="preserve"> передача постоянная (2-3 м), вторая – постепенно увеличивая расстояние (3-10м); б) первая – постепенно увеличивая расстояние, вторая – постоянная; в) первая и вторая – увеличивая расстояние мяча, посылаемого ударом одной руки; из глубины площадки для напа</w:t>
      </w:r>
      <w:r>
        <w:rPr>
          <w:sz w:val="20"/>
          <w:szCs w:val="20"/>
        </w:rPr>
        <w:t xml:space="preserve">дающего удара в зонах 2-4, 4-2, 6-4 на расстояние 6 м; в зонах 5-2, 1-4 на расстояние 7-8 м; стоя спиной в направлении передачи; встречная передача (после передачи над собой и поворота на 180° (в зонах 2-4, 6-4, расстояние 3-4м), в тройках в зонах: 6-3-2, </w:t>
      </w:r>
      <w:r>
        <w:rPr>
          <w:sz w:val="20"/>
          <w:szCs w:val="20"/>
        </w:rPr>
        <w:t>6-3-4, 5-3-2, 1-3-4, из глубины площадки – с собственного подбрасывания в зонах 6-2, 6-4 (расстояние 2-3м); с набрасывания партнера и затем передачи; с последующим падением и перекатом на спину.</w:t>
      </w:r>
    </w:p>
    <w:p w:rsidR="000A7A5F" w:rsidRDefault="00E25D77">
      <w:pPr>
        <w:pStyle w:val="Standard"/>
        <w:tabs>
          <w:tab w:val="left" w:pos="851"/>
        </w:tabs>
        <w:ind w:firstLine="567"/>
        <w:rPr>
          <w:sz w:val="20"/>
          <w:szCs w:val="20"/>
        </w:rPr>
      </w:pPr>
      <w:r>
        <w:rPr>
          <w:sz w:val="20"/>
          <w:szCs w:val="20"/>
        </w:rPr>
        <w:t>Передача сверху двумя руками в прыжке (вверх назад): с собств</w:t>
      </w:r>
      <w:r>
        <w:rPr>
          <w:sz w:val="20"/>
          <w:szCs w:val="20"/>
        </w:rPr>
        <w:t>енного подбрасывания – с места и после перемещения; с набрасывания партнера – с места и после перемещения; на точность в пределах границ площадки.</w:t>
      </w:r>
    </w:p>
    <w:p w:rsidR="000A7A5F" w:rsidRDefault="00E25D77">
      <w:pPr>
        <w:pStyle w:val="a9"/>
        <w:numPr>
          <w:ilvl w:val="0"/>
          <w:numId w:val="8"/>
        </w:numPr>
        <w:tabs>
          <w:tab w:val="left" w:pos="851"/>
        </w:tabs>
        <w:ind w:left="0" w:firstLine="567"/>
        <w:rPr>
          <w:sz w:val="20"/>
          <w:szCs w:val="20"/>
        </w:rPr>
      </w:pPr>
      <w:r>
        <w:rPr>
          <w:sz w:val="20"/>
          <w:szCs w:val="20"/>
        </w:rPr>
        <w:t xml:space="preserve">Чередование способов передачи мяча: сверху, сверху с падением, в прыжке; отбивание кулаком; передачи, </w:t>
      </w:r>
      <w:r>
        <w:rPr>
          <w:sz w:val="20"/>
          <w:szCs w:val="20"/>
        </w:rPr>
        <w:t>различные по расстоянию и высоте.</w:t>
      </w:r>
    </w:p>
    <w:p w:rsidR="000A7A5F" w:rsidRDefault="00E25D77">
      <w:pPr>
        <w:pStyle w:val="a9"/>
        <w:numPr>
          <w:ilvl w:val="0"/>
          <w:numId w:val="8"/>
        </w:numPr>
        <w:tabs>
          <w:tab w:val="left" w:pos="851"/>
        </w:tabs>
        <w:ind w:left="0" w:firstLine="567"/>
        <w:rPr>
          <w:sz w:val="20"/>
          <w:szCs w:val="20"/>
        </w:rPr>
      </w:pPr>
      <w:r>
        <w:rPr>
          <w:sz w:val="20"/>
          <w:szCs w:val="20"/>
        </w:rPr>
        <w:t xml:space="preserve">Подачи: верхняя прямая подача (подряд 20 попыток), с различной силой; через сетку в три продольные зоны: 6-3, 1-2, 5-4, ближе к боковым и лицевой линиям; соревнование на точность попадания в зоны; верхняя боковая подача с </w:t>
      </w:r>
      <w:r>
        <w:rPr>
          <w:sz w:val="20"/>
          <w:szCs w:val="20"/>
        </w:rPr>
        <w:t>соблюдением правил; подачи (подряд 5 попыток); подачи в правую и левую половины площадки; соревнование на большее количество выполненных подач правильно; чередование нижней и верхней прямой подач на точность.</w:t>
      </w:r>
    </w:p>
    <w:p w:rsidR="000A7A5F" w:rsidRDefault="00E25D77">
      <w:pPr>
        <w:pStyle w:val="a9"/>
        <w:numPr>
          <w:ilvl w:val="0"/>
          <w:numId w:val="8"/>
        </w:numPr>
        <w:tabs>
          <w:tab w:val="left" w:pos="851"/>
        </w:tabs>
        <w:ind w:left="0" w:firstLine="567"/>
        <w:rPr>
          <w:sz w:val="20"/>
          <w:szCs w:val="20"/>
        </w:rPr>
      </w:pPr>
      <w:r>
        <w:rPr>
          <w:sz w:val="20"/>
          <w:szCs w:val="20"/>
        </w:rPr>
        <w:t>Нападающие удары: прямой нападающий удар (по хо</w:t>
      </w:r>
      <w:r>
        <w:rPr>
          <w:sz w:val="20"/>
          <w:szCs w:val="20"/>
        </w:rPr>
        <w:t xml:space="preserve">ду) сильнейшей рукой из зон 4, 3, 2; с различных передач – коротких по расстоянию – средних и высоких по высоте; длинных по расстоянию, средних по высоте; из зон 4 и 2 с передачи из зоны 6; при противодействии блокирующих, стоящих на подставке; из зон 4 и </w:t>
      </w:r>
      <w:r>
        <w:rPr>
          <w:sz w:val="20"/>
          <w:szCs w:val="20"/>
        </w:rPr>
        <w:t>2 с передачи назад за голову; удар с переводом вправо с поворотом туловища вправо; удар из зоны 2 с передачи из зоны 3, стоя спиной в направлении передачи; удар из зоны 4 с передачи из зоны 3, стоя спиной в направлении передачи; удар из зон 2, 4 «мимо блок</w:t>
      </w:r>
      <w:r>
        <w:rPr>
          <w:sz w:val="20"/>
          <w:szCs w:val="20"/>
        </w:rPr>
        <w:t>а» (имитирует блок игрок, стоя на подставке); имитация нападающего удара и передача через сетку двумя руками,  нападающего удара в разбеге и передача подвешенного мяча; то же в зонах 4 и 2 с передачи из зоны 3; удар с переводом влево с поворотом туловища в</w:t>
      </w:r>
      <w:r>
        <w:rPr>
          <w:sz w:val="20"/>
          <w:szCs w:val="20"/>
        </w:rPr>
        <w:t>лево по мячу на амортизаторах, по мячу в держателе, наброшенному партнером; удар из зон 3, 4 с высоких и средних передач, прямой нападающий удар слабейшей рукой из зон 2, 3, 4 по мячу, наброшенному партнером, из зон 2, 3 с передачи из соседней зоны (3-2, 4</w:t>
      </w:r>
      <w:r>
        <w:rPr>
          <w:sz w:val="20"/>
          <w:szCs w:val="20"/>
        </w:rPr>
        <w:t>-3); нападающие удары с удаленных от сетки передач.</w:t>
      </w:r>
    </w:p>
    <w:p w:rsidR="000A7A5F" w:rsidRDefault="00E25D77">
      <w:pPr>
        <w:pStyle w:val="Standard"/>
        <w:tabs>
          <w:tab w:val="left" w:pos="851"/>
        </w:tabs>
        <w:jc w:val="center"/>
        <w:rPr>
          <w:b/>
          <w:sz w:val="20"/>
          <w:szCs w:val="20"/>
        </w:rPr>
      </w:pPr>
      <w:r>
        <w:rPr>
          <w:b/>
          <w:sz w:val="20"/>
          <w:szCs w:val="20"/>
        </w:rPr>
        <w:t>Техника защиты</w:t>
      </w:r>
    </w:p>
    <w:p w:rsidR="000A7A5F" w:rsidRDefault="00E25D77">
      <w:pPr>
        <w:pStyle w:val="a9"/>
        <w:numPr>
          <w:ilvl w:val="0"/>
          <w:numId w:val="9"/>
        </w:numPr>
        <w:tabs>
          <w:tab w:val="left" w:pos="851"/>
        </w:tabs>
        <w:ind w:left="0" w:firstLine="567"/>
        <w:rPr>
          <w:sz w:val="20"/>
          <w:szCs w:val="20"/>
        </w:rPr>
      </w:pPr>
      <w:r>
        <w:rPr>
          <w:sz w:val="20"/>
          <w:szCs w:val="20"/>
        </w:rPr>
        <w:t>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чередование их способов, сочетания с паде</w:t>
      </w:r>
      <w:r>
        <w:rPr>
          <w:sz w:val="20"/>
          <w:szCs w:val="20"/>
        </w:rPr>
        <w:t>ниями, остановками и выполнением приема мяча.</w:t>
      </w:r>
    </w:p>
    <w:p w:rsidR="000A7A5F" w:rsidRDefault="00E25D77">
      <w:pPr>
        <w:pStyle w:val="a9"/>
        <w:numPr>
          <w:ilvl w:val="0"/>
          <w:numId w:val="9"/>
        </w:numPr>
        <w:tabs>
          <w:tab w:val="left" w:pos="851"/>
        </w:tabs>
        <w:ind w:left="0" w:firstLine="567"/>
        <w:rPr>
          <w:sz w:val="20"/>
          <w:szCs w:val="20"/>
        </w:rPr>
      </w:pPr>
      <w:r>
        <w:rPr>
          <w:sz w:val="20"/>
          <w:szCs w:val="20"/>
        </w:rPr>
        <w:t xml:space="preserve">Прием мяча: сверху двумя руками, нижней и верхней прямой подач, от удара одной рукой  в парах и через сетку; прием снизу двумя руками нижней подачи, первая передача на точность; верхней прямой подачи и </w:t>
      </w:r>
      <w:r>
        <w:rPr>
          <w:sz w:val="20"/>
          <w:szCs w:val="20"/>
        </w:rPr>
        <w:lastRenderedPageBreak/>
        <w:t>первая п</w:t>
      </w:r>
      <w:r>
        <w:rPr>
          <w:sz w:val="20"/>
          <w:szCs w:val="20"/>
        </w:rPr>
        <w:t>ередача в зону нападения; нападающего удара; верхней боковой подачи; от передачи через сетку в прыжке; снизу одной рукой правой, левой в парах, у сетки, от сетки, сверху двумя руками с падением в сторону на бедро и перекатом на спину, от передачи мяча чере</w:t>
      </w:r>
      <w:r>
        <w:rPr>
          <w:sz w:val="20"/>
          <w:szCs w:val="20"/>
        </w:rPr>
        <w:t>з сетку, передача в прыжке через сетку; прием подачи; нападающего удара; прием снизу двумя руками с падением и перекатом в сторону на бедро в парах; прием снизу подачи, нападающего удара; прием одной рукой с падением в сторону на бедро и перекатом на спину</w:t>
      </w:r>
      <w:r>
        <w:rPr>
          <w:sz w:val="20"/>
          <w:szCs w:val="20"/>
        </w:rPr>
        <w:t xml:space="preserve"> (правой, левой) в парах, у сетки, от сетки; прием подачи, нападающего удара; чередование способов приема мяча в зависимости от направления и скорости полета мяча.</w:t>
      </w:r>
    </w:p>
    <w:p w:rsidR="000A7A5F" w:rsidRDefault="00E25D77">
      <w:pPr>
        <w:pStyle w:val="a9"/>
        <w:numPr>
          <w:ilvl w:val="0"/>
          <w:numId w:val="9"/>
        </w:numPr>
        <w:tabs>
          <w:tab w:val="left" w:pos="851"/>
        </w:tabs>
        <w:ind w:left="0" w:firstLine="567"/>
        <w:rPr>
          <w:sz w:val="20"/>
          <w:szCs w:val="20"/>
        </w:rPr>
      </w:pPr>
      <w:r>
        <w:rPr>
          <w:sz w:val="20"/>
          <w:szCs w:val="20"/>
        </w:rPr>
        <w:t>Блокирование: одиночное прямого нападающего удара по ходу (в зонах 4, 2, 3), из двух зон в и</w:t>
      </w:r>
      <w:r>
        <w:rPr>
          <w:sz w:val="20"/>
          <w:szCs w:val="20"/>
        </w:rPr>
        <w:t>звестном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4, 2, 3), стоя на подставке, в прыжке с площадки удары с передачи; группово</w:t>
      </w:r>
      <w:r>
        <w:rPr>
          <w:sz w:val="20"/>
          <w:szCs w:val="20"/>
        </w:rPr>
        <w:t>е блокирование (вдвоем) ударов по ходу (из зон 4, 2, 3), стоя на подставке, и в прыжке с площадки.</w:t>
      </w:r>
    </w:p>
    <w:p w:rsidR="000A7A5F" w:rsidRDefault="00E25D77">
      <w:pPr>
        <w:pStyle w:val="Standard"/>
        <w:tabs>
          <w:tab w:val="left" w:pos="851"/>
        </w:tabs>
        <w:jc w:val="center"/>
        <w:rPr>
          <w:b/>
          <w:sz w:val="20"/>
          <w:szCs w:val="20"/>
        </w:rPr>
      </w:pPr>
      <w:r>
        <w:rPr>
          <w:b/>
          <w:sz w:val="20"/>
          <w:szCs w:val="20"/>
        </w:rPr>
        <w:t>Четвертый год подготовки</w:t>
      </w:r>
    </w:p>
    <w:p w:rsidR="000A7A5F" w:rsidRDefault="00E25D77">
      <w:pPr>
        <w:pStyle w:val="Standard"/>
        <w:tabs>
          <w:tab w:val="left" w:pos="851"/>
        </w:tabs>
        <w:jc w:val="center"/>
        <w:rPr>
          <w:b/>
          <w:sz w:val="20"/>
          <w:szCs w:val="20"/>
        </w:rPr>
      </w:pPr>
      <w:r>
        <w:rPr>
          <w:b/>
          <w:sz w:val="20"/>
          <w:szCs w:val="20"/>
        </w:rPr>
        <w:t>Техническая подготовка</w:t>
      </w:r>
    </w:p>
    <w:p w:rsidR="000A7A5F" w:rsidRDefault="00E25D77">
      <w:pPr>
        <w:pStyle w:val="Standard"/>
        <w:tabs>
          <w:tab w:val="left" w:pos="851"/>
        </w:tabs>
        <w:jc w:val="center"/>
        <w:rPr>
          <w:b/>
          <w:sz w:val="20"/>
          <w:szCs w:val="20"/>
        </w:rPr>
      </w:pPr>
      <w:r>
        <w:rPr>
          <w:b/>
          <w:sz w:val="20"/>
          <w:szCs w:val="20"/>
        </w:rPr>
        <w:t>Техника нападения</w:t>
      </w:r>
    </w:p>
    <w:p w:rsidR="000A7A5F" w:rsidRDefault="00E25D77">
      <w:pPr>
        <w:pStyle w:val="a9"/>
        <w:numPr>
          <w:ilvl w:val="0"/>
          <w:numId w:val="10"/>
        </w:numPr>
        <w:tabs>
          <w:tab w:val="left" w:pos="851"/>
        </w:tabs>
        <w:ind w:left="0" w:firstLine="567"/>
        <w:rPr>
          <w:sz w:val="20"/>
          <w:szCs w:val="20"/>
        </w:rPr>
      </w:pPr>
      <w:r>
        <w:rPr>
          <w:sz w:val="20"/>
          <w:szCs w:val="20"/>
        </w:rPr>
        <w:t>Перемещения: сочетание способов перемещений, исходных положений, стоек, падений и прыжков в</w:t>
      </w:r>
      <w:r>
        <w:rPr>
          <w:sz w:val="20"/>
          <w:szCs w:val="20"/>
        </w:rPr>
        <w:t xml:space="preserve"> ответ на сигналы; сочетание стоек, способов и перемещений с техническими приемами.</w:t>
      </w:r>
    </w:p>
    <w:p w:rsidR="000A7A5F" w:rsidRDefault="00E25D77">
      <w:pPr>
        <w:pStyle w:val="a9"/>
        <w:numPr>
          <w:ilvl w:val="0"/>
          <w:numId w:val="10"/>
        </w:numPr>
        <w:tabs>
          <w:tab w:val="left" w:pos="851"/>
        </w:tabs>
        <w:ind w:left="0" w:firstLine="567"/>
        <w:rPr>
          <w:sz w:val="20"/>
          <w:szCs w:val="20"/>
        </w:rPr>
      </w:pPr>
      <w:r>
        <w:rPr>
          <w:sz w:val="20"/>
          <w:szCs w:val="20"/>
        </w:rPr>
        <w:t>Передачи мяча: у сетки сверху двумя руками, различные по расстоянию: короткие, средние, длинные; различные по высоте: низкие, средние, высокие, сочетание передач из глубины</w:t>
      </w:r>
      <w:r>
        <w:rPr>
          <w:sz w:val="20"/>
          <w:szCs w:val="20"/>
        </w:rPr>
        <w:t xml:space="preserve">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зону нападения; нападающий удар с переводом влево с поворо</w:t>
      </w:r>
      <w:r>
        <w:rPr>
          <w:sz w:val="20"/>
          <w:szCs w:val="20"/>
        </w:rPr>
        <w:t>том туловища влево из зон 3 и 4 с высоких и средних передач; прямой нападающий удар слабейшей рукой из зон 2, 3, 4 с различных передач; боковой нападающий удар сильнейшей рукой из зон 4, 3; нападающий удар с переводом вправо без поворота туловища из зон 2,</w:t>
      </w:r>
      <w:r>
        <w:rPr>
          <w:sz w:val="20"/>
          <w:szCs w:val="20"/>
        </w:rPr>
        <w:t xml:space="preserve"> 3, 4.</w:t>
      </w:r>
    </w:p>
    <w:p w:rsidR="000A7A5F" w:rsidRDefault="00E25D77">
      <w:pPr>
        <w:pStyle w:val="Standard"/>
        <w:tabs>
          <w:tab w:val="left" w:pos="851"/>
        </w:tabs>
        <w:jc w:val="center"/>
        <w:rPr>
          <w:b/>
          <w:sz w:val="20"/>
          <w:szCs w:val="20"/>
        </w:rPr>
      </w:pPr>
      <w:r>
        <w:rPr>
          <w:b/>
          <w:sz w:val="20"/>
          <w:szCs w:val="20"/>
        </w:rPr>
        <w:t>Техника защиты</w:t>
      </w:r>
    </w:p>
    <w:p w:rsidR="000A7A5F" w:rsidRDefault="00E25D77">
      <w:pPr>
        <w:pStyle w:val="a9"/>
        <w:numPr>
          <w:ilvl w:val="0"/>
          <w:numId w:val="11"/>
        </w:numPr>
        <w:tabs>
          <w:tab w:val="left" w:pos="851"/>
        </w:tabs>
        <w:ind w:left="0" w:firstLine="567"/>
        <w:rPr>
          <w:sz w:val="20"/>
          <w:szCs w:val="20"/>
        </w:rPr>
      </w:pPr>
      <w:r>
        <w:rPr>
          <w:sz w:val="20"/>
          <w:szCs w:val="20"/>
        </w:rPr>
        <w:t>Перемещения: сочетание способов перемещений и падений с техническими приемами игры в защите; способов перемещений с прыжками, перемещений с блокированием.</w:t>
      </w:r>
    </w:p>
    <w:p w:rsidR="000A7A5F" w:rsidRDefault="00E25D77">
      <w:pPr>
        <w:pStyle w:val="a9"/>
        <w:numPr>
          <w:ilvl w:val="0"/>
          <w:numId w:val="11"/>
        </w:numPr>
        <w:tabs>
          <w:tab w:val="left" w:pos="851"/>
        </w:tabs>
        <w:ind w:left="0" w:firstLine="567"/>
        <w:rPr>
          <w:sz w:val="20"/>
          <w:szCs w:val="20"/>
        </w:rPr>
      </w:pPr>
      <w:r>
        <w:rPr>
          <w:sz w:val="20"/>
          <w:szCs w:val="20"/>
        </w:rPr>
        <w:t>Прием мяча: сверху двумя руками от подач и нападающих ударов средней силы на то</w:t>
      </w:r>
      <w:r>
        <w:rPr>
          <w:sz w:val="20"/>
          <w:szCs w:val="20"/>
        </w:rPr>
        <w:t>чность; снизу двумя руками верхних подач на задней линии и первая передача на точность; прием мяча снизу одной рукой (правой, левой) попеременно у сетки и от сетки после перемещения.</w:t>
      </w:r>
    </w:p>
    <w:p w:rsidR="000A7A5F" w:rsidRDefault="00E25D77">
      <w:pPr>
        <w:pStyle w:val="Standard"/>
        <w:tabs>
          <w:tab w:val="left" w:pos="851"/>
        </w:tabs>
        <w:jc w:val="center"/>
        <w:rPr>
          <w:b/>
          <w:sz w:val="20"/>
          <w:szCs w:val="20"/>
        </w:rPr>
      </w:pPr>
      <w:r>
        <w:rPr>
          <w:b/>
          <w:sz w:val="20"/>
          <w:szCs w:val="20"/>
        </w:rPr>
        <w:t>Пятый год подготовки</w:t>
      </w:r>
    </w:p>
    <w:p w:rsidR="000A7A5F" w:rsidRDefault="00E25D77">
      <w:pPr>
        <w:pStyle w:val="Standard"/>
        <w:tabs>
          <w:tab w:val="left" w:pos="851"/>
        </w:tabs>
        <w:jc w:val="center"/>
        <w:rPr>
          <w:b/>
          <w:sz w:val="20"/>
          <w:szCs w:val="20"/>
        </w:rPr>
      </w:pPr>
      <w:r>
        <w:rPr>
          <w:b/>
          <w:sz w:val="20"/>
          <w:szCs w:val="20"/>
        </w:rPr>
        <w:t>Техническая подготовка</w:t>
      </w:r>
    </w:p>
    <w:p w:rsidR="000A7A5F" w:rsidRDefault="00E25D77">
      <w:pPr>
        <w:pStyle w:val="Standard"/>
        <w:tabs>
          <w:tab w:val="left" w:pos="851"/>
        </w:tabs>
        <w:jc w:val="center"/>
        <w:rPr>
          <w:b/>
          <w:sz w:val="20"/>
          <w:szCs w:val="20"/>
        </w:rPr>
      </w:pPr>
      <w:r>
        <w:rPr>
          <w:b/>
          <w:sz w:val="20"/>
          <w:szCs w:val="20"/>
        </w:rPr>
        <w:t>Техника нападения</w:t>
      </w:r>
    </w:p>
    <w:p w:rsidR="000A7A5F" w:rsidRDefault="00E25D77">
      <w:pPr>
        <w:pStyle w:val="a9"/>
        <w:numPr>
          <w:ilvl w:val="0"/>
          <w:numId w:val="12"/>
        </w:numPr>
        <w:tabs>
          <w:tab w:val="left" w:pos="851"/>
        </w:tabs>
        <w:ind w:left="0" w:firstLine="556"/>
        <w:rPr>
          <w:sz w:val="20"/>
          <w:szCs w:val="20"/>
        </w:rPr>
      </w:pPr>
      <w:r>
        <w:rPr>
          <w:sz w:val="20"/>
          <w:szCs w:val="20"/>
        </w:rPr>
        <w:t>Перемещения: совершенствование навыков перемещения различными способами на максимальной скорости, сочетание с остановками, прыжками, ответные действия на сигналы, сочетание перемещений с имитацией приемов нападения.</w:t>
      </w:r>
    </w:p>
    <w:p w:rsidR="000A7A5F" w:rsidRDefault="00E25D77">
      <w:pPr>
        <w:pStyle w:val="a9"/>
        <w:numPr>
          <w:ilvl w:val="0"/>
          <w:numId w:val="12"/>
        </w:numPr>
        <w:tabs>
          <w:tab w:val="left" w:pos="851"/>
        </w:tabs>
        <w:ind w:left="0" w:firstLine="556"/>
        <w:rPr>
          <w:sz w:val="20"/>
          <w:szCs w:val="20"/>
        </w:rPr>
      </w:pPr>
      <w:r>
        <w:rPr>
          <w:sz w:val="20"/>
          <w:szCs w:val="20"/>
        </w:rPr>
        <w:t>Передачи мяча: сверху двумя руками разли</w:t>
      </w:r>
      <w:r>
        <w:rPr>
          <w:sz w:val="20"/>
          <w:szCs w:val="20"/>
        </w:rPr>
        <w:t>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w:t>
      </w:r>
      <w:r>
        <w:rPr>
          <w:sz w:val="20"/>
          <w:szCs w:val="20"/>
        </w:rPr>
        <w:t>ии нападающего удара (откидка) назад в соседнюю зону; с последующим падением – на точность из глубины площадки к сетке.</w:t>
      </w:r>
    </w:p>
    <w:p w:rsidR="000A7A5F" w:rsidRDefault="00E25D77">
      <w:pPr>
        <w:pStyle w:val="a9"/>
        <w:numPr>
          <w:ilvl w:val="0"/>
          <w:numId w:val="12"/>
        </w:numPr>
        <w:tabs>
          <w:tab w:val="left" w:pos="851"/>
        </w:tabs>
        <w:ind w:left="0" w:firstLine="556"/>
        <w:rPr>
          <w:sz w:val="20"/>
          <w:szCs w:val="20"/>
        </w:rPr>
      </w:pPr>
      <w:r>
        <w:rPr>
          <w:sz w:val="20"/>
          <w:szCs w:val="20"/>
        </w:rPr>
        <w:t xml:space="preserve">Подачи: верхняя прямая в дальние и ближние зоны; боковая подача, подряд 20 попыток; в две предельные зоны 6-3, 1-2, на силу и точность; </w:t>
      </w:r>
      <w:r>
        <w:rPr>
          <w:sz w:val="20"/>
          <w:szCs w:val="20"/>
        </w:rPr>
        <w:t>планирующая подача; соревнование на большее количество выполненных правильных подач; чередование способов подач при моделировании; из сложных условий (на фоне утомления и т.п.); чередование подач на силу и нацеленных.</w:t>
      </w:r>
    </w:p>
    <w:p w:rsidR="000A7A5F" w:rsidRDefault="00E25D77">
      <w:pPr>
        <w:pStyle w:val="a9"/>
        <w:numPr>
          <w:ilvl w:val="0"/>
          <w:numId w:val="12"/>
        </w:numPr>
        <w:tabs>
          <w:tab w:val="left" w:pos="851"/>
        </w:tabs>
        <w:ind w:left="0" w:firstLine="556"/>
        <w:rPr>
          <w:sz w:val="20"/>
          <w:szCs w:val="20"/>
        </w:rPr>
      </w:pPr>
      <w:r>
        <w:rPr>
          <w:sz w:val="20"/>
          <w:szCs w:val="20"/>
        </w:rPr>
        <w:t>Нападающие удары: прямой нападающий уд</w:t>
      </w:r>
      <w:r>
        <w:rPr>
          <w:sz w:val="20"/>
          <w:szCs w:val="20"/>
        </w:rPr>
        <w:t xml:space="preserve">ар (по ходу) сильнейшей рукой из зон 4, 3, 2 с различных передач по расстоянию (короткие, средние, длинные) и высоте (низкие, средние, высокие) с удаленных от сетки передач, с передачи в прыжке назад (за голову), с передач с последующим падением; имитация </w:t>
      </w:r>
      <w:r>
        <w:rPr>
          <w:sz w:val="20"/>
          <w:szCs w:val="20"/>
        </w:rPr>
        <w:t>нападающего удара и передача через сетку (скидка) двумя руками и одной; нападающий удар с переводом с поворотом туловища в ту же сторону; удар слабейшей рукой; удар с передач назад (за голову), с удаленных от сетки передач; боковой нападающий удар сильнейш</w:t>
      </w:r>
      <w:r>
        <w:rPr>
          <w:sz w:val="20"/>
          <w:szCs w:val="20"/>
        </w:rPr>
        <w:t>ей рукой с различных передач по расстоянию и высоте, с удаленных от сетки передач; нападающий удар с переводом влево без поворота туловища из зон 3, 4, 2; нападающие удары с задней линии из зон 6, 1, 5; нападающие удары из-за линии нападения с передачи пар</w:t>
      </w:r>
      <w:r>
        <w:rPr>
          <w:sz w:val="20"/>
          <w:szCs w:val="20"/>
        </w:rPr>
        <w:t>аллельно линии нападения; из зоны нападения (от сетки).</w:t>
      </w:r>
    </w:p>
    <w:p w:rsidR="000A7A5F" w:rsidRDefault="00E25D77">
      <w:pPr>
        <w:pStyle w:val="Standard"/>
        <w:tabs>
          <w:tab w:val="left" w:pos="851"/>
        </w:tabs>
        <w:jc w:val="center"/>
        <w:rPr>
          <w:b/>
          <w:sz w:val="20"/>
          <w:szCs w:val="20"/>
        </w:rPr>
      </w:pPr>
      <w:r>
        <w:rPr>
          <w:b/>
          <w:sz w:val="20"/>
          <w:szCs w:val="20"/>
        </w:rPr>
        <w:t>Техника защиты</w:t>
      </w:r>
    </w:p>
    <w:p w:rsidR="000A7A5F" w:rsidRDefault="00E25D77">
      <w:pPr>
        <w:pStyle w:val="a9"/>
        <w:numPr>
          <w:ilvl w:val="0"/>
          <w:numId w:val="13"/>
        </w:numPr>
        <w:tabs>
          <w:tab w:val="left" w:pos="851"/>
        </w:tabs>
        <w:ind w:left="0" w:firstLine="556"/>
        <w:rPr>
          <w:sz w:val="20"/>
          <w:szCs w:val="20"/>
        </w:rPr>
      </w:pPr>
      <w:r>
        <w:rPr>
          <w:sz w:val="20"/>
          <w:szCs w:val="20"/>
        </w:rPr>
        <w:t>Перемещения: сочетание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w:t>
      </w:r>
      <w:r>
        <w:rPr>
          <w:sz w:val="20"/>
          <w:szCs w:val="20"/>
        </w:rPr>
        <w:t>рупповым).</w:t>
      </w:r>
    </w:p>
    <w:p w:rsidR="000A7A5F" w:rsidRDefault="00E25D77">
      <w:pPr>
        <w:pStyle w:val="a9"/>
        <w:numPr>
          <w:ilvl w:val="0"/>
          <w:numId w:val="13"/>
        </w:numPr>
        <w:tabs>
          <w:tab w:val="left" w:pos="851"/>
        </w:tabs>
        <w:ind w:left="0" w:firstLine="556"/>
        <w:rPr>
          <w:sz w:val="20"/>
          <w:szCs w:val="20"/>
        </w:rPr>
      </w:pPr>
      <w:r>
        <w:rPr>
          <w:sz w:val="20"/>
          <w:szCs w:val="20"/>
        </w:rPr>
        <w:t>Прием мяча: сверху и снизу двумя руками: отбивание мяча сомкнутыми кистями над головой с последующим падением и перекатом на спину; прием мяча сверху и снизу двумя руками с падением в сторону на бедро и перекатом на спину; прием одной рукой с па</w:t>
      </w:r>
      <w:r>
        <w:rPr>
          <w:sz w:val="20"/>
          <w:szCs w:val="20"/>
        </w:rPr>
        <w:t>дением в сторону на бедро и перекатом на спину (правой, левой); прием снизу двумя руками и одной рукой с падением вперед на руки и перекатом на грудь; чередование способов приема мяча в зависимости от направления и скорости полета мяча, средства нападения.</w:t>
      </w:r>
    </w:p>
    <w:p w:rsidR="000A7A5F" w:rsidRDefault="00E25D77">
      <w:pPr>
        <w:pStyle w:val="a9"/>
        <w:numPr>
          <w:ilvl w:val="0"/>
          <w:numId w:val="13"/>
        </w:numPr>
        <w:tabs>
          <w:tab w:val="left" w:pos="851"/>
        </w:tabs>
        <w:ind w:left="0" w:firstLine="556"/>
        <w:rPr>
          <w:sz w:val="20"/>
          <w:szCs w:val="20"/>
        </w:rPr>
      </w:pPr>
      <w:r>
        <w:rPr>
          <w:sz w:val="20"/>
          <w:szCs w:val="20"/>
        </w:rPr>
        <w:t>Блокирование: одиночное прямого удара по ходу (в зонах 4, 2, 3), выполняемого с различных передач; нападающих ударов по ходу, выполняемых из двух зон (4, 2) в известном направлении; нападающих ударов с  переводом вправо и влево в зонах 3, 4, 2; в одной зо</w:t>
      </w:r>
      <w:r>
        <w:rPr>
          <w:sz w:val="20"/>
          <w:szCs w:val="20"/>
        </w:rPr>
        <w:t xml:space="preserve">не (3, 4, 2), удар выполняется в двух направлениях с различных передач; групповое блокирование (вдвоем) ударов по ходу (из зон 4, 2, 3) с различных передач; ударов с переводом </w:t>
      </w:r>
      <w:r>
        <w:rPr>
          <w:sz w:val="20"/>
          <w:szCs w:val="20"/>
        </w:rPr>
        <w:lastRenderedPageBreak/>
        <w:t>вправо и влево (из зон 3, 4, 2); ударов по ходу в двух направлениях (из зон 4-3,</w:t>
      </w:r>
      <w:r>
        <w:rPr>
          <w:sz w:val="20"/>
          <w:szCs w:val="20"/>
        </w:rPr>
        <w:t xml:space="preserve"> 2-3, 4-2); ударов в двух направлениях (по ходу и с переводом); сочетание одиночного и группового блокирования; с высоких передач – групповое, с низких – одиночное.</w:t>
      </w:r>
    </w:p>
    <w:p w:rsidR="000A7A5F" w:rsidRDefault="000A7A5F">
      <w:pPr>
        <w:pStyle w:val="a9"/>
        <w:tabs>
          <w:tab w:val="left" w:pos="1407"/>
        </w:tabs>
        <w:ind w:left="556"/>
        <w:rPr>
          <w:sz w:val="20"/>
          <w:szCs w:val="20"/>
        </w:rPr>
      </w:pPr>
    </w:p>
    <w:p w:rsidR="000A7A5F" w:rsidRDefault="00E25D77">
      <w:pPr>
        <w:pStyle w:val="a9"/>
        <w:numPr>
          <w:ilvl w:val="3"/>
          <w:numId w:val="13"/>
        </w:numPr>
        <w:jc w:val="center"/>
        <w:rPr>
          <w:b/>
          <w:bCs/>
          <w:sz w:val="20"/>
          <w:szCs w:val="20"/>
        </w:rPr>
      </w:pPr>
      <w:r>
        <w:rPr>
          <w:b/>
          <w:bCs/>
          <w:sz w:val="20"/>
          <w:szCs w:val="20"/>
        </w:rPr>
        <w:t>Тактическая подготовка</w:t>
      </w:r>
    </w:p>
    <w:p w:rsidR="000A7A5F" w:rsidRDefault="00E25D77">
      <w:pPr>
        <w:pStyle w:val="Standard"/>
        <w:ind w:firstLine="567"/>
        <w:rPr>
          <w:sz w:val="20"/>
          <w:szCs w:val="20"/>
        </w:rPr>
      </w:pPr>
      <w:r>
        <w:rPr>
          <w:sz w:val="20"/>
          <w:szCs w:val="20"/>
        </w:rPr>
        <w:t>Целенаправленные способы использования технических приемов в соревн</w:t>
      </w:r>
      <w:r>
        <w:rPr>
          <w:sz w:val="20"/>
          <w:szCs w:val="20"/>
        </w:rPr>
        <w:t>овательной деятельности для решения соревновательных задач с учетом правил соревнований, положительных и отрицательных характеристик подготовленности, а также условий среды – называют спортивной тактикой. В целом, смысл тактики состоит в том, чтобы так исп</w:t>
      </w:r>
      <w:r>
        <w:rPr>
          <w:sz w:val="20"/>
          <w:szCs w:val="20"/>
        </w:rPr>
        <w:t xml:space="preserve">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w:t>
      </w:r>
      <w:r>
        <w:rPr>
          <w:sz w:val="20"/>
          <w:szCs w:val="20"/>
        </w:rPr>
        <w:t>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Помимо выбора способов, технических приемов и действ</w:t>
      </w:r>
      <w:r>
        <w:rPr>
          <w:sz w:val="20"/>
          <w:szCs w:val="20"/>
        </w:rPr>
        <w:t>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w:t>
      </w:r>
    </w:p>
    <w:p w:rsidR="000A7A5F" w:rsidRDefault="00E25D77">
      <w:pPr>
        <w:pStyle w:val="Standard"/>
        <w:jc w:val="center"/>
        <w:rPr>
          <w:b/>
          <w:i/>
          <w:iCs/>
          <w:sz w:val="20"/>
          <w:szCs w:val="20"/>
        </w:rPr>
      </w:pPr>
      <w:r>
        <w:rPr>
          <w:b/>
          <w:i/>
          <w:iCs/>
          <w:sz w:val="20"/>
          <w:szCs w:val="20"/>
        </w:rPr>
        <w:t>Методика тактической подготовки волейболиста</w:t>
      </w:r>
    </w:p>
    <w:p w:rsidR="000A7A5F" w:rsidRDefault="00E25D77">
      <w:pPr>
        <w:pStyle w:val="Standard"/>
        <w:ind w:firstLine="567"/>
      </w:pPr>
      <w:r>
        <w:rPr>
          <w:b/>
          <w:bCs/>
          <w:sz w:val="20"/>
          <w:szCs w:val="20"/>
        </w:rPr>
        <w:t>Тактика игры</w:t>
      </w:r>
      <w:r>
        <w:rPr>
          <w:sz w:val="20"/>
          <w:szCs w:val="20"/>
        </w:rPr>
        <w:t xml:space="preserve"> – это целесоо</w:t>
      </w:r>
      <w:r>
        <w:rPr>
          <w:sz w:val="20"/>
          <w:szCs w:val="20"/>
        </w:rPr>
        <w:t>бразные, согласованные действия игроков, направленные на достижение победы в соревнованиях.</w:t>
      </w:r>
    </w:p>
    <w:p w:rsidR="000A7A5F" w:rsidRDefault="00E25D77">
      <w:pPr>
        <w:pStyle w:val="Standard"/>
        <w:ind w:firstLine="567"/>
        <w:rPr>
          <w:sz w:val="20"/>
          <w:szCs w:val="20"/>
        </w:rPr>
      </w:pPr>
      <w:r>
        <w:rPr>
          <w:sz w:val="20"/>
          <w:szCs w:val="20"/>
        </w:rPr>
        <w:t>В настоящее время техническая, физическая, психологическая подготовленность сильнейших команд находится примерно на одинаковом уровне. Поэтому победы на крупных сор</w:t>
      </w:r>
      <w:r>
        <w:rPr>
          <w:sz w:val="20"/>
          <w:szCs w:val="20"/>
        </w:rPr>
        <w:t>евнованиях очень часто определяются, в конечном счете, зрелостью тактического мастерства волейболистов.</w:t>
      </w:r>
    </w:p>
    <w:p w:rsidR="000A7A5F" w:rsidRDefault="00E25D77">
      <w:pPr>
        <w:pStyle w:val="Standard"/>
        <w:ind w:firstLine="567"/>
        <w:rPr>
          <w:sz w:val="20"/>
          <w:szCs w:val="20"/>
        </w:rPr>
      </w:pPr>
      <w:r>
        <w:rPr>
          <w:sz w:val="20"/>
          <w:szCs w:val="20"/>
        </w:rPr>
        <w:t>Высокий уровень тактической подготовленности волейболистов характеризуется:</w:t>
      </w:r>
    </w:p>
    <w:p w:rsidR="000A7A5F" w:rsidRDefault="00E25D77">
      <w:pPr>
        <w:pStyle w:val="Standard"/>
        <w:ind w:firstLine="567"/>
        <w:rPr>
          <w:sz w:val="20"/>
          <w:szCs w:val="20"/>
        </w:rPr>
      </w:pPr>
      <w:r>
        <w:rPr>
          <w:sz w:val="20"/>
          <w:szCs w:val="20"/>
        </w:rPr>
        <w:t>– развитым тактическим мышлением (умение анализировать игру, быстро переключ</w:t>
      </w:r>
      <w:r>
        <w:rPr>
          <w:sz w:val="20"/>
          <w:szCs w:val="20"/>
        </w:rPr>
        <w:t>аться с одних действий на другие, умение прогнозировать и быстро решать двигательные задачи);</w:t>
      </w:r>
    </w:p>
    <w:p w:rsidR="000A7A5F" w:rsidRDefault="00E25D77">
      <w:pPr>
        <w:pStyle w:val="Standard"/>
        <w:ind w:firstLine="567"/>
        <w:rPr>
          <w:sz w:val="20"/>
          <w:szCs w:val="20"/>
        </w:rPr>
      </w:pPr>
      <w:r>
        <w:rPr>
          <w:sz w:val="20"/>
          <w:szCs w:val="20"/>
        </w:rPr>
        <w:t>– постоянной соревновательной активностью (она достигается за счет максимального напряжения волевых и физических возможностей спортсменов и управляется самим игро</w:t>
      </w:r>
      <w:r>
        <w:rPr>
          <w:sz w:val="20"/>
          <w:szCs w:val="20"/>
        </w:rPr>
        <w:t>ком, тренером или лидером команды);</w:t>
      </w:r>
    </w:p>
    <w:p w:rsidR="000A7A5F" w:rsidRDefault="00E25D77">
      <w:pPr>
        <w:pStyle w:val="Standard"/>
        <w:ind w:firstLine="567"/>
        <w:rPr>
          <w:sz w:val="20"/>
          <w:szCs w:val="20"/>
        </w:rPr>
      </w:pPr>
      <w:r>
        <w:rPr>
          <w:sz w:val="20"/>
          <w:szCs w:val="20"/>
        </w:rPr>
        <w:t>– хорошей ориентировкой на площадке и взаимодействием с партнерами;</w:t>
      </w:r>
    </w:p>
    <w:p w:rsidR="000A7A5F" w:rsidRDefault="00E25D77">
      <w:pPr>
        <w:pStyle w:val="Standard"/>
        <w:ind w:firstLine="567"/>
        <w:rPr>
          <w:sz w:val="20"/>
          <w:szCs w:val="20"/>
        </w:rPr>
      </w:pPr>
      <w:r>
        <w:rPr>
          <w:sz w:val="20"/>
          <w:szCs w:val="20"/>
        </w:rPr>
        <w:t>– эффективным использованием технических приемов;</w:t>
      </w:r>
    </w:p>
    <w:p w:rsidR="000A7A5F" w:rsidRDefault="00E25D77">
      <w:pPr>
        <w:pStyle w:val="Standard"/>
        <w:ind w:firstLine="567"/>
        <w:rPr>
          <w:sz w:val="20"/>
          <w:szCs w:val="20"/>
        </w:rPr>
      </w:pPr>
      <w:r>
        <w:rPr>
          <w:sz w:val="20"/>
          <w:szCs w:val="20"/>
        </w:rPr>
        <w:t>– вариативностью тактических действий.</w:t>
      </w:r>
    </w:p>
    <w:p w:rsidR="000A7A5F" w:rsidRDefault="00E25D77">
      <w:pPr>
        <w:pStyle w:val="Standard"/>
        <w:ind w:firstLine="567"/>
        <w:rPr>
          <w:sz w:val="20"/>
          <w:szCs w:val="20"/>
        </w:rPr>
      </w:pPr>
      <w:r>
        <w:rPr>
          <w:sz w:val="20"/>
          <w:szCs w:val="20"/>
        </w:rPr>
        <w:t>Основные задачи тактической подготовки волейболистов.</w:t>
      </w:r>
    </w:p>
    <w:p w:rsidR="000A7A5F" w:rsidRDefault="00E25D77">
      <w:pPr>
        <w:pStyle w:val="Standard"/>
        <w:ind w:firstLine="567"/>
        <w:rPr>
          <w:sz w:val="20"/>
          <w:szCs w:val="20"/>
        </w:rPr>
      </w:pPr>
      <w:r>
        <w:rPr>
          <w:sz w:val="20"/>
          <w:szCs w:val="20"/>
        </w:rPr>
        <w:t xml:space="preserve">1. </w:t>
      </w:r>
      <w:r>
        <w:rPr>
          <w:sz w:val="20"/>
          <w:szCs w:val="20"/>
        </w:rPr>
        <w:t>Развитие психофизиологических способностей и физических качеств.</w:t>
      </w:r>
    </w:p>
    <w:p w:rsidR="000A7A5F" w:rsidRDefault="00E25D77">
      <w:pPr>
        <w:pStyle w:val="Standard"/>
        <w:ind w:firstLine="567"/>
        <w:rPr>
          <w:sz w:val="20"/>
          <w:szCs w:val="20"/>
        </w:rPr>
      </w:pPr>
      <w:r>
        <w:rPr>
          <w:sz w:val="20"/>
          <w:szCs w:val="20"/>
        </w:rPr>
        <w:t xml:space="preserve">2. Приобретение тактических знаний (общие основы теории тактики волейбола, анализ тактических действий, основы взаимодействия 2-х, 3-х, 4-х игроков, тактика сильнейших спортсменов и команд и </w:t>
      </w:r>
      <w:r>
        <w:rPr>
          <w:sz w:val="20"/>
          <w:szCs w:val="20"/>
        </w:rPr>
        <w:t>др.).</w:t>
      </w:r>
    </w:p>
    <w:p w:rsidR="000A7A5F" w:rsidRDefault="00E25D77">
      <w:pPr>
        <w:pStyle w:val="Standard"/>
        <w:ind w:firstLine="567"/>
        <w:rPr>
          <w:sz w:val="20"/>
          <w:szCs w:val="20"/>
        </w:rPr>
      </w:pPr>
      <w:r>
        <w:rPr>
          <w:sz w:val="20"/>
          <w:szCs w:val="20"/>
        </w:rPr>
        <w:t>3. Обучение практическому использованию приемов, элементов, вариантов тактики.</w:t>
      </w:r>
    </w:p>
    <w:p w:rsidR="000A7A5F" w:rsidRDefault="00E25D77">
      <w:pPr>
        <w:pStyle w:val="Standard"/>
        <w:ind w:firstLine="567"/>
        <w:rPr>
          <w:sz w:val="20"/>
          <w:szCs w:val="20"/>
        </w:rPr>
      </w:pPr>
      <w:r>
        <w:rPr>
          <w:sz w:val="20"/>
          <w:szCs w:val="20"/>
        </w:rPr>
        <w:t>4. Совершенствование тактического умения с учетом игровых функций волейболистов.</w:t>
      </w:r>
    </w:p>
    <w:p w:rsidR="000A7A5F" w:rsidRDefault="00E25D77">
      <w:pPr>
        <w:pStyle w:val="Standard"/>
        <w:ind w:firstLine="567"/>
        <w:rPr>
          <w:sz w:val="20"/>
          <w:szCs w:val="20"/>
        </w:rPr>
      </w:pPr>
      <w:r>
        <w:rPr>
          <w:sz w:val="20"/>
          <w:szCs w:val="20"/>
        </w:rPr>
        <w:t>5. Формирование умения быстро переходить от нападения к защите и наоборот.</w:t>
      </w:r>
    </w:p>
    <w:p w:rsidR="000A7A5F" w:rsidRDefault="00E25D77">
      <w:pPr>
        <w:pStyle w:val="Standard"/>
        <w:ind w:firstLine="567"/>
        <w:rPr>
          <w:sz w:val="20"/>
          <w:szCs w:val="20"/>
        </w:rPr>
      </w:pPr>
      <w:r>
        <w:rPr>
          <w:sz w:val="20"/>
          <w:szCs w:val="20"/>
        </w:rPr>
        <w:t>6. Формирование</w:t>
      </w:r>
      <w:r>
        <w:rPr>
          <w:sz w:val="20"/>
          <w:szCs w:val="20"/>
        </w:rPr>
        <w:t xml:space="preserve"> умения эффективно использовать технические приемы и тактические действия в различных игровых ситуациях.</w:t>
      </w:r>
    </w:p>
    <w:p w:rsidR="000A7A5F" w:rsidRDefault="00E25D77">
      <w:pPr>
        <w:pStyle w:val="Standard"/>
        <w:ind w:firstLine="567"/>
        <w:rPr>
          <w:sz w:val="20"/>
          <w:szCs w:val="20"/>
        </w:rPr>
      </w:pPr>
      <w:r>
        <w:rPr>
          <w:sz w:val="20"/>
          <w:szCs w:val="20"/>
        </w:rPr>
        <w:t>7. Изучение применяемых игровых систем в защите и нападении и их вариантов.</w:t>
      </w:r>
    </w:p>
    <w:p w:rsidR="000A7A5F" w:rsidRDefault="00E25D77">
      <w:pPr>
        <w:pStyle w:val="Standard"/>
        <w:ind w:firstLine="567"/>
        <w:rPr>
          <w:sz w:val="20"/>
          <w:szCs w:val="20"/>
        </w:rPr>
      </w:pPr>
      <w:r>
        <w:rPr>
          <w:sz w:val="20"/>
          <w:szCs w:val="20"/>
        </w:rPr>
        <w:t>8. Изучение команд соперника (технико-тактическая и волевая подготовленност</w:t>
      </w:r>
      <w:r>
        <w:rPr>
          <w:sz w:val="20"/>
          <w:szCs w:val="20"/>
        </w:rPr>
        <w:t>ь).</w:t>
      </w:r>
    </w:p>
    <w:p w:rsidR="000A7A5F" w:rsidRDefault="00E25D77">
      <w:pPr>
        <w:pStyle w:val="Standard"/>
        <w:ind w:firstLine="567"/>
        <w:rPr>
          <w:sz w:val="20"/>
          <w:szCs w:val="20"/>
        </w:rPr>
      </w:pPr>
      <w:r>
        <w:rPr>
          <w:sz w:val="20"/>
          <w:szCs w:val="20"/>
        </w:rPr>
        <w:t>9. Анализ тренировочной деятельности и участия в соревнованиях.</w:t>
      </w:r>
    </w:p>
    <w:p w:rsidR="000A7A5F" w:rsidRDefault="00E25D77">
      <w:pPr>
        <w:pStyle w:val="Standard"/>
        <w:ind w:firstLine="567"/>
        <w:rPr>
          <w:sz w:val="20"/>
          <w:szCs w:val="20"/>
        </w:rPr>
      </w:pPr>
      <w:r>
        <w:rPr>
          <w:sz w:val="20"/>
          <w:szCs w:val="20"/>
        </w:rPr>
        <w:t>Общие и специальные знания составляют необходимую предпосылку изучения тактических действий и развития тактических навыков. Источники знаний в области тактики многообразны: литература по в</w:t>
      </w:r>
      <w:r>
        <w:rPr>
          <w:sz w:val="20"/>
          <w:szCs w:val="20"/>
        </w:rPr>
        <w:t>олейболу, лекции, беседы, семинары, наблюдения на соревнованиях, практические занятия и их анализ и др.</w:t>
      </w:r>
    </w:p>
    <w:p w:rsidR="000A7A5F" w:rsidRDefault="00E25D77">
      <w:pPr>
        <w:pStyle w:val="Standard"/>
        <w:ind w:firstLine="567"/>
        <w:rPr>
          <w:sz w:val="20"/>
          <w:szCs w:val="20"/>
        </w:rPr>
      </w:pPr>
      <w:r>
        <w:rPr>
          <w:sz w:val="20"/>
          <w:szCs w:val="20"/>
        </w:rPr>
        <w:t>Обучение тактике и совершенствование в ней основываются на правилах и положениях образования двигательных навыков.</w:t>
      </w:r>
    </w:p>
    <w:p w:rsidR="000A7A5F" w:rsidRDefault="00E25D77">
      <w:pPr>
        <w:pStyle w:val="Standard"/>
        <w:ind w:firstLine="567"/>
        <w:rPr>
          <w:sz w:val="20"/>
          <w:szCs w:val="20"/>
        </w:rPr>
      </w:pPr>
      <w:r>
        <w:rPr>
          <w:sz w:val="20"/>
          <w:szCs w:val="20"/>
        </w:rPr>
        <w:t>Ведущее место в тактической подготовк</w:t>
      </w:r>
      <w:r>
        <w:rPr>
          <w:sz w:val="20"/>
          <w:szCs w:val="20"/>
        </w:rPr>
        <w:t>е занимают упражнения по тактике (индивидуальные, групповые, командные), двусторонние, контрольные, календарные игры, теория тактики волейбола, а также подготовительные упражнения для развития быстроты реакции и перемещения, ориентировки, подвижные и спорт</w:t>
      </w:r>
      <w:r>
        <w:rPr>
          <w:sz w:val="20"/>
          <w:szCs w:val="20"/>
        </w:rPr>
        <w:t>ивные игры, упражнения на переключение внимания и др.</w:t>
      </w:r>
    </w:p>
    <w:p w:rsidR="000A7A5F" w:rsidRDefault="00E25D77">
      <w:pPr>
        <w:pStyle w:val="Standard"/>
        <w:ind w:firstLine="567"/>
        <w:rPr>
          <w:sz w:val="20"/>
          <w:szCs w:val="20"/>
        </w:rPr>
      </w:pPr>
      <w:r>
        <w:rPr>
          <w:sz w:val="20"/>
          <w:szCs w:val="20"/>
        </w:rPr>
        <w:t>Методы тактической подготовки те же, что и при решении задач технической подготовки, но с учетом специфики тактики. При показе необходимо использовать макеты площадки, фильмы, схемы, плакаты, видеофильм</w:t>
      </w:r>
      <w:r>
        <w:rPr>
          <w:sz w:val="20"/>
          <w:szCs w:val="20"/>
        </w:rPr>
        <w:t>ы и др. При изучении тактических действий и их совершенствовании применять определенные ориентиры, сигналы.</w:t>
      </w:r>
    </w:p>
    <w:p w:rsidR="000A7A5F" w:rsidRDefault="00E25D77">
      <w:pPr>
        <w:pStyle w:val="Standard"/>
        <w:ind w:firstLine="567"/>
        <w:rPr>
          <w:sz w:val="20"/>
          <w:szCs w:val="20"/>
        </w:rPr>
      </w:pPr>
      <w:r>
        <w:rPr>
          <w:sz w:val="20"/>
          <w:szCs w:val="20"/>
        </w:rPr>
        <w:t>Тактическая подготовка должна быть органически связана с физической, технической, волевой и теоретической подготовкой.</w:t>
      </w:r>
    </w:p>
    <w:p w:rsidR="000A7A5F" w:rsidRDefault="00E25D77">
      <w:pPr>
        <w:pStyle w:val="Standard"/>
        <w:ind w:firstLine="567"/>
        <w:rPr>
          <w:sz w:val="20"/>
          <w:szCs w:val="20"/>
        </w:rPr>
      </w:pPr>
      <w:r>
        <w:rPr>
          <w:sz w:val="20"/>
          <w:szCs w:val="20"/>
        </w:rPr>
        <w:t>Главное средство обучения и с</w:t>
      </w:r>
      <w:r>
        <w:rPr>
          <w:sz w:val="20"/>
          <w:szCs w:val="20"/>
        </w:rPr>
        <w:t>овершенствования тактики игры – это многократное выполнение упражнений, действий, элементов.</w:t>
      </w:r>
    </w:p>
    <w:p w:rsidR="000A7A5F" w:rsidRDefault="00E25D77">
      <w:pPr>
        <w:pStyle w:val="Standard"/>
        <w:ind w:firstLine="567"/>
      </w:pPr>
      <w:r>
        <w:rPr>
          <w:b/>
          <w:bCs/>
          <w:sz w:val="20"/>
          <w:szCs w:val="20"/>
        </w:rPr>
        <w:t>Тактика спортивного противоборства</w:t>
      </w:r>
      <w:r>
        <w:rPr>
          <w:sz w:val="20"/>
          <w:szCs w:val="20"/>
        </w:rPr>
        <w:t xml:space="preserve"> (в широком понимании) – это формы и методы ведения спортивного поединка с учетом его внешних и внутренних условий.</w:t>
      </w:r>
    </w:p>
    <w:p w:rsidR="000A7A5F" w:rsidRDefault="00E25D77">
      <w:pPr>
        <w:pStyle w:val="Standard"/>
        <w:ind w:firstLine="567"/>
        <w:rPr>
          <w:sz w:val="20"/>
          <w:szCs w:val="20"/>
        </w:rPr>
      </w:pPr>
      <w:r>
        <w:rPr>
          <w:sz w:val="20"/>
          <w:szCs w:val="20"/>
        </w:rPr>
        <w:t>Любое тактиче</w:t>
      </w:r>
      <w:r>
        <w:rPr>
          <w:sz w:val="20"/>
          <w:szCs w:val="20"/>
        </w:rPr>
        <w:t>ское действие, направленное на оптимальный успех, должно строиться в соответствии с тактическими знаниями, техническими навыками, уровнем развития физических способностей, волевых качеств и другими компонентами.</w:t>
      </w:r>
    </w:p>
    <w:p w:rsidR="000A7A5F" w:rsidRDefault="00E25D77">
      <w:pPr>
        <w:pStyle w:val="Standard"/>
        <w:ind w:firstLine="567"/>
        <w:rPr>
          <w:sz w:val="20"/>
          <w:szCs w:val="20"/>
        </w:rPr>
      </w:pPr>
      <w:r>
        <w:rPr>
          <w:sz w:val="20"/>
          <w:szCs w:val="20"/>
        </w:rPr>
        <w:t>В условиях постоянного восприятия информации</w:t>
      </w:r>
      <w:r>
        <w:rPr>
          <w:sz w:val="20"/>
          <w:szCs w:val="20"/>
        </w:rPr>
        <w:t xml:space="preserve"> и оценки наблюдаемых явлений возникает возможность по особенностям движений партнеров или соперника, по траектории полета мяча определить их тактический замысел и последующие действия. Это осуществляется в результате запоминания.</w:t>
      </w:r>
    </w:p>
    <w:p w:rsidR="000A7A5F" w:rsidRDefault="00E25D77">
      <w:pPr>
        <w:pStyle w:val="Standard"/>
        <w:ind w:firstLine="567"/>
        <w:rPr>
          <w:sz w:val="20"/>
          <w:szCs w:val="20"/>
        </w:rPr>
      </w:pPr>
      <w:r>
        <w:rPr>
          <w:sz w:val="20"/>
          <w:szCs w:val="20"/>
        </w:rPr>
        <w:lastRenderedPageBreak/>
        <w:t>Психомоторные процессы та</w:t>
      </w:r>
      <w:r>
        <w:rPr>
          <w:sz w:val="20"/>
          <w:szCs w:val="20"/>
        </w:rPr>
        <w:t>ктического действия совершаются в трех главных фазах:</w:t>
      </w:r>
    </w:p>
    <w:p w:rsidR="000A7A5F" w:rsidRDefault="00E25D77">
      <w:pPr>
        <w:pStyle w:val="Standard"/>
        <w:ind w:firstLine="567"/>
        <w:rPr>
          <w:sz w:val="20"/>
          <w:szCs w:val="20"/>
        </w:rPr>
      </w:pPr>
      <w:r>
        <w:rPr>
          <w:sz w:val="20"/>
          <w:szCs w:val="20"/>
        </w:rPr>
        <w:t>– восприятие и анализ соревновательной ситуации;</w:t>
      </w:r>
    </w:p>
    <w:p w:rsidR="000A7A5F" w:rsidRDefault="00E25D77">
      <w:pPr>
        <w:pStyle w:val="Standard"/>
        <w:ind w:firstLine="567"/>
        <w:rPr>
          <w:sz w:val="20"/>
          <w:szCs w:val="20"/>
        </w:rPr>
      </w:pPr>
      <w:r>
        <w:rPr>
          <w:sz w:val="20"/>
          <w:szCs w:val="20"/>
        </w:rPr>
        <w:t>– мыслительное решение тактической задачи;</w:t>
      </w:r>
    </w:p>
    <w:p w:rsidR="000A7A5F" w:rsidRDefault="00E25D77">
      <w:pPr>
        <w:pStyle w:val="Standard"/>
        <w:ind w:firstLine="567"/>
        <w:rPr>
          <w:sz w:val="20"/>
          <w:szCs w:val="20"/>
        </w:rPr>
      </w:pPr>
      <w:r>
        <w:rPr>
          <w:sz w:val="20"/>
          <w:szCs w:val="20"/>
        </w:rPr>
        <w:t>– двигательное решение тактической задачи.</w:t>
      </w:r>
    </w:p>
    <w:p w:rsidR="000A7A5F" w:rsidRDefault="00E25D77">
      <w:pPr>
        <w:pStyle w:val="Standard"/>
        <w:ind w:firstLine="567"/>
        <w:rPr>
          <w:sz w:val="20"/>
          <w:szCs w:val="20"/>
        </w:rPr>
      </w:pPr>
      <w:r>
        <w:rPr>
          <w:sz w:val="20"/>
          <w:szCs w:val="20"/>
        </w:rPr>
        <w:t>Эти три фазы находятся в тесной взаимосвязи, причем решающую роль з</w:t>
      </w:r>
      <w:r>
        <w:rPr>
          <w:sz w:val="20"/>
          <w:szCs w:val="20"/>
        </w:rPr>
        <w:t>десь играет память.</w:t>
      </w:r>
    </w:p>
    <w:p w:rsidR="000A7A5F" w:rsidRDefault="00E25D77">
      <w:pPr>
        <w:pStyle w:val="Standard"/>
        <w:ind w:firstLine="567"/>
        <w:rPr>
          <w:sz w:val="20"/>
          <w:szCs w:val="20"/>
        </w:rPr>
      </w:pPr>
      <w:r>
        <w:rPr>
          <w:sz w:val="20"/>
          <w:szCs w:val="20"/>
        </w:rPr>
        <w:t>Качество восприятия зависит от объема и поля зрения, устойчивости внимания и его концентрации, быстроты протекания мыслительных процессов, от тактического опыта.</w:t>
      </w:r>
    </w:p>
    <w:p w:rsidR="000A7A5F" w:rsidRDefault="00E25D77">
      <w:pPr>
        <w:pStyle w:val="Standard"/>
        <w:ind w:firstLine="567"/>
        <w:rPr>
          <w:sz w:val="20"/>
          <w:szCs w:val="20"/>
        </w:rPr>
      </w:pPr>
      <w:r>
        <w:rPr>
          <w:sz w:val="20"/>
          <w:szCs w:val="20"/>
        </w:rPr>
        <w:t>Воспринимая и анализируя соревновательную ситуацию, спортсмен определяет т</w:t>
      </w:r>
      <w:r>
        <w:rPr>
          <w:sz w:val="20"/>
          <w:szCs w:val="20"/>
        </w:rPr>
        <w:t>актическую задачу, которую он должен решить сначала мысленно, а потом двигательно. Игрок должен принимать лишь такие решения, которые он сумеет выполнить двигательно.</w:t>
      </w:r>
    </w:p>
    <w:p w:rsidR="000A7A5F" w:rsidRDefault="00E25D77">
      <w:pPr>
        <w:pStyle w:val="Standard"/>
        <w:ind w:firstLine="567"/>
        <w:rPr>
          <w:sz w:val="20"/>
          <w:szCs w:val="20"/>
        </w:rPr>
      </w:pPr>
      <w:r>
        <w:rPr>
          <w:sz w:val="20"/>
          <w:szCs w:val="20"/>
        </w:rPr>
        <w:t>Двигательное решение фактически и есть тактическое действие, которое требует проявления к</w:t>
      </w:r>
      <w:r>
        <w:rPr>
          <w:sz w:val="20"/>
          <w:szCs w:val="20"/>
        </w:rPr>
        <w:t>ак интеллектуальных, так и физических способностей и навыков.</w:t>
      </w:r>
    </w:p>
    <w:p w:rsidR="000A7A5F" w:rsidRDefault="00E25D77">
      <w:pPr>
        <w:pStyle w:val="Standard"/>
        <w:ind w:firstLine="567"/>
        <w:rPr>
          <w:sz w:val="20"/>
          <w:szCs w:val="20"/>
        </w:rPr>
      </w:pPr>
      <w:r>
        <w:rPr>
          <w:sz w:val="20"/>
          <w:szCs w:val="20"/>
        </w:rPr>
        <w:t>Тактическое мышление развивается с помощью абстрактных, наглядных пособий и практических упражнений.</w:t>
      </w:r>
    </w:p>
    <w:p w:rsidR="000A7A5F" w:rsidRDefault="00E25D77">
      <w:pPr>
        <w:pStyle w:val="Standard"/>
        <w:ind w:firstLine="567"/>
        <w:rPr>
          <w:sz w:val="20"/>
          <w:szCs w:val="20"/>
        </w:rPr>
      </w:pPr>
      <w:r>
        <w:rPr>
          <w:sz w:val="20"/>
          <w:szCs w:val="20"/>
        </w:rPr>
        <w:t>Становление тактического действия идет в следующей последовательности:</w:t>
      </w:r>
    </w:p>
    <w:p w:rsidR="000A7A5F" w:rsidRDefault="00E25D77">
      <w:pPr>
        <w:pStyle w:val="Standard"/>
        <w:ind w:firstLine="567"/>
        <w:rPr>
          <w:sz w:val="20"/>
          <w:szCs w:val="20"/>
        </w:rPr>
      </w:pPr>
      <w:r>
        <w:rPr>
          <w:sz w:val="20"/>
          <w:szCs w:val="20"/>
        </w:rPr>
        <w:t>– образование тактичес</w:t>
      </w:r>
      <w:r>
        <w:rPr>
          <w:sz w:val="20"/>
          <w:szCs w:val="20"/>
        </w:rPr>
        <w:t>кого навыка (автоматизированный ряд движений) в стандартных условиях;</w:t>
      </w:r>
    </w:p>
    <w:p w:rsidR="000A7A5F" w:rsidRDefault="00E25D77">
      <w:pPr>
        <w:pStyle w:val="Standard"/>
        <w:ind w:firstLine="567"/>
        <w:rPr>
          <w:sz w:val="20"/>
          <w:szCs w:val="20"/>
        </w:rPr>
      </w:pPr>
      <w:r>
        <w:rPr>
          <w:sz w:val="20"/>
          <w:szCs w:val="20"/>
        </w:rPr>
        <w:t>– проявление вариантов тактического навыка (в определенных ситуациях различные способы решения тактических задач);</w:t>
      </w:r>
    </w:p>
    <w:p w:rsidR="000A7A5F" w:rsidRDefault="00E25D77">
      <w:pPr>
        <w:pStyle w:val="Standard"/>
        <w:ind w:firstLine="567"/>
        <w:rPr>
          <w:sz w:val="20"/>
          <w:szCs w:val="20"/>
        </w:rPr>
      </w:pPr>
      <w:r>
        <w:rPr>
          <w:sz w:val="20"/>
          <w:szCs w:val="20"/>
        </w:rPr>
        <w:t xml:space="preserve">– самостоятельное творческое мышление, благодаря которому игроки </w:t>
      </w:r>
      <w:r>
        <w:rPr>
          <w:sz w:val="20"/>
          <w:szCs w:val="20"/>
        </w:rPr>
        <w:t>находят субъективно новые решения.</w:t>
      </w:r>
    </w:p>
    <w:p w:rsidR="000A7A5F" w:rsidRDefault="00E25D77">
      <w:pPr>
        <w:pStyle w:val="Standard"/>
        <w:ind w:firstLine="567"/>
        <w:rPr>
          <w:sz w:val="20"/>
          <w:szCs w:val="20"/>
        </w:rPr>
      </w:pPr>
      <w:r>
        <w:rPr>
          <w:sz w:val="20"/>
          <w:szCs w:val="20"/>
        </w:rPr>
        <w:t>Такой подход к становлению тактического действия позволяет соблюдать основные принципы спортивной тренировки: от известного к неизвестному, от легкого к трудному, а также принцип профилизации и др.</w:t>
      </w:r>
    </w:p>
    <w:p w:rsidR="000A7A5F" w:rsidRDefault="00E25D77">
      <w:pPr>
        <w:pStyle w:val="Standard"/>
        <w:ind w:firstLine="567"/>
        <w:rPr>
          <w:sz w:val="20"/>
          <w:szCs w:val="20"/>
        </w:rPr>
      </w:pPr>
      <w:r>
        <w:rPr>
          <w:sz w:val="20"/>
          <w:szCs w:val="20"/>
        </w:rPr>
        <w:t>В период начального обу</w:t>
      </w:r>
      <w:r>
        <w:rPr>
          <w:sz w:val="20"/>
          <w:szCs w:val="20"/>
        </w:rPr>
        <w:t>чении и на этапах совершенствования техники разучиваемые тактические действия и комбинации внедряются в практику соревнований не сразу, а по мере постепенного количественного накопления знаний и тактического опыта.</w:t>
      </w:r>
    </w:p>
    <w:p w:rsidR="000A7A5F" w:rsidRDefault="00E25D77">
      <w:pPr>
        <w:pStyle w:val="Standard"/>
        <w:ind w:firstLine="567"/>
        <w:rPr>
          <w:sz w:val="20"/>
          <w:szCs w:val="20"/>
        </w:rPr>
      </w:pPr>
      <w:r>
        <w:rPr>
          <w:sz w:val="20"/>
          <w:szCs w:val="20"/>
        </w:rPr>
        <w:t>Освоение и совершенствование волейболиста</w:t>
      </w:r>
      <w:r>
        <w:rPr>
          <w:sz w:val="20"/>
          <w:szCs w:val="20"/>
        </w:rPr>
        <w:t>ми тактических действий должно идти в следующей последовательности (организация упражнений):</w:t>
      </w:r>
    </w:p>
    <w:p w:rsidR="000A7A5F" w:rsidRDefault="00E25D77">
      <w:pPr>
        <w:pStyle w:val="Standard"/>
        <w:ind w:firstLine="567"/>
        <w:rPr>
          <w:sz w:val="20"/>
          <w:szCs w:val="20"/>
        </w:rPr>
      </w:pPr>
      <w:r>
        <w:rPr>
          <w:sz w:val="20"/>
          <w:szCs w:val="20"/>
        </w:rPr>
        <w:t>– без сопротивления партнеров;</w:t>
      </w:r>
    </w:p>
    <w:p w:rsidR="000A7A5F" w:rsidRDefault="00E25D77">
      <w:pPr>
        <w:pStyle w:val="Standard"/>
        <w:ind w:firstLine="567"/>
        <w:rPr>
          <w:sz w:val="20"/>
          <w:szCs w:val="20"/>
        </w:rPr>
      </w:pPr>
      <w:r>
        <w:rPr>
          <w:sz w:val="20"/>
          <w:szCs w:val="20"/>
        </w:rPr>
        <w:t>– с пассивным сопротивлением партнеров;</w:t>
      </w:r>
    </w:p>
    <w:p w:rsidR="000A7A5F" w:rsidRDefault="00E25D77">
      <w:pPr>
        <w:pStyle w:val="Standard"/>
        <w:ind w:firstLine="567"/>
        <w:rPr>
          <w:sz w:val="20"/>
          <w:szCs w:val="20"/>
        </w:rPr>
      </w:pPr>
      <w:r>
        <w:rPr>
          <w:sz w:val="20"/>
          <w:szCs w:val="20"/>
        </w:rPr>
        <w:t>– с активным «управляемым» противником;</w:t>
      </w:r>
    </w:p>
    <w:p w:rsidR="000A7A5F" w:rsidRDefault="00E25D77">
      <w:pPr>
        <w:pStyle w:val="Standard"/>
        <w:ind w:firstLine="567"/>
        <w:rPr>
          <w:sz w:val="20"/>
          <w:szCs w:val="20"/>
        </w:rPr>
      </w:pPr>
      <w:r>
        <w:rPr>
          <w:sz w:val="20"/>
          <w:szCs w:val="20"/>
        </w:rPr>
        <w:t>– в соревновательной форме с партнерами по команде;</w:t>
      </w:r>
    </w:p>
    <w:p w:rsidR="000A7A5F" w:rsidRDefault="00E25D77">
      <w:pPr>
        <w:pStyle w:val="Standard"/>
        <w:ind w:firstLine="567"/>
        <w:rPr>
          <w:sz w:val="20"/>
          <w:szCs w:val="20"/>
        </w:rPr>
      </w:pPr>
      <w:r>
        <w:rPr>
          <w:sz w:val="20"/>
          <w:szCs w:val="20"/>
        </w:rPr>
        <w:t>– в соревновательной форме с противником.</w:t>
      </w:r>
    </w:p>
    <w:p w:rsidR="000A7A5F" w:rsidRDefault="00E25D77">
      <w:pPr>
        <w:pStyle w:val="Standard"/>
        <w:ind w:firstLine="567"/>
        <w:rPr>
          <w:sz w:val="20"/>
          <w:szCs w:val="20"/>
        </w:rPr>
      </w:pPr>
      <w:r>
        <w:rPr>
          <w:sz w:val="20"/>
          <w:szCs w:val="20"/>
        </w:rPr>
        <w:t>Период начального обучения тактике условно можно разделить на 4 этапа.</w:t>
      </w:r>
    </w:p>
    <w:p w:rsidR="000A7A5F" w:rsidRDefault="00E25D77">
      <w:pPr>
        <w:pStyle w:val="Standard"/>
        <w:ind w:firstLine="567"/>
      </w:pPr>
      <w:r>
        <w:rPr>
          <w:b/>
          <w:bCs/>
          <w:i/>
          <w:iCs/>
          <w:sz w:val="20"/>
          <w:szCs w:val="20"/>
        </w:rPr>
        <w:t>Iэтап.</w:t>
      </w:r>
      <w:r>
        <w:rPr>
          <w:sz w:val="20"/>
          <w:szCs w:val="20"/>
        </w:rPr>
        <w:t xml:space="preserve"> В нем главное внимание уделяется развитию специальных качеств, необходимых для реализации тактических действий в игре: быстроте сложных </w:t>
      </w:r>
      <w:r>
        <w:rPr>
          <w:sz w:val="20"/>
          <w:szCs w:val="20"/>
        </w:rPr>
        <w:t>реакций, быстроте отдельных движений и действий, ориентировке, быстроте перемещений, наблюдательности, переключению с одних действий на другие (основу тренировки составляют задания в ответ на зрительные и слуховые сигналы).</w:t>
      </w:r>
    </w:p>
    <w:p w:rsidR="000A7A5F" w:rsidRDefault="00E25D77">
      <w:pPr>
        <w:pStyle w:val="Standard"/>
        <w:ind w:firstLine="567"/>
      </w:pPr>
      <w:r>
        <w:rPr>
          <w:b/>
          <w:bCs/>
          <w:i/>
          <w:iCs/>
          <w:sz w:val="20"/>
          <w:szCs w:val="20"/>
        </w:rPr>
        <w:t>IIэтап.</w:t>
      </w:r>
      <w:r>
        <w:rPr>
          <w:sz w:val="20"/>
          <w:szCs w:val="20"/>
        </w:rPr>
        <w:t xml:space="preserve"> Здесь происходит </w:t>
      </w:r>
      <w:r>
        <w:rPr>
          <w:sz w:val="20"/>
          <w:szCs w:val="20"/>
        </w:rPr>
        <w:t>формирование тактических умений в процессе обучения техническим приемам (выполнение упражнений по заданию, по сигналу, на точность).</w:t>
      </w:r>
    </w:p>
    <w:p w:rsidR="000A7A5F" w:rsidRDefault="00E25D77">
      <w:pPr>
        <w:pStyle w:val="Standard"/>
        <w:ind w:firstLine="567"/>
      </w:pPr>
      <w:r>
        <w:rPr>
          <w:b/>
          <w:bCs/>
          <w:i/>
          <w:iCs/>
          <w:sz w:val="20"/>
          <w:szCs w:val="20"/>
        </w:rPr>
        <w:t>IIIэтап.</w:t>
      </w:r>
      <w:r>
        <w:rPr>
          <w:sz w:val="20"/>
          <w:szCs w:val="20"/>
        </w:rPr>
        <w:t xml:space="preserve"> Осуществляется обучение индивидуальным тактическим действиям с помощью упражнений по тактике. Суть упражнений свод</w:t>
      </w:r>
      <w:r>
        <w:rPr>
          <w:sz w:val="20"/>
          <w:szCs w:val="20"/>
        </w:rPr>
        <w:t>ится к тому, чтобы создавать условия, при которых игроки должны выбирать действия в зависимости от направления и траектории полета мяча, от действия нападающих или защитников и др.</w:t>
      </w:r>
    </w:p>
    <w:p w:rsidR="000A7A5F" w:rsidRDefault="00E25D77">
      <w:pPr>
        <w:pStyle w:val="Standard"/>
        <w:ind w:firstLine="567"/>
      </w:pPr>
      <w:r>
        <w:rPr>
          <w:b/>
          <w:bCs/>
          <w:i/>
          <w:iCs/>
          <w:sz w:val="20"/>
          <w:szCs w:val="20"/>
        </w:rPr>
        <w:t>IVэтап.</w:t>
      </w:r>
      <w:r>
        <w:rPr>
          <w:sz w:val="20"/>
          <w:szCs w:val="20"/>
        </w:rPr>
        <w:t xml:space="preserve"> Происходит изучение групповых тактических действий и на этой основе</w:t>
      </w:r>
      <w:r>
        <w:rPr>
          <w:sz w:val="20"/>
          <w:szCs w:val="20"/>
        </w:rPr>
        <w:t xml:space="preserve"> освоение командных тактических действий с помощью подготовительных, подводящих упражнений и упражнений по технике и тактике игры.</w:t>
      </w:r>
    </w:p>
    <w:p w:rsidR="000A7A5F" w:rsidRDefault="00E25D77">
      <w:pPr>
        <w:pStyle w:val="Standard"/>
        <w:ind w:firstLine="567"/>
        <w:rPr>
          <w:sz w:val="20"/>
          <w:szCs w:val="20"/>
        </w:rPr>
      </w:pPr>
      <w:r>
        <w:rPr>
          <w:sz w:val="20"/>
          <w:szCs w:val="20"/>
        </w:rPr>
        <w:t>Тактику игры в волейбол принято делить на тактику нападения и тактику защиты, а в зависимости от принципа организации действи</w:t>
      </w:r>
      <w:r>
        <w:rPr>
          <w:sz w:val="20"/>
          <w:szCs w:val="20"/>
        </w:rPr>
        <w:t>й игроков различают индивидуальные, групповые и командные действия.</w:t>
      </w:r>
    </w:p>
    <w:p w:rsidR="000A7A5F" w:rsidRDefault="00E25D77">
      <w:pPr>
        <w:pStyle w:val="Standard"/>
        <w:jc w:val="center"/>
        <w:rPr>
          <w:b/>
          <w:bCs/>
          <w:i/>
          <w:iCs/>
          <w:sz w:val="20"/>
          <w:szCs w:val="20"/>
        </w:rPr>
      </w:pPr>
      <w:r>
        <w:rPr>
          <w:b/>
          <w:bCs/>
          <w:i/>
          <w:iCs/>
          <w:sz w:val="20"/>
          <w:szCs w:val="20"/>
        </w:rPr>
        <w:t>Программный материал</w:t>
      </w:r>
    </w:p>
    <w:p w:rsidR="000A7A5F" w:rsidRDefault="00E25D77">
      <w:pPr>
        <w:pStyle w:val="Standard"/>
        <w:ind w:firstLine="567"/>
        <w:jc w:val="center"/>
        <w:rPr>
          <w:b/>
          <w:sz w:val="20"/>
          <w:szCs w:val="20"/>
        </w:rPr>
      </w:pPr>
      <w:r>
        <w:rPr>
          <w:b/>
          <w:sz w:val="20"/>
          <w:szCs w:val="20"/>
        </w:rPr>
        <w:t>ЭТАП НАЧАЛЬНОЙ ПОДГОТОВКИ</w:t>
      </w:r>
    </w:p>
    <w:p w:rsidR="000A7A5F" w:rsidRDefault="00E25D77">
      <w:pPr>
        <w:pStyle w:val="Standard"/>
        <w:ind w:firstLine="567"/>
        <w:jc w:val="center"/>
        <w:rPr>
          <w:b/>
          <w:sz w:val="20"/>
          <w:szCs w:val="20"/>
        </w:rPr>
      </w:pPr>
      <w:r>
        <w:rPr>
          <w:b/>
          <w:sz w:val="20"/>
          <w:szCs w:val="20"/>
        </w:rPr>
        <w:t>Первый год подготовки</w:t>
      </w:r>
    </w:p>
    <w:p w:rsidR="000A7A5F" w:rsidRDefault="00E25D77">
      <w:pPr>
        <w:pStyle w:val="Standard"/>
        <w:tabs>
          <w:tab w:val="left" w:pos="851"/>
        </w:tabs>
        <w:jc w:val="center"/>
        <w:rPr>
          <w:b/>
          <w:sz w:val="20"/>
          <w:szCs w:val="20"/>
        </w:rPr>
      </w:pPr>
      <w:r>
        <w:rPr>
          <w:b/>
          <w:sz w:val="20"/>
          <w:szCs w:val="20"/>
        </w:rPr>
        <w:t>Тактическая подготовка</w:t>
      </w:r>
    </w:p>
    <w:p w:rsidR="000A7A5F" w:rsidRDefault="00E25D77">
      <w:pPr>
        <w:pStyle w:val="Standard"/>
        <w:tabs>
          <w:tab w:val="left" w:pos="851"/>
        </w:tabs>
        <w:jc w:val="center"/>
        <w:rPr>
          <w:b/>
          <w:sz w:val="20"/>
          <w:szCs w:val="20"/>
        </w:rPr>
      </w:pPr>
      <w:r>
        <w:rPr>
          <w:b/>
          <w:sz w:val="20"/>
          <w:szCs w:val="20"/>
        </w:rPr>
        <w:t>Тактика нападения</w:t>
      </w:r>
    </w:p>
    <w:p w:rsidR="000A7A5F" w:rsidRDefault="00E25D77">
      <w:pPr>
        <w:pStyle w:val="a9"/>
        <w:numPr>
          <w:ilvl w:val="0"/>
          <w:numId w:val="14"/>
        </w:numPr>
        <w:tabs>
          <w:tab w:val="left" w:pos="851"/>
        </w:tabs>
        <w:ind w:left="0" w:firstLine="567"/>
        <w:rPr>
          <w:sz w:val="20"/>
          <w:szCs w:val="20"/>
        </w:rPr>
      </w:pPr>
      <w:r>
        <w:rPr>
          <w:sz w:val="20"/>
          <w:szCs w:val="20"/>
        </w:rPr>
        <w:t>Индивидуальные действия: выбор места для выполнения второй передачи у сетки; д</w:t>
      </w:r>
      <w:r>
        <w:rPr>
          <w:sz w:val="20"/>
          <w:szCs w:val="20"/>
        </w:rPr>
        <w:t>ля подачи; для отбивания мяча через сетку, стоя двумя сверху, кулаком, снизу, стоя, в прыжке; вторая передача из зоны 3 игроку, к которому передающий обращен лицом; передача нижняя прямая на точность в зоны – по заданию; передача мяча через сетку на «свобо</w:t>
      </w:r>
      <w:r>
        <w:rPr>
          <w:sz w:val="20"/>
          <w:szCs w:val="20"/>
        </w:rPr>
        <w:t>дное» место, на игрока, слабо владеющего приемом мяча.</w:t>
      </w:r>
    </w:p>
    <w:p w:rsidR="000A7A5F" w:rsidRDefault="00E25D77">
      <w:pPr>
        <w:pStyle w:val="a9"/>
        <w:numPr>
          <w:ilvl w:val="0"/>
          <w:numId w:val="14"/>
        </w:numPr>
        <w:tabs>
          <w:tab w:val="left" w:pos="851"/>
        </w:tabs>
        <w:ind w:left="0" w:firstLine="567"/>
        <w:rPr>
          <w:sz w:val="20"/>
          <w:szCs w:val="20"/>
        </w:rPr>
      </w:pPr>
      <w:r>
        <w:rPr>
          <w:sz w:val="20"/>
          <w:szCs w:val="20"/>
        </w:rPr>
        <w:t xml:space="preserve">Групповые действия: взаимодействие игроков зон 4 и 2 с игроком зоны 3 при первой передаче; игрока зоны 3 с игроками зоны 4 и 2 при второй передаче; игроков задней и передней линии при первой передаче; </w:t>
      </w:r>
      <w:r>
        <w:rPr>
          <w:sz w:val="20"/>
          <w:szCs w:val="20"/>
        </w:rPr>
        <w:t>игроков зон 6, 5, 1 с игроком зоны 3 (2), вторая передача игроку зоны 4 (2).</w:t>
      </w:r>
    </w:p>
    <w:p w:rsidR="000A7A5F" w:rsidRDefault="00E25D77">
      <w:pPr>
        <w:pStyle w:val="a9"/>
        <w:numPr>
          <w:ilvl w:val="0"/>
          <w:numId w:val="14"/>
        </w:numPr>
        <w:tabs>
          <w:tab w:val="left" w:pos="851"/>
        </w:tabs>
        <w:ind w:left="0" w:firstLine="567"/>
        <w:rPr>
          <w:sz w:val="20"/>
          <w:szCs w:val="20"/>
        </w:rPr>
      </w:pPr>
      <w:r>
        <w:rPr>
          <w:sz w:val="20"/>
          <w:szCs w:val="20"/>
        </w:rPr>
        <w:t>Командные действия: система игры со второй передачи игроком передней линии: прием подачи и первая передача в зону 3 (2), вторая передача игроку зоны 4 (2).</w:t>
      </w:r>
    </w:p>
    <w:p w:rsidR="000A7A5F" w:rsidRDefault="00E25D77">
      <w:pPr>
        <w:pStyle w:val="Standard"/>
        <w:tabs>
          <w:tab w:val="left" w:pos="851"/>
        </w:tabs>
        <w:jc w:val="center"/>
        <w:rPr>
          <w:b/>
          <w:sz w:val="20"/>
          <w:szCs w:val="20"/>
        </w:rPr>
      </w:pPr>
      <w:r>
        <w:rPr>
          <w:b/>
          <w:sz w:val="20"/>
          <w:szCs w:val="20"/>
        </w:rPr>
        <w:t>Тактика защиты</w:t>
      </w:r>
    </w:p>
    <w:p w:rsidR="000A7A5F" w:rsidRDefault="00E25D77">
      <w:pPr>
        <w:pStyle w:val="a9"/>
        <w:numPr>
          <w:ilvl w:val="0"/>
          <w:numId w:val="15"/>
        </w:numPr>
        <w:tabs>
          <w:tab w:val="left" w:pos="851"/>
        </w:tabs>
        <w:ind w:left="0" w:firstLine="567"/>
        <w:rPr>
          <w:sz w:val="20"/>
          <w:szCs w:val="20"/>
        </w:rPr>
      </w:pPr>
      <w:r>
        <w:rPr>
          <w:sz w:val="20"/>
          <w:szCs w:val="20"/>
        </w:rPr>
        <w:t>Индивидуальные действия: выбор места при приеме подачи, при приеме мяча, направленного соперником через сетку, при блокировании (выход в зону «удара»), при страховке партнера, принимающего мяч с подачи, посланного передачей; выбор способа приема мяча от со</w:t>
      </w:r>
      <w:r>
        <w:rPr>
          <w:sz w:val="20"/>
          <w:szCs w:val="20"/>
        </w:rPr>
        <w:t>перника – сверху или снизу.</w:t>
      </w:r>
    </w:p>
    <w:p w:rsidR="000A7A5F" w:rsidRDefault="00E25D77">
      <w:pPr>
        <w:pStyle w:val="a9"/>
        <w:numPr>
          <w:ilvl w:val="0"/>
          <w:numId w:val="15"/>
        </w:numPr>
        <w:tabs>
          <w:tab w:val="left" w:pos="851"/>
        </w:tabs>
        <w:ind w:left="0" w:firstLine="567"/>
        <w:rPr>
          <w:sz w:val="20"/>
          <w:szCs w:val="20"/>
        </w:rPr>
      </w:pPr>
      <w:r>
        <w:rPr>
          <w:sz w:val="20"/>
          <w:szCs w:val="20"/>
        </w:rPr>
        <w:t xml:space="preserve">Групповые действия: взаимодействие игроков при приеме подачи и передачи: игроков зон 1 и 5 с игроком зоны 6; игрока зоны 6 с игроками зон 5 и 1; игрока зоны 3 с игроками зон 4 и 2, игроков зон 5, 1, 6 с игроками зон 4 </w:t>
      </w:r>
      <w:r>
        <w:rPr>
          <w:sz w:val="20"/>
          <w:szCs w:val="20"/>
        </w:rPr>
        <w:lastRenderedPageBreak/>
        <w:t>и 2 при пр</w:t>
      </w:r>
      <w:r>
        <w:rPr>
          <w:sz w:val="20"/>
          <w:szCs w:val="20"/>
        </w:rPr>
        <w:t>иеме подачи и с передачи (обманы); игроков зон 4 и 2 с игроком зоны 6.</w:t>
      </w:r>
    </w:p>
    <w:p w:rsidR="000A7A5F" w:rsidRDefault="00E25D77">
      <w:pPr>
        <w:pStyle w:val="a9"/>
        <w:numPr>
          <w:ilvl w:val="0"/>
          <w:numId w:val="15"/>
        </w:numPr>
        <w:tabs>
          <w:tab w:val="left" w:pos="851"/>
        </w:tabs>
        <w:ind w:left="0" w:firstLine="567"/>
        <w:rPr>
          <w:sz w:val="20"/>
          <w:szCs w:val="20"/>
        </w:rPr>
      </w:pPr>
      <w:r>
        <w:rPr>
          <w:sz w:val="20"/>
          <w:szCs w:val="20"/>
        </w:rPr>
        <w:t>Командные действия: расположение игроков при приеме подачи, при системе игры «углом вперед».</w:t>
      </w:r>
    </w:p>
    <w:p w:rsidR="000A7A5F" w:rsidRDefault="00E25D77">
      <w:pPr>
        <w:pStyle w:val="a9"/>
        <w:tabs>
          <w:tab w:val="left" w:pos="851"/>
        </w:tabs>
        <w:ind w:left="0"/>
        <w:jc w:val="center"/>
        <w:rPr>
          <w:b/>
          <w:sz w:val="20"/>
          <w:szCs w:val="20"/>
        </w:rPr>
      </w:pPr>
      <w:r>
        <w:rPr>
          <w:b/>
          <w:sz w:val="20"/>
          <w:szCs w:val="20"/>
        </w:rPr>
        <w:t>Второй, третий год подготовки</w:t>
      </w:r>
    </w:p>
    <w:p w:rsidR="000A7A5F" w:rsidRDefault="00E25D77">
      <w:pPr>
        <w:pStyle w:val="Standard"/>
        <w:tabs>
          <w:tab w:val="left" w:pos="851"/>
        </w:tabs>
        <w:jc w:val="center"/>
        <w:rPr>
          <w:b/>
          <w:sz w:val="20"/>
          <w:szCs w:val="20"/>
        </w:rPr>
      </w:pPr>
      <w:r>
        <w:rPr>
          <w:b/>
          <w:sz w:val="20"/>
          <w:szCs w:val="20"/>
        </w:rPr>
        <w:t>Тактическая подготовка</w:t>
      </w:r>
    </w:p>
    <w:p w:rsidR="000A7A5F" w:rsidRDefault="00E25D77">
      <w:pPr>
        <w:pStyle w:val="Standard"/>
        <w:tabs>
          <w:tab w:val="left" w:pos="851"/>
        </w:tabs>
        <w:jc w:val="center"/>
        <w:rPr>
          <w:b/>
          <w:sz w:val="20"/>
          <w:szCs w:val="20"/>
        </w:rPr>
      </w:pPr>
      <w:r>
        <w:rPr>
          <w:b/>
          <w:sz w:val="20"/>
          <w:szCs w:val="20"/>
        </w:rPr>
        <w:t>Тактика нападения</w:t>
      </w:r>
    </w:p>
    <w:p w:rsidR="000A7A5F" w:rsidRDefault="00E25D77">
      <w:pPr>
        <w:pStyle w:val="a9"/>
        <w:numPr>
          <w:ilvl w:val="0"/>
          <w:numId w:val="16"/>
        </w:numPr>
        <w:tabs>
          <w:tab w:val="left" w:pos="851"/>
        </w:tabs>
        <w:ind w:left="0" w:firstLine="567"/>
        <w:rPr>
          <w:sz w:val="20"/>
          <w:szCs w:val="20"/>
        </w:rPr>
      </w:pPr>
      <w:r>
        <w:rPr>
          <w:sz w:val="20"/>
          <w:szCs w:val="20"/>
        </w:rPr>
        <w:t>Индивидуальные действ</w:t>
      </w:r>
      <w:r>
        <w:rPr>
          <w:sz w:val="20"/>
          <w:szCs w:val="20"/>
        </w:rPr>
        <w:t xml:space="preserve">ия: выбор места для второй передачи, подачи верхней прямой, нападающего удара; чередование верхней и нижней подач; выбор способа отбивания мяча через сетку – нападающим ударом; передачей в прыжке, кулаком, снизу (лицом, спиной к сетке); вторая передача из </w:t>
      </w:r>
      <w:r>
        <w:rPr>
          <w:sz w:val="20"/>
          <w:szCs w:val="20"/>
        </w:rPr>
        <w:t>зоны 3 игроку, к которому передающий обращен спиной; подача на игрока, слабо владеющего приемом подачи.</w:t>
      </w:r>
    </w:p>
    <w:p w:rsidR="000A7A5F" w:rsidRDefault="00E25D77">
      <w:pPr>
        <w:pStyle w:val="a9"/>
        <w:numPr>
          <w:ilvl w:val="0"/>
          <w:numId w:val="16"/>
        </w:numPr>
        <w:tabs>
          <w:tab w:val="left" w:pos="851"/>
        </w:tabs>
        <w:ind w:left="0" w:firstLine="567"/>
        <w:rPr>
          <w:sz w:val="20"/>
          <w:szCs w:val="20"/>
        </w:rPr>
      </w:pPr>
      <w:r>
        <w:rPr>
          <w:sz w:val="20"/>
          <w:szCs w:val="20"/>
        </w:rPr>
        <w:t xml:space="preserve">Групповые действия: взаимодействие при первой передаче игроков зон 3,4 и 2, при второй передаче игроков зон 3, 4, 2; взаимодействие при первой передаче </w:t>
      </w:r>
      <w:r>
        <w:rPr>
          <w:sz w:val="20"/>
          <w:szCs w:val="20"/>
        </w:rPr>
        <w:t>игроков зон 6. 5, 1 и 3,4, 2 при приеме подачи.</w:t>
      </w:r>
    </w:p>
    <w:p w:rsidR="000A7A5F" w:rsidRDefault="00E25D77">
      <w:pPr>
        <w:pStyle w:val="a9"/>
        <w:numPr>
          <w:ilvl w:val="0"/>
          <w:numId w:val="16"/>
        </w:numPr>
        <w:tabs>
          <w:tab w:val="left" w:pos="851"/>
        </w:tabs>
        <w:ind w:left="0" w:firstLine="567"/>
        <w:rPr>
          <w:sz w:val="20"/>
          <w:szCs w:val="20"/>
        </w:rPr>
      </w:pPr>
      <w:r>
        <w:rPr>
          <w:sz w:val="20"/>
          <w:szCs w:val="20"/>
        </w:rPr>
        <w:t>Командные действия: система игры со второй передачи игроков передней линии – прием подачи и первая передача в зону 3, вторая передача в зоны 4 и 2 (чередование), стоя лицом и спиной по направлению передачи; п</w:t>
      </w:r>
      <w:r>
        <w:rPr>
          <w:sz w:val="20"/>
          <w:szCs w:val="20"/>
        </w:rPr>
        <w:t>рием подачи в зону 2, вторая передача в зону 3.</w:t>
      </w:r>
    </w:p>
    <w:p w:rsidR="000A7A5F" w:rsidRDefault="00E25D77">
      <w:pPr>
        <w:pStyle w:val="Standard"/>
        <w:tabs>
          <w:tab w:val="left" w:pos="851"/>
        </w:tabs>
        <w:jc w:val="center"/>
        <w:rPr>
          <w:b/>
          <w:sz w:val="20"/>
          <w:szCs w:val="20"/>
        </w:rPr>
      </w:pPr>
      <w:r>
        <w:rPr>
          <w:b/>
          <w:sz w:val="20"/>
          <w:szCs w:val="20"/>
        </w:rPr>
        <w:t>Тактика защиты</w:t>
      </w:r>
    </w:p>
    <w:p w:rsidR="000A7A5F" w:rsidRDefault="00E25D77">
      <w:pPr>
        <w:pStyle w:val="a9"/>
        <w:numPr>
          <w:ilvl w:val="0"/>
          <w:numId w:val="17"/>
        </w:numPr>
        <w:tabs>
          <w:tab w:val="left" w:pos="851"/>
        </w:tabs>
        <w:ind w:left="0" w:firstLine="567"/>
        <w:rPr>
          <w:sz w:val="20"/>
          <w:szCs w:val="20"/>
        </w:rPr>
      </w:pPr>
      <w:r>
        <w:rPr>
          <w:sz w:val="20"/>
          <w:szCs w:val="20"/>
        </w:rPr>
        <w:t xml:space="preserve">Индивидуальные действия: выбор места при приеме нижней и верхней подачи, определение места и времени для прыжка при блокировании; своевременность выноса рук над сеткой, при страховке партнера, </w:t>
      </w:r>
      <w:r>
        <w:rPr>
          <w:sz w:val="20"/>
          <w:szCs w:val="20"/>
        </w:rPr>
        <w:t>принимающего мяч от верхней подачи; от обманной передачи; выбор способа приема мяча от подачи (сверху от нижней, снизу от верхней); выбор способа приема мяча, посланного через сетку соперником (сверху, снизу).</w:t>
      </w:r>
    </w:p>
    <w:p w:rsidR="000A7A5F" w:rsidRDefault="00E25D77">
      <w:pPr>
        <w:pStyle w:val="a9"/>
        <w:numPr>
          <w:ilvl w:val="0"/>
          <w:numId w:val="17"/>
        </w:numPr>
        <w:tabs>
          <w:tab w:val="left" w:pos="851"/>
        </w:tabs>
        <w:ind w:left="0" w:firstLine="567"/>
        <w:rPr>
          <w:sz w:val="20"/>
          <w:szCs w:val="20"/>
        </w:rPr>
      </w:pPr>
      <w:r>
        <w:rPr>
          <w:sz w:val="20"/>
          <w:szCs w:val="20"/>
        </w:rPr>
        <w:t>/Групповые действия: взаимодействие игроков вн</w:t>
      </w:r>
      <w:r>
        <w:rPr>
          <w:sz w:val="20"/>
          <w:szCs w:val="20"/>
        </w:rPr>
        <w:t>утри линии (нападения и защиты) и между ними при приеме подачи, нападающего удара, в доигровке.</w:t>
      </w:r>
    </w:p>
    <w:p w:rsidR="000A7A5F" w:rsidRDefault="00E25D77">
      <w:pPr>
        <w:pStyle w:val="a9"/>
        <w:numPr>
          <w:ilvl w:val="0"/>
          <w:numId w:val="17"/>
        </w:numPr>
        <w:tabs>
          <w:tab w:val="left" w:pos="851"/>
        </w:tabs>
        <w:ind w:left="0" w:firstLine="567"/>
        <w:jc w:val="center"/>
        <w:rPr>
          <w:sz w:val="20"/>
          <w:szCs w:val="20"/>
        </w:rPr>
      </w:pPr>
      <w:r>
        <w:rPr>
          <w:sz w:val="20"/>
          <w:szCs w:val="20"/>
        </w:rPr>
        <w:t>Командные действия: расстановка при приеме подачи, когда вторую передачу выполняет игрок зоны 3; игрок зоны 2; игрок зоны 4, перемещающийся в зону 3; система иг</w:t>
      </w:r>
      <w:r>
        <w:rPr>
          <w:sz w:val="20"/>
          <w:szCs w:val="20"/>
        </w:rPr>
        <w:t>ры в защите углом вперед с применением групповых действий.</w:t>
      </w:r>
    </w:p>
    <w:p w:rsidR="000A7A5F" w:rsidRDefault="00E25D77">
      <w:pPr>
        <w:pStyle w:val="Standard"/>
        <w:tabs>
          <w:tab w:val="left" w:pos="851"/>
        </w:tabs>
        <w:jc w:val="center"/>
        <w:rPr>
          <w:b/>
          <w:sz w:val="20"/>
          <w:szCs w:val="20"/>
        </w:rPr>
      </w:pPr>
      <w:r>
        <w:rPr>
          <w:b/>
          <w:sz w:val="20"/>
          <w:szCs w:val="20"/>
        </w:rPr>
        <w:t>ТРЕНИРОВОЧНЫЙ ЭТАП</w:t>
      </w:r>
    </w:p>
    <w:p w:rsidR="000A7A5F" w:rsidRDefault="00E25D77">
      <w:pPr>
        <w:pStyle w:val="Standard"/>
        <w:tabs>
          <w:tab w:val="left" w:pos="851"/>
        </w:tabs>
        <w:jc w:val="center"/>
        <w:rPr>
          <w:b/>
          <w:sz w:val="20"/>
          <w:szCs w:val="20"/>
        </w:rPr>
      </w:pPr>
      <w:r>
        <w:rPr>
          <w:b/>
          <w:sz w:val="20"/>
          <w:szCs w:val="20"/>
        </w:rPr>
        <w:t>Первый и второй годы подготовки</w:t>
      </w:r>
    </w:p>
    <w:p w:rsidR="000A7A5F" w:rsidRDefault="00E25D77">
      <w:pPr>
        <w:pStyle w:val="Standard"/>
        <w:tabs>
          <w:tab w:val="left" w:pos="851"/>
        </w:tabs>
        <w:jc w:val="center"/>
        <w:rPr>
          <w:b/>
          <w:sz w:val="20"/>
          <w:szCs w:val="20"/>
        </w:rPr>
      </w:pPr>
      <w:r>
        <w:rPr>
          <w:b/>
          <w:sz w:val="20"/>
          <w:szCs w:val="20"/>
        </w:rPr>
        <w:t>Тактическая подготовка</w:t>
      </w:r>
    </w:p>
    <w:p w:rsidR="000A7A5F" w:rsidRDefault="00E25D77">
      <w:pPr>
        <w:pStyle w:val="Standard"/>
        <w:tabs>
          <w:tab w:val="left" w:pos="851"/>
        </w:tabs>
        <w:jc w:val="center"/>
        <w:rPr>
          <w:b/>
          <w:sz w:val="20"/>
          <w:szCs w:val="20"/>
        </w:rPr>
      </w:pPr>
      <w:r>
        <w:rPr>
          <w:b/>
          <w:sz w:val="20"/>
          <w:szCs w:val="20"/>
        </w:rPr>
        <w:t>Тактика нападения</w:t>
      </w:r>
    </w:p>
    <w:p w:rsidR="000A7A5F" w:rsidRDefault="00E25D77">
      <w:pPr>
        <w:pStyle w:val="a9"/>
        <w:numPr>
          <w:ilvl w:val="0"/>
          <w:numId w:val="18"/>
        </w:numPr>
        <w:tabs>
          <w:tab w:val="left" w:pos="851"/>
        </w:tabs>
        <w:ind w:left="0" w:firstLine="567"/>
        <w:rPr>
          <w:sz w:val="20"/>
          <w:szCs w:val="20"/>
        </w:rPr>
      </w:pPr>
      <w:r>
        <w:rPr>
          <w:sz w:val="20"/>
          <w:szCs w:val="20"/>
        </w:rPr>
        <w:t>Индивидуальные действия: выбор места для выполнения второй передачи (у сетки лицом и спиной в направлении</w:t>
      </w:r>
      <w:r>
        <w:rPr>
          <w:sz w:val="20"/>
          <w:szCs w:val="20"/>
        </w:rPr>
        <w:t xml:space="preserve"> передачи, из глубины площадки –  лицом); подачи (способа, направления); нападающего удара (способа, направления; подача на игрока, слабо владеющего приемом подачи, вышедшего на замену;выбор способа отбивания мяча через сетку (передачей сверху, стоя или в </w:t>
      </w:r>
      <w:r>
        <w:rPr>
          <w:sz w:val="20"/>
          <w:szCs w:val="20"/>
        </w:rPr>
        <w:t>прыжке), снизу (лицом, спиной, к нападающему, вторая передача из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w:t>
      </w:r>
      <w:r>
        <w:rPr>
          <w:sz w:val="20"/>
          <w:szCs w:val="20"/>
        </w:rPr>
        <w:t>тку.</w:t>
      </w:r>
    </w:p>
    <w:p w:rsidR="000A7A5F" w:rsidRDefault="00E25D77">
      <w:pPr>
        <w:pStyle w:val="a9"/>
        <w:numPr>
          <w:ilvl w:val="0"/>
          <w:numId w:val="18"/>
        </w:numPr>
        <w:tabs>
          <w:tab w:val="left" w:pos="851"/>
        </w:tabs>
        <w:ind w:left="0" w:firstLine="567"/>
        <w:rPr>
          <w:sz w:val="20"/>
          <w:szCs w:val="20"/>
        </w:rPr>
      </w:pPr>
      <w:r>
        <w:rPr>
          <w:sz w:val="20"/>
          <w:szCs w:val="20"/>
        </w:rPr>
        <w:t>Групповые действия: взаимодействие игроков передней линии при второй передаче (игрока зоны 2 с игроками зон 3 или4); игроков задней и передней линии (игроков зон 6, 5, 1 с игроком зоны 3 (2) при первой передаче).</w:t>
      </w:r>
    </w:p>
    <w:p w:rsidR="000A7A5F" w:rsidRDefault="00E25D77">
      <w:pPr>
        <w:pStyle w:val="a9"/>
        <w:numPr>
          <w:ilvl w:val="0"/>
          <w:numId w:val="18"/>
        </w:numPr>
        <w:tabs>
          <w:tab w:val="left" w:pos="851"/>
        </w:tabs>
        <w:ind w:left="0" w:firstLine="567"/>
        <w:rPr>
          <w:sz w:val="20"/>
          <w:szCs w:val="20"/>
        </w:rPr>
      </w:pPr>
      <w:r>
        <w:rPr>
          <w:sz w:val="20"/>
          <w:szCs w:val="20"/>
        </w:rPr>
        <w:t>Командные действия: система игры со вт</w:t>
      </w:r>
      <w:r>
        <w:rPr>
          <w:sz w:val="20"/>
          <w:szCs w:val="20"/>
        </w:rPr>
        <w:t>орой передачи игрока передней линии (прием подачи и первая передача в зону 3 (2), вторая передача и нападающему, к которому передающий обращен лицом (спиной).</w:t>
      </w:r>
    </w:p>
    <w:p w:rsidR="000A7A5F" w:rsidRDefault="00E25D77">
      <w:pPr>
        <w:pStyle w:val="Standard"/>
        <w:tabs>
          <w:tab w:val="left" w:pos="851"/>
        </w:tabs>
        <w:jc w:val="center"/>
        <w:rPr>
          <w:b/>
          <w:sz w:val="20"/>
          <w:szCs w:val="20"/>
        </w:rPr>
      </w:pPr>
      <w:r>
        <w:rPr>
          <w:b/>
          <w:sz w:val="20"/>
          <w:szCs w:val="20"/>
        </w:rPr>
        <w:t>Тактика защиты</w:t>
      </w:r>
    </w:p>
    <w:p w:rsidR="000A7A5F" w:rsidRDefault="00E25D77">
      <w:pPr>
        <w:pStyle w:val="a9"/>
        <w:numPr>
          <w:ilvl w:val="0"/>
          <w:numId w:val="19"/>
        </w:numPr>
        <w:tabs>
          <w:tab w:val="left" w:pos="851"/>
        </w:tabs>
        <w:ind w:left="0" w:firstLine="567"/>
        <w:rPr>
          <w:sz w:val="20"/>
          <w:szCs w:val="20"/>
        </w:rPr>
      </w:pPr>
      <w:r>
        <w:rPr>
          <w:sz w:val="20"/>
          <w:szCs w:val="20"/>
        </w:rPr>
        <w:t xml:space="preserve">Индивидуальные действия: выбор места при приеме верхних подач прямой т боковой; </w:t>
      </w:r>
      <w:r>
        <w:rPr>
          <w:sz w:val="20"/>
          <w:szCs w:val="20"/>
        </w:rPr>
        <w:t>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перемещения и способа приема от нападающих удар</w:t>
      </w:r>
      <w:r>
        <w:rPr>
          <w:sz w:val="20"/>
          <w:szCs w:val="20"/>
        </w:rPr>
        <w:t>ов, блокирование определенного направления.</w:t>
      </w:r>
    </w:p>
    <w:p w:rsidR="000A7A5F" w:rsidRDefault="00E25D77">
      <w:pPr>
        <w:pStyle w:val="a9"/>
        <w:numPr>
          <w:ilvl w:val="0"/>
          <w:numId w:val="19"/>
        </w:numPr>
        <w:tabs>
          <w:tab w:val="left" w:pos="851"/>
        </w:tabs>
        <w:ind w:left="0" w:firstLine="567"/>
        <w:rPr>
          <w:sz w:val="20"/>
          <w:szCs w:val="20"/>
        </w:rPr>
      </w:pPr>
      <w:r>
        <w:rPr>
          <w:sz w:val="20"/>
          <w:szCs w:val="20"/>
        </w:rPr>
        <w:t>Групповые действия: взаимодействие игроков задней линии между собой, при приеме подачи, нападающих ударов, обманных приемов; взаимодействие игроков передней линии, не участвующих в блокировании с блокирующими; иг</w:t>
      </w:r>
      <w:r>
        <w:rPr>
          <w:sz w:val="20"/>
          <w:szCs w:val="20"/>
        </w:rPr>
        <w:t>роков зоны 6 с блокирующим игроком зоны 3 и страхующими игроками зон 4, 2; игроков зон 4 и 2 (соответственно) при приеме нападающих ударов и обманов.</w:t>
      </w:r>
    </w:p>
    <w:p w:rsidR="000A7A5F" w:rsidRDefault="00E25D77">
      <w:pPr>
        <w:pStyle w:val="a9"/>
        <w:numPr>
          <w:ilvl w:val="0"/>
          <w:numId w:val="19"/>
        </w:numPr>
        <w:tabs>
          <w:tab w:val="left" w:pos="851"/>
        </w:tabs>
        <w:ind w:left="0" w:firstLine="567"/>
        <w:rPr>
          <w:sz w:val="20"/>
          <w:szCs w:val="20"/>
        </w:rPr>
      </w:pPr>
      <w:r>
        <w:rPr>
          <w:sz w:val="20"/>
          <w:szCs w:val="20"/>
        </w:rPr>
        <w:t xml:space="preserve">Командные действия: расположение игроков при приеме подачи, когда вторую передачу выполняет а) игрок зоны </w:t>
      </w:r>
      <w:r>
        <w:rPr>
          <w:sz w:val="20"/>
          <w:szCs w:val="20"/>
        </w:rPr>
        <w:t xml:space="preserve">3, б) игрок зоны 4, а игрок зоны 3 оттянут назад, в) игрок зоны 2 у сетки, а игрок зоны 3 оттянут и находится в зоне 2, в положениях «б» и «в» игроки 4 и 2 идут на вторую передачу в зону 3, а игрок зоны 3 соответственно в зону 4 и 2 для нападающего удара; </w:t>
      </w:r>
      <w:r>
        <w:rPr>
          <w:sz w:val="20"/>
          <w:szCs w:val="20"/>
        </w:rPr>
        <w:t>система  игры «углом вперед» с применением групповых действий, изученных в данном году обучения.</w:t>
      </w:r>
    </w:p>
    <w:p w:rsidR="000A7A5F" w:rsidRDefault="00E25D77">
      <w:pPr>
        <w:pStyle w:val="Standard"/>
        <w:tabs>
          <w:tab w:val="left" w:pos="851"/>
        </w:tabs>
        <w:jc w:val="center"/>
        <w:rPr>
          <w:b/>
          <w:sz w:val="20"/>
          <w:szCs w:val="20"/>
        </w:rPr>
      </w:pPr>
      <w:r>
        <w:rPr>
          <w:b/>
          <w:sz w:val="20"/>
          <w:szCs w:val="20"/>
        </w:rPr>
        <w:t>Третий год подготовки</w:t>
      </w:r>
    </w:p>
    <w:p w:rsidR="000A7A5F" w:rsidRDefault="00E25D77">
      <w:pPr>
        <w:pStyle w:val="Standard"/>
        <w:tabs>
          <w:tab w:val="left" w:pos="851"/>
        </w:tabs>
        <w:jc w:val="center"/>
        <w:rPr>
          <w:b/>
          <w:sz w:val="20"/>
          <w:szCs w:val="20"/>
        </w:rPr>
      </w:pPr>
      <w:r>
        <w:rPr>
          <w:b/>
          <w:sz w:val="20"/>
          <w:szCs w:val="20"/>
        </w:rPr>
        <w:t>Тактическая подготовка</w:t>
      </w:r>
    </w:p>
    <w:p w:rsidR="000A7A5F" w:rsidRDefault="00E25D77">
      <w:pPr>
        <w:pStyle w:val="Standard"/>
        <w:tabs>
          <w:tab w:val="left" w:pos="851"/>
        </w:tabs>
        <w:jc w:val="center"/>
        <w:rPr>
          <w:b/>
          <w:sz w:val="20"/>
          <w:szCs w:val="20"/>
        </w:rPr>
      </w:pPr>
      <w:r>
        <w:rPr>
          <w:b/>
          <w:sz w:val="20"/>
          <w:szCs w:val="20"/>
        </w:rPr>
        <w:t>Тактика нападения</w:t>
      </w:r>
    </w:p>
    <w:p w:rsidR="000A7A5F" w:rsidRDefault="00E25D77">
      <w:pPr>
        <w:pStyle w:val="a9"/>
        <w:numPr>
          <w:ilvl w:val="0"/>
          <w:numId w:val="20"/>
        </w:numPr>
        <w:tabs>
          <w:tab w:val="left" w:pos="851"/>
        </w:tabs>
        <w:ind w:left="0" w:firstLine="567"/>
        <w:rPr>
          <w:sz w:val="20"/>
          <w:szCs w:val="20"/>
        </w:rPr>
      </w:pPr>
      <w:r>
        <w:rPr>
          <w:sz w:val="20"/>
          <w:szCs w:val="20"/>
        </w:rPr>
        <w:t>Индивидуальные действия: выбор места для выполнения второй передачи у сетки и из глубины площадк</w:t>
      </w:r>
      <w:r>
        <w:rPr>
          <w:sz w:val="20"/>
          <w:szCs w:val="20"/>
        </w:rPr>
        <w:t>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отбивания мяча через сетку напа</w:t>
      </w:r>
      <w:r>
        <w:rPr>
          <w:sz w:val="20"/>
          <w:szCs w:val="20"/>
        </w:rPr>
        <w:t xml:space="preserve">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w:t>
      </w:r>
      <w:r>
        <w:rPr>
          <w:sz w:val="20"/>
          <w:szCs w:val="20"/>
        </w:rPr>
        <w:t>в прыжке двумя руками через сетку; чередование способов нападающего удара – прямой, перевод сильнейшей, прямой слабейшей рукой.</w:t>
      </w:r>
    </w:p>
    <w:p w:rsidR="000A7A5F" w:rsidRDefault="00E25D77">
      <w:pPr>
        <w:pStyle w:val="a9"/>
        <w:numPr>
          <w:ilvl w:val="0"/>
          <w:numId w:val="20"/>
        </w:numPr>
        <w:tabs>
          <w:tab w:val="left" w:pos="851"/>
        </w:tabs>
        <w:ind w:left="0" w:firstLine="567"/>
        <w:rPr>
          <w:sz w:val="20"/>
          <w:szCs w:val="20"/>
        </w:rPr>
      </w:pPr>
      <w:r>
        <w:rPr>
          <w:sz w:val="20"/>
          <w:szCs w:val="20"/>
        </w:rPr>
        <w:t xml:space="preserve">Групповые действия: взаимодействие игроков передней линии при второй передаче – игрока зоны 4 с игроком зоны 2, игрока зоны 3 с </w:t>
      </w:r>
      <w:r>
        <w:rPr>
          <w:sz w:val="20"/>
          <w:szCs w:val="20"/>
        </w:rPr>
        <w:t xml:space="preserve">игроком зоны 4 и 2 в условиях различных по характеру первых и вторых передач; </w:t>
      </w:r>
      <w:r>
        <w:rPr>
          <w:sz w:val="20"/>
          <w:szCs w:val="20"/>
        </w:rPr>
        <w:lastRenderedPageBreak/>
        <w:t>взаимодействие игроков передней и задней линий при первой передаче – игроков зон 6, 5 и 1 с игроком зоны 3 (при приеме мяча в дальней части площадки от подачи и нападающего удара</w:t>
      </w:r>
      <w:r>
        <w:rPr>
          <w:sz w:val="20"/>
          <w:szCs w:val="20"/>
        </w:rPr>
        <w:t>); игроков зон 6, 1 и 5 с игроком зоны 2 при приеме верхних подач для второй передачи, в доигровках – для нападающего удара или передачи в прыжке.</w:t>
      </w:r>
    </w:p>
    <w:p w:rsidR="000A7A5F" w:rsidRDefault="00E25D77">
      <w:pPr>
        <w:pStyle w:val="a9"/>
        <w:numPr>
          <w:ilvl w:val="0"/>
          <w:numId w:val="20"/>
        </w:numPr>
        <w:tabs>
          <w:tab w:val="left" w:pos="851"/>
        </w:tabs>
        <w:ind w:left="0" w:firstLine="567"/>
        <w:rPr>
          <w:sz w:val="20"/>
          <w:szCs w:val="20"/>
        </w:rPr>
      </w:pPr>
      <w:r>
        <w:rPr>
          <w:sz w:val="20"/>
          <w:szCs w:val="20"/>
        </w:rPr>
        <w:t>Командные действия: система игры через игрока передней линии, прием подачи (при чередовании способов) и перва</w:t>
      </w:r>
      <w:r>
        <w:rPr>
          <w:sz w:val="20"/>
          <w:szCs w:val="20"/>
        </w:rPr>
        <w:t>я передача в зону 3, вторая передача, стоя лицом и спиной (чередование) к нападающему; прием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w:t>
      </w:r>
      <w:r>
        <w:rPr>
          <w:sz w:val="20"/>
          <w:szCs w:val="20"/>
        </w:rPr>
        <w:t>ерник направляет через сетку без удара.</w:t>
      </w:r>
    </w:p>
    <w:p w:rsidR="000A7A5F" w:rsidRDefault="00E25D77">
      <w:pPr>
        <w:pStyle w:val="Standard"/>
        <w:tabs>
          <w:tab w:val="left" w:pos="851"/>
        </w:tabs>
        <w:jc w:val="center"/>
        <w:rPr>
          <w:b/>
          <w:sz w:val="20"/>
          <w:szCs w:val="20"/>
        </w:rPr>
      </w:pPr>
      <w:r>
        <w:rPr>
          <w:b/>
          <w:sz w:val="20"/>
          <w:szCs w:val="20"/>
        </w:rPr>
        <w:t>Тактика защиты</w:t>
      </w:r>
    </w:p>
    <w:p w:rsidR="000A7A5F" w:rsidRDefault="00E25D77">
      <w:pPr>
        <w:pStyle w:val="a9"/>
        <w:numPr>
          <w:ilvl w:val="0"/>
          <w:numId w:val="21"/>
        </w:numPr>
        <w:tabs>
          <w:tab w:val="left" w:pos="851"/>
        </w:tabs>
        <w:ind w:left="0" w:firstLine="567"/>
        <w:rPr>
          <w:sz w:val="20"/>
          <w:szCs w:val="20"/>
        </w:rPr>
      </w:pPr>
      <w:r>
        <w:rPr>
          <w:sz w:val="20"/>
          <w:szCs w:val="20"/>
        </w:rPr>
        <w:t>Индивидуальные действия: выбор места при приеме подач различными способами, нападающих ударов и обманных передач через сетку в прыжке (чередование); при страховке партнера, принимающего мяч, блокирующе</w:t>
      </w:r>
      <w:r>
        <w:rPr>
          <w:sz w:val="20"/>
          <w:szCs w:val="20"/>
        </w:rPr>
        <w:t>го, нападающего; выбор способа приема различных способов подач; выбор способа перемещения и способа приема мяча от нападающих ударов различными способами и обманных действий; выбор способа приема мяча в доигровке и при обманных приемах нападения; зонное бл</w:t>
      </w:r>
      <w:r>
        <w:rPr>
          <w:sz w:val="20"/>
          <w:szCs w:val="20"/>
        </w:rPr>
        <w:t>окирование (выбор направления при ударах из зон 4, 2 и 3 и «закрывание» этого направления).</w:t>
      </w:r>
    </w:p>
    <w:p w:rsidR="000A7A5F" w:rsidRDefault="00E25D77">
      <w:pPr>
        <w:pStyle w:val="a9"/>
        <w:numPr>
          <w:ilvl w:val="0"/>
          <w:numId w:val="21"/>
        </w:numPr>
        <w:tabs>
          <w:tab w:val="left" w:pos="851"/>
        </w:tabs>
        <w:ind w:left="0" w:firstLine="567"/>
        <w:rPr>
          <w:sz w:val="20"/>
          <w:szCs w:val="20"/>
        </w:rPr>
      </w:pPr>
      <w:r>
        <w:rPr>
          <w:sz w:val="20"/>
          <w:szCs w:val="20"/>
        </w:rPr>
        <w:t>Групповые действия: взаимодействие игроков задней линии – игроков зон 1, 6, 5 между собой при приеме трудных мячей от подач, нападающих ударов, обманных действий; в</w:t>
      </w:r>
      <w:r>
        <w:rPr>
          <w:sz w:val="20"/>
          <w:szCs w:val="20"/>
        </w:rPr>
        <w:t>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участвовавшего в блокировании с блокирующим; взаимодействие игроков задне</w:t>
      </w:r>
      <w:r>
        <w:rPr>
          <w:sz w:val="20"/>
          <w:szCs w:val="20"/>
        </w:rPr>
        <w:t>й и передней линий: а)игрока зоны 6 с блокирующим (в зоне3,4,2), с блокирующими зон 3-2, 3-4, игрока зоны 6 с не участвующими в блокировании; б) игроков зон 1 и 5 с не участвующими в блокировании.</w:t>
      </w:r>
    </w:p>
    <w:p w:rsidR="000A7A5F" w:rsidRDefault="00E25D77">
      <w:pPr>
        <w:pStyle w:val="a9"/>
        <w:numPr>
          <w:ilvl w:val="0"/>
          <w:numId w:val="21"/>
        </w:numPr>
        <w:tabs>
          <w:tab w:val="left" w:pos="851"/>
        </w:tabs>
        <w:ind w:left="0" w:firstLine="567"/>
        <w:rPr>
          <w:sz w:val="20"/>
          <w:szCs w:val="20"/>
        </w:rPr>
      </w:pPr>
      <w:r>
        <w:rPr>
          <w:sz w:val="20"/>
          <w:szCs w:val="20"/>
        </w:rPr>
        <w:t>Командные действия: расположение игроков при приеме подач р</w:t>
      </w:r>
      <w:r>
        <w:rPr>
          <w:sz w:val="20"/>
          <w:szCs w:val="20"/>
        </w:rPr>
        <w:t>азличными способами в дальние и ближние зоны, вторую передачу выполняет игрок зоны 3 и 2, 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w:t>
      </w:r>
      <w:r>
        <w:rPr>
          <w:sz w:val="20"/>
          <w:szCs w:val="20"/>
        </w:rPr>
        <w:t>чу в зону 3, а игрок зоны 3играетв нападении в зоне 4; то же, но в зонах 3 и 2 (чередование этих двух вариантов); системы игры: расположение игроков при приеме мяча от соперника «углом вперед» (чередование групповых действий в соответствии с программой для</w:t>
      </w:r>
      <w:r>
        <w:rPr>
          <w:sz w:val="20"/>
          <w:szCs w:val="20"/>
        </w:rPr>
        <w:t xml:space="preserve"> данного года обучения), переключение от защитных действий к нападающим – со второй передачи через игрока передней линии.</w:t>
      </w:r>
    </w:p>
    <w:p w:rsidR="000A7A5F" w:rsidRDefault="000A7A5F">
      <w:pPr>
        <w:pStyle w:val="Standard"/>
        <w:rPr>
          <w:sz w:val="20"/>
          <w:szCs w:val="20"/>
        </w:rPr>
      </w:pPr>
    </w:p>
    <w:p w:rsidR="000A7A5F" w:rsidRDefault="00E25D77">
      <w:pPr>
        <w:pStyle w:val="Standard"/>
        <w:tabs>
          <w:tab w:val="left" w:pos="851"/>
        </w:tabs>
        <w:jc w:val="center"/>
        <w:rPr>
          <w:b/>
          <w:sz w:val="20"/>
          <w:szCs w:val="20"/>
        </w:rPr>
      </w:pPr>
      <w:r>
        <w:rPr>
          <w:b/>
          <w:sz w:val="20"/>
          <w:szCs w:val="20"/>
        </w:rPr>
        <w:t>Четвертый год подготовки</w:t>
      </w:r>
    </w:p>
    <w:p w:rsidR="000A7A5F" w:rsidRDefault="00E25D77">
      <w:pPr>
        <w:pStyle w:val="Standard"/>
        <w:tabs>
          <w:tab w:val="left" w:pos="851"/>
        </w:tabs>
        <w:jc w:val="center"/>
        <w:rPr>
          <w:b/>
          <w:sz w:val="20"/>
          <w:szCs w:val="20"/>
        </w:rPr>
      </w:pPr>
      <w:r>
        <w:rPr>
          <w:b/>
          <w:sz w:val="20"/>
          <w:szCs w:val="20"/>
        </w:rPr>
        <w:t>Тактическая подготовка</w:t>
      </w:r>
    </w:p>
    <w:p w:rsidR="000A7A5F" w:rsidRDefault="00E25D77">
      <w:pPr>
        <w:pStyle w:val="Standard"/>
        <w:tabs>
          <w:tab w:val="left" w:pos="851"/>
        </w:tabs>
        <w:jc w:val="center"/>
        <w:rPr>
          <w:b/>
          <w:sz w:val="20"/>
          <w:szCs w:val="20"/>
        </w:rPr>
      </w:pPr>
      <w:r>
        <w:rPr>
          <w:b/>
          <w:sz w:val="20"/>
          <w:szCs w:val="20"/>
        </w:rPr>
        <w:t>Тактика нападения</w:t>
      </w:r>
    </w:p>
    <w:p w:rsidR="000A7A5F" w:rsidRDefault="00E25D77">
      <w:pPr>
        <w:pStyle w:val="a9"/>
        <w:numPr>
          <w:ilvl w:val="0"/>
          <w:numId w:val="22"/>
        </w:numPr>
        <w:tabs>
          <w:tab w:val="left" w:pos="851"/>
        </w:tabs>
        <w:ind w:left="0" w:firstLine="556"/>
        <w:rPr>
          <w:sz w:val="20"/>
          <w:szCs w:val="20"/>
        </w:rPr>
      </w:pPr>
      <w:r>
        <w:rPr>
          <w:sz w:val="20"/>
          <w:szCs w:val="20"/>
        </w:rPr>
        <w:t xml:space="preserve">Индивидуальные действия: выбор места для вторых передач, различных </w:t>
      </w:r>
      <w:r>
        <w:rPr>
          <w:sz w:val="20"/>
          <w:szCs w:val="20"/>
        </w:rPr>
        <w:t>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приема, вышед</w:t>
      </w:r>
      <w:r>
        <w:rPr>
          <w:sz w:val="20"/>
          <w:szCs w:val="20"/>
        </w:rPr>
        <w:t>шего после замены; вторая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w:t>
      </w:r>
      <w:r>
        <w:rPr>
          <w:sz w:val="20"/>
          <w:szCs w:val="20"/>
        </w:rPr>
        <w:t>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w:t>
      </w:r>
    </w:p>
    <w:p w:rsidR="000A7A5F" w:rsidRDefault="00E25D77">
      <w:pPr>
        <w:pStyle w:val="a9"/>
        <w:numPr>
          <w:ilvl w:val="0"/>
          <w:numId w:val="22"/>
        </w:numPr>
        <w:tabs>
          <w:tab w:val="left" w:pos="851"/>
        </w:tabs>
        <w:ind w:left="0" w:firstLine="556"/>
        <w:rPr>
          <w:sz w:val="20"/>
          <w:szCs w:val="20"/>
        </w:rPr>
      </w:pPr>
      <w:r>
        <w:rPr>
          <w:sz w:val="20"/>
          <w:szCs w:val="20"/>
        </w:rPr>
        <w:t>Групповые действия: взаимодействие игрока зоны 4 с игроком зоны 2 при второй переда</w:t>
      </w:r>
      <w:r>
        <w:rPr>
          <w:sz w:val="20"/>
          <w:szCs w:val="20"/>
        </w:rPr>
        <w:t>че; игрока зоны 3 с игроками зон 4 и 2 при скрестном 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направлении пе</w:t>
      </w:r>
      <w:r>
        <w:rPr>
          <w:sz w:val="20"/>
          <w:szCs w:val="20"/>
        </w:rPr>
        <w:t>редачи; взаимодействие игроков зон 6 и 5 с игроком, выходящим к сетке из зоны 1.</w:t>
      </w:r>
    </w:p>
    <w:p w:rsidR="000A7A5F" w:rsidRDefault="00E25D77">
      <w:pPr>
        <w:pStyle w:val="Standard"/>
        <w:tabs>
          <w:tab w:val="left" w:pos="851"/>
        </w:tabs>
        <w:ind w:firstLine="567"/>
        <w:rPr>
          <w:sz w:val="20"/>
          <w:szCs w:val="20"/>
        </w:rPr>
      </w:pPr>
      <w:r>
        <w:rPr>
          <w:sz w:val="20"/>
          <w:szCs w:val="20"/>
        </w:rPr>
        <w:t>Взаимодействие игроков зон 6,5 и 1 с игроком зоны 3 при приеме подач на силу и нацеленных, приеме нападающих ударов, игроков зон 6, 5 и 1 с игроком зоны 4 (при приеме подачи –</w:t>
      </w:r>
      <w:r>
        <w:rPr>
          <w:sz w:val="20"/>
          <w:szCs w:val="20"/>
        </w:rPr>
        <w:t xml:space="preserve"> для второй передачи, в доигровке – для удара, игроков зон 4, 3 и 2 с игроком зоны 1, выходящим к сетке (при первой передаче) с игроками зон 4, 3 и2.</w:t>
      </w:r>
    </w:p>
    <w:p w:rsidR="000A7A5F" w:rsidRDefault="00E25D77">
      <w:pPr>
        <w:pStyle w:val="a9"/>
        <w:numPr>
          <w:ilvl w:val="0"/>
          <w:numId w:val="22"/>
        </w:numPr>
        <w:tabs>
          <w:tab w:val="left" w:pos="851"/>
        </w:tabs>
        <w:ind w:left="0" w:firstLine="556"/>
        <w:rPr>
          <w:sz w:val="20"/>
          <w:szCs w:val="20"/>
        </w:rPr>
      </w:pPr>
      <w:r>
        <w:rPr>
          <w:sz w:val="20"/>
          <w:szCs w:val="20"/>
        </w:rPr>
        <w:t>Командные действия: система игры через игрока передней линии – прием подачи и первая передача; а) в зону 3</w:t>
      </w:r>
      <w:r>
        <w:rPr>
          <w:sz w:val="20"/>
          <w:szCs w:val="20"/>
        </w:rPr>
        <w:t>, вторая передача в зоны 4 и 2, стоя лицом и спиной к ним; б) в зону 4 и 2 (чередование), вторая передача в зоны 3 и 2 (3 и 4) в зону 2, вторая – назад за голову, где нападающий удар выполняет игрок зоны 3, система игры через выходящего: прием подачи, перв</w:t>
      </w:r>
      <w:r>
        <w:rPr>
          <w:sz w:val="20"/>
          <w:szCs w:val="20"/>
        </w:rPr>
        <w:t>ая передача игроку зоны 1, вышедшему к сетке, вторая передача нападающему, к которому передающий обращен лицом (в зоны 3 и 4) и спиной (в зону 2).</w:t>
      </w:r>
    </w:p>
    <w:p w:rsidR="000A7A5F" w:rsidRDefault="00E25D77">
      <w:pPr>
        <w:pStyle w:val="Standard"/>
        <w:tabs>
          <w:tab w:val="left" w:pos="851"/>
        </w:tabs>
        <w:jc w:val="center"/>
        <w:rPr>
          <w:b/>
          <w:sz w:val="20"/>
          <w:szCs w:val="20"/>
        </w:rPr>
      </w:pPr>
      <w:r>
        <w:rPr>
          <w:b/>
          <w:sz w:val="20"/>
          <w:szCs w:val="20"/>
        </w:rPr>
        <w:t>Тактика защиты</w:t>
      </w:r>
    </w:p>
    <w:p w:rsidR="000A7A5F" w:rsidRDefault="00E25D77">
      <w:pPr>
        <w:pStyle w:val="a9"/>
        <w:numPr>
          <w:ilvl w:val="0"/>
          <w:numId w:val="23"/>
        </w:numPr>
        <w:tabs>
          <w:tab w:val="left" w:pos="851"/>
        </w:tabs>
        <w:ind w:left="0" w:firstLine="556"/>
        <w:rPr>
          <w:sz w:val="20"/>
          <w:szCs w:val="20"/>
        </w:rPr>
      </w:pPr>
      <w:r>
        <w:rPr>
          <w:sz w:val="20"/>
          <w:szCs w:val="20"/>
        </w:rPr>
        <w:t>Индивидуальные действия: выбор места, способа перемещения и способа приема мяча от подачи, нап</w:t>
      </w:r>
      <w:r>
        <w:rPr>
          <w:sz w:val="20"/>
          <w:szCs w:val="20"/>
        </w:rPr>
        <w:t>равляющего удара и обманных приемов: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w:t>
      </w:r>
    </w:p>
    <w:p w:rsidR="000A7A5F" w:rsidRDefault="00E25D77">
      <w:pPr>
        <w:pStyle w:val="a9"/>
        <w:numPr>
          <w:ilvl w:val="0"/>
          <w:numId w:val="23"/>
        </w:numPr>
        <w:tabs>
          <w:tab w:val="left" w:pos="851"/>
        </w:tabs>
        <w:ind w:left="0" w:firstLine="556"/>
        <w:rPr>
          <w:sz w:val="20"/>
          <w:szCs w:val="20"/>
        </w:rPr>
      </w:pPr>
      <w:r>
        <w:rPr>
          <w:sz w:val="20"/>
          <w:szCs w:val="20"/>
        </w:rPr>
        <w:t>Групповые действия: взаимодейст</w:t>
      </w:r>
      <w:r>
        <w:rPr>
          <w:sz w:val="20"/>
          <w:szCs w:val="20"/>
        </w:rPr>
        <w:t xml:space="preserve">вие игроков передней линии: а) зон 3 и 2, 3 и 4 при групповом блокировании (удары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w:t>
      </w:r>
      <w:r>
        <w:rPr>
          <w:sz w:val="20"/>
          <w:szCs w:val="20"/>
        </w:rPr>
        <w:t>площадки и выходящих после приема за ее границы;игроков задней и передней линии; а) зоны 6 с блокирующими (в рамках системы «углом вперед»); б) зоны 6 с не участвующими в блокировании; в) зон 5 и 1 с блокирующими.</w:t>
      </w:r>
    </w:p>
    <w:p w:rsidR="000A7A5F" w:rsidRDefault="00E25D77">
      <w:pPr>
        <w:pStyle w:val="a9"/>
        <w:numPr>
          <w:ilvl w:val="0"/>
          <w:numId w:val="23"/>
        </w:numPr>
        <w:tabs>
          <w:tab w:val="left" w:pos="851"/>
        </w:tabs>
        <w:ind w:left="0" w:firstLine="556"/>
        <w:rPr>
          <w:sz w:val="20"/>
          <w:szCs w:val="20"/>
        </w:rPr>
      </w:pPr>
      <w:r>
        <w:rPr>
          <w:sz w:val="20"/>
          <w:szCs w:val="20"/>
        </w:rPr>
        <w:t>Командные действия: прием подачи – располо</w:t>
      </w:r>
      <w:r>
        <w:rPr>
          <w:sz w:val="20"/>
          <w:szCs w:val="20"/>
        </w:rPr>
        <w:t>жение игроков при приеме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 (4) стоит у сетки, а игрок зоны 3 оттянут и находится в зоне 2</w:t>
      </w:r>
      <w:r>
        <w:rPr>
          <w:sz w:val="20"/>
          <w:szCs w:val="20"/>
        </w:rPr>
        <w:t xml:space="preserve"> (4), после приема игрок зоны 2 (4) идет на вторую передачу в зону 3, а игрок зоны 3 играет в нападении в зоне 2 (4); передача в зону 2, стоя спиной к нападающему; расположение  игроков при приеме подачи, когда выход к сетке осуществляет игрок </w:t>
      </w:r>
      <w:r>
        <w:rPr>
          <w:sz w:val="20"/>
          <w:szCs w:val="20"/>
        </w:rPr>
        <w:lastRenderedPageBreak/>
        <w:t>зоны 1 из-за</w:t>
      </w:r>
      <w:r>
        <w:rPr>
          <w:sz w:val="20"/>
          <w:szCs w:val="20"/>
        </w:rPr>
        <w:t xml:space="preserve"> игрока, системы игры – расположение игроков при приеме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построения системы «углом вп</w:t>
      </w:r>
      <w:r>
        <w:rPr>
          <w:sz w:val="20"/>
          <w:szCs w:val="20"/>
        </w:rPr>
        <w:t>еред» и «углом назад» в соответствии с характером нападавших действий.</w:t>
      </w:r>
    </w:p>
    <w:p w:rsidR="000A7A5F" w:rsidRDefault="00E25D77">
      <w:pPr>
        <w:pStyle w:val="Standard"/>
        <w:tabs>
          <w:tab w:val="left" w:pos="851"/>
        </w:tabs>
        <w:jc w:val="center"/>
        <w:rPr>
          <w:b/>
          <w:sz w:val="20"/>
          <w:szCs w:val="20"/>
        </w:rPr>
      </w:pPr>
      <w:r>
        <w:rPr>
          <w:b/>
          <w:sz w:val="20"/>
          <w:szCs w:val="20"/>
        </w:rPr>
        <w:t>Пятый год подготовки</w:t>
      </w:r>
    </w:p>
    <w:p w:rsidR="000A7A5F" w:rsidRDefault="00E25D77">
      <w:pPr>
        <w:pStyle w:val="Standard"/>
        <w:tabs>
          <w:tab w:val="left" w:pos="851"/>
        </w:tabs>
        <w:jc w:val="center"/>
        <w:rPr>
          <w:b/>
          <w:sz w:val="20"/>
          <w:szCs w:val="20"/>
        </w:rPr>
      </w:pPr>
      <w:r>
        <w:rPr>
          <w:b/>
          <w:sz w:val="20"/>
          <w:szCs w:val="20"/>
        </w:rPr>
        <w:t>Тактическая подготовка</w:t>
      </w:r>
    </w:p>
    <w:p w:rsidR="000A7A5F" w:rsidRDefault="00E25D77">
      <w:pPr>
        <w:pStyle w:val="Standard"/>
        <w:tabs>
          <w:tab w:val="left" w:pos="851"/>
        </w:tabs>
        <w:jc w:val="center"/>
        <w:rPr>
          <w:b/>
          <w:sz w:val="20"/>
          <w:szCs w:val="20"/>
        </w:rPr>
      </w:pPr>
      <w:r>
        <w:rPr>
          <w:b/>
          <w:sz w:val="20"/>
          <w:szCs w:val="20"/>
        </w:rPr>
        <w:t>Тактика нападения</w:t>
      </w:r>
    </w:p>
    <w:p w:rsidR="000A7A5F" w:rsidRDefault="00E25D77">
      <w:pPr>
        <w:pStyle w:val="a9"/>
        <w:numPr>
          <w:ilvl w:val="0"/>
          <w:numId w:val="24"/>
        </w:numPr>
        <w:tabs>
          <w:tab w:val="left" w:pos="851"/>
        </w:tabs>
        <w:ind w:left="0" w:firstLine="556"/>
        <w:rPr>
          <w:sz w:val="20"/>
          <w:szCs w:val="20"/>
        </w:rPr>
      </w:pPr>
      <w:r>
        <w:rPr>
          <w:sz w:val="20"/>
          <w:szCs w:val="20"/>
        </w:rPr>
        <w:t>Индивидуальные  действия: выбор места и чередование способов подач, подач на силу и нацеленных в дальнюю и ближнюю зоны; вы</w:t>
      </w:r>
      <w:r>
        <w:rPr>
          <w:sz w:val="20"/>
          <w:szCs w:val="20"/>
        </w:rPr>
        <w:t>бор места и подача на игрока, слабо владеющего навыками приема мяча, вышедшего после замены, в зону 1 при выходе с задней линии из этой зоны;имитация второй передачи и обман (передача через сетку) на месте (с применением отвлекающих действий) и в прыжке; и</w:t>
      </w:r>
      <w:r>
        <w:rPr>
          <w:sz w:val="20"/>
          <w:szCs w:val="20"/>
        </w:rPr>
        <w:t>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через зону, назад в соседнюю зону (боком к сетке); нападающий удар через «слабого» блокирующего; ими</w:t>
      </w:r>
      <w:r>
        <w:rPr>
          <w:sz w:val="20"/>
          <w:szCs w:val="20"/>
        </w:rPr>
        <w:t>тация нападающего удара и «скидка» одной рукой в зону нападения.</w:t>
      </w:r>
    </w:p>
    <w:p w:rsidR="000A7A5F" w:rsidRDefault="00E25D77">
      <w:pPr>
        <w:pStyle w:val="a9"/>
        <w:numPr>
          <w:ilvl w:val="0"/>
          <w:numId w:val="24"/>
        </w:numPr>
        <w:tabs>
          <w:tab w:val="left" w:pos="851"/>
        </w:tabs>
        <w:ind w:left="0" w:firstLine="556"/>
        <w:rPr>
          <w:sz w:val="20"/>
          <w:szCs w:val="20"/>
        </w:rPr>
      </w:pPr>
      <w:r>
        <w:rPr>
          <w:sz w:val="20"/>
          <w:szCs w:val="20"/>
        </w:rPr>
        <w:t>Групповые действия: 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w:t>
      </w:r>
      <w:r>
        <w:rPr>
          <w:sz w:val="20"/>
          <w:szCs w:val="20"/>
        </w:rPr>
        <w:t>ыжке – «откидка», игрока зоны 2 с игроками зон 3 и 4 (при скрестном перемещении в зонах); игроков зон 2, 3, 4 в доигровке при первой передаче на удар; игроков зон 5 и 1 с игроком, выходящим к сетке из зоны 6 (при первой передаче); игрока, выходящего к сетк</w:t>
      </w:r>
      <w:r>
        <w:rPr>
          <w:sz w:val="20"/>
          <w:szCs w:val="20"/>
        </w:rPr>
        <w:t xml:space="preserve">е из зоны 1, с игроками зон 6 и 5 при второй передаче на удар с задней линии; игроков зон 6, 5 и 1 с игроками зон 3, 2, 4ипри первой передаче для удара и откидки, для второй передачи; игрока зоны 2 с игроками зон 6 и 5 при второй передаче на удар с задней </w:t>
      </w:r>
      <w:r>
        <w:rPr>
          <w:sz w:val="20"/>
          <w:szCs w:val="20"/>
        </w:rPr>
        <w:t>линии; игрока, выходящего к сетке из зоны 1 (6) с игроками зон 4, 3 и 2 при второй передаче.</w:t>
      </w:r>
    </w:p>
    <w:p w:rsidR="000A7A5F" w:rsidRDefault="00E25D77">
      <w:pPr>
        <w:pStyle w:val="a9"/>
        <w:numPr>
          <w:ilvl w:val="0"/>
          <w:numId w:val="24"/>
        </w:numPr>
        <w:tabs>
          <w:tab w:val="left" w:pos="851"/>
        </w:tabs>
        <w:ind w:left="0" w:firstLine="556"/>
        <w:rPr>
          <w:sz w:val="20"/>
          <w:szCs w:val="20"/>
        </w:rPr>
      </w:pPr>
      <w:r>
        <w:rPr>
          <w:sz w:val="20"/>
          <w:szCs w:val="20"/>
        </w:rPr>
        <w:t>Командные действия: система игры через игрока передней линии – прием подачи (планирующей) и первая передача в зону 2, вторая передача в зоны 3 и 4 (в прыжке и стоя</w:t>
      </w:r>
      <w:r>
        <w:rPr>
          <w:sz w:val="20"/>
          <w:szCs w:val="20"/>
        </w:rPr>
        <w:t xml:space="preserve"> на площадке с отвлекающими действиями); первая передача в зону 2, вторая назад за голову, где нападающий удар выполняет игрок зоны 3; в доигровке и несильной подаче первая передача в зону 4, 3, 2, где игрок выполняет нападающий удар; первая передача в зон</w:t>
      </w:r>
      <w:r>
        <w:rPr>
          <w:sz w:val="20"/>
          <w:szCs w:val="20"/>
        </w:rPr>
        <w:t>ы 2, 3, 4, где игрок имитирует нападающий удар и выполняет откидку: из зоны 2 – в зоны 3,4; из зоны 3 – в зоны 4 и 2 спиной к нападающему; система игры через выходящего – прием подачи и первая передача игроку зон 1 (6), вышедшему к сетке, вторая передача н</w:t>
      </w:r>
      <w:r>
        <w:rPr>
          <w:sz w:val="20"/>
          <w:szCs w:val="20"/>
        </w:rPr>
        <w:t>ападающему, к которому выходящий обращен лицом (три нападающих активны); в доигровке передача на выходящего и выполнение тактических комбинаций.</w:t>
      </w:r>
    </w:p>
    <w:p w:rsidR="000A7A5F" w:rsidRDefault="00E25D77">
      <w:pPr>
        <w:pStyle w:val="Standard"/>
        <w:tabs>
          <w:tab w:val="left" w:pos="851"/>
        </w:tabs>
        <w:jc w:val="center"/>
        <w:rPr>
          <w:b/>
          <w:sz w:val="20"/>
          <w:szCs w:val="20"/>
        </w:rPr>
      </w:pPr>
      <w:r>
        <w:rPr>
          <w:b/>
          <w:sz w:val="20"/>
          <w:szCs w:val="20"/>
        </w:rPr>
        <w:t>Тактика защиты</w:t>
      </w:r>
    </w:p>
    <w:p w:rsidR="000A7A5F" w:rsidRDefault="00E25D77">
      <w:pPr>
        <w:pStyle w:val="a9"/>
        <w:numPr>
          <w:ilvl w:val="0"/>
          <w:numId w:val="25"/>
        </w:numPr>
        <w:tabs>
          <w:tab w:val="left" w:pos="851"/>
        </w:tabs>
        <w:ind w:left="0" w:firstLine="556"/>
        <w:rPr>
          <w:sz w:val="20"/>
          <w:szCs w:val="20"/>
        </w:rPr>
      </w:pPr>
      <w:r>
        <w:rPr>
          <w:sz w:val="20"/>
          <w:szCs w:val="20"/>
        </w:rPr>
        <w:t>Индивидуальные действия: выбор места и способа приема мяча от нападающих ударов различными спосо</w:t>
      </w:r>
      <w:r>
        <w:rPr>
          <w:sz w:val="20"/>
          <w:szCs w:val="20"/>
        </w:rPr>
        <w:t>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w:t>
      </w:r>
    </w:p>
    <w:p w:rsidR="000A7A5F" w:rsidRDefault="00E25D77">
      <w:pPr>
        <w:pStyle w:val="a9"/>
        <w:numPr>
          <w:ilvl w:val="0"/>
          <w:numId w:val="25"/>
        </w:numPr>
        <w:tabs>
          <w:tab w:val="left" w:pos="851"/>
        </w:tabs>
        <w:ind w:left="0" w:firstLine="556"/>
        <w:rPr>
          <w:sz w:val="20"/>
          <w:szCs w:val="20"/>
        </w:rPr>
      </w:pPr>
      <w:r>
        <w:rPr>
          <w:sz w:val="20"/>
          <w:szCs w:val="20"/>
        </w:rPr>
        <w:t xml:space="preserve">Групповые действия: взаимодействие игроков зон 5 и 1 с игроком зоны 6 в рамках системы «углом </w:t>
      </w:r>
      <w:r>
        <w:rPr>
          <w:sz w:val="20"/>
          <w:szCs w:val="20"/>
        </w:rPr>
        <w:t xml:space="preserve">назад» (на страховке и при приеме мяча от нападающих ударов); игрока зоны 6 с игроками зон 1 и 5 в рамках системы «углом назад»; игроков зон 3 и 2, 3 и 4; 2, 3, 4 при блокировании игрока зоны 4, не участвовавшего в блокировании с блокирующими игроками зон </w:t>
      </w:r>
      <w:r>
        <w:rPr>
          <w:sz w:val="20"/>
          <w:szCs w:val="20"/>
        </w:rPr>
        <w:t>3 и 2 (прием мяча от удара или страховка); игрока зоны 2, не участвовавшего в блокировании с блокирующими игроками зон 3 и 4 (прием удара и страховка); игрока зоны 3 с блокирующим игроком зоны 2 или 4;игрока зоны 6 с блокирующими игроками зон 4 и 3, 2 и 3;</w:t>
      </w:r>
      <w:r>
        <w:rPr>
          <w:sz w:val="20"/>
          <w:szCs w:val="20"/>
        </w:rPr>
        <w:t xml:space="preserve"> 4, 3, 2 (при системе защиты «углом вперед»); крайних защитников на страховке с блокирующими игроками; игроков зон 1, 6, 5 с блокирующими при приеме мячей от нападающих ударов, сочетание групповых действий в рамках систем «углом вперед» и «углом назад».</w:t>
      </w:r>
    </w:p>
    <w:p w:rsidR="000A7A5F" w:rsidRDefault="00E25D77">
      <w:pPr>
        <w:pStyle w:val="a9"/>
        <w:numPr>
          <w:ilvl w:val="0"/>
          <w:numId w:val="25"/>
        </w:numPr>
        <w:tabs>
          <w:tab w:val="left" w:pos="851"/>
        </w:tabs>
        <w:ind w:left="0" w:firstLine="556"/>
        <w:rPr>
          <w:sz w:val="20"/>
          <w:szCs w:val="20"/>
        </w:rPr>
      </w:pPr>
      <w:r>
        <w:rPr>
          <w:sz w:val="20"/>
          <w:szCs w:val="20"/>
        </w:rPr>
        <w:t>Ко</w:t>
      </w:r>
      <w:r>
        <w:rPr>
          <w:sz w:val="20"/>
          <w:szCs w:val="20"/>
        </w:rPr>
        <w:t>мандные действия: расположение игроков при приеме подачи, когда вторую передачу выполняет игрок передней линии (зон 3, 2, 4); при приеме подачи, когда выход к сетке осуществляет игрок задней линии (из зон 1, 6, 5) из-за игрока; системы игры – при приеме мя</w:t>
      </w:r>
      <w:r>
        <w:rPr>
          <w:sz w:val="20"/>
          <w:szCs w:val="20"/>
        </w:rPr>
        <w:t>ча от соперника «углом вперед» (варьирование групповых действий соответственно характеру построения игры в нападении соперником); при приеме мяча от соперника «углом назад», когда страховку блокирующих осуществляет крайний защитник (варианты групповых дейс</w:t>
      </w:r>
      <w:r>
        <w:rPr>
          <w:sz w:val="20"/>
          <w:szCs w:val="20"/>
        </w:rPr>
        <w:t>твий); сочетание (чередование) систем игры «углом назад».</w:t>
      </w:r>
    </w:p>
    <w:p w:rsidR="000A7A5F" w:rsidRDefault="000A7A5F">
      <w:pPr>
        <w:pStyle w:val="a9"/>
        <w:tabs>
          <w:tab w:val="left" w:pos="1407"/>
        </w:tabs>
        <w:ind w:left="556"/>
        <w:rPr>
          <w:sz w:val="20"/>
          <w:szCs w:val="20"/>
        </w:rPr>
      </w:pPr>
    </w:p>
    <w:p w:rsidR="000A7A5F" w:rsidRDefault="00E25D77">
      <w:pPr>
        <w:pStyle w:val="a9"/>
        <w:numPr>
          <w:ilvl w:val="3"/>
          <w:numId w:val="25"/>
        </w:numPr>
        <w:jc w:val="center"/>
        <w:rPr>
          <w:b/>
          <w:i/>
          <w:sz w:val="20"/>
          <w:szCs w:val="20"/>
        </w:rPr>
      </w:pPr>
      <w:r>
        <w:rPr>
          <w:b/>
          <w:i/>
          <w:sz w:val="20"/>
          <w:szCs w:val="20"/>
        </w:rPr>
        <w:t>Интегральная подготовка</w:t>
      </w:r>
    </w:p>
    <w:p w:rsidR="000A7A5F" w:rsidRDefault="00E25D77">
      <w:pPr>
        <w:pStyle w:val="Standard"/>
        <w:autoSpaceDE w:val="0"/>
        <w:ind w:firstLine="567"/>
      </w:pPr>
      <w:r>
        <w:rPr>
          <w:i/>
          <w:iCs/>
          <w:sz w:val="20"/>
          <w:szCs w:val="20"/>
        </w:rPr>
        <w:t>Задачи интегральной подготовки</w:t>
      </w:r>
      <w:r>
        <w:rPr>
          <w:iCs/>
          <w:sz w:val="20"/>
          <w:szCs w:val="20"/>
        </w:rPr>
        <w:t xml:space="preserve">: совершенствование взаимосвязи всех сторон подготовки; реализация задач физической, технической, тактической и психологической подготовки в </w:t>
      </w:r>
      <w:r>
        <w:rPr>
          <w:iCs/>
          <w:sz w:val="20"/>
          <w:szCs w:val="20"/>
        </w:rPr>
        <w:t>единстве; повышение работоспособности игроков в процессе закрепления достигнутых функциональных возможностей, дальнейшего повышения тренировочной нагрузки; достижение стабильности игровых навыков в условиях соревнований; накопление игрового опыта.</w:t>
      </w:r>
    </w:p>
    <w:p w:rsidR="000A7A5F" w:rsidRDefault="00E25D77">
      <w:pPr>
        <w:pStyle w:val="Standard"/>
        <w:autoSpaceDE w:val="0"/>
        <w:ind w:firstLine="567"/>
        <w:rPr>
          <w:iCs/>
          <w:sz w:val="20"/>
          <w:szCs w:val="20"/>
        </w:rPr>
      </w:pPr>
      <w:r>
        <w:rPr>
          <w:iCs/>
          <w:sz w:val="20"/>
          <w:szCs w:val="20"/>
        </w:rPr>
        <w:t>Взаимосвязь физической и технической подготовки достигается при развитии физических способностей, необходимых для выполнения конкретного приема, специальных физических способностей применительно к отдельным приемам в процессе их многократного повторения.</w:t>
      </w:r>
    </w:p>
    <w:p w:rsidR="000A7A5F" w:rsidRDefault="00E25D77">
      <w:pPr>
        <w:pStyle w:val="Standard"/>
        <w:autoSpaceDE w:val="0"/>
        <w:ind w:firstLine="567"/>
        <w:rPr>
          <w:iCs/>
          <w:sz w:val="20"/>
          <w:szCs w:val="20"/>
        </w:rPr>
      </w:pPr>
      <w:r>
        <w:rPr>
          <w:iCs/>
          <w:sz w:val="20"/>
          <w:szCs w:val="20"/>
        </w:rPr>
        <w:t>Е</w:t>
      </w:r>
      <w:r>
        <w:rPr>
          <w:iCs/>
          <w:sz w:val="20"/>
          <w:szCs w:val="20"/>
        </w:rPr>
        <w:t>динство тактической и технической подготовки достигается совершенствуя технику в рамках тактических действий и многократно выполняя тактические действия с повышенной интенсивностью, что содействует совершенствованию техники.</w:t>
      </w:r>
    </w:p>
    <w:p w:rsidR="000A7A5F" w:rsidRDefault="00E25D77">
      <w:pPr>
        <w:pStyle w:val="Standard"/>
        <w:autoSpaceDE w:val="0"/>
        <w:ind w:firstLine="567"/>
      </w:pPr>
      <w:r>
        <w:rPr>
          <w:iCs/>
          <w:sz w:val="20"/>
          <w:szCs w:val="20"/>
        </w:rPr>
        <w:t xml:space="preserve">Главными методами интегральной </w:t>
      </w:r>
      <w:r>
        <w:rPr>
          <w:iCs/>
          <w:sz w:val="20"/>
          <w:szCs w:val="20"/>
        </w:rPr>
        <w:t>подготовки являются игровой, соревновательный и метод сопряженных воздействий</w:t>
      </w:r>
      <w:r>
        <w:rPr>
          <w:sz w:val="20"/>
          <w:szCs w:val="20"/>
        </w:rPr>
        <w:t>. Высшей формой интегральной подготовки являются спортивные соревнования.</w:t>
      </w:r>
    </w:p>
    <w:p w:rsidR="000A7A5F" w:rsidRDefault="000A7A5F">
      <w:pPr>
        <w:pStyle w:val="Standard"/>
        <w:autoSpaceDE w:val="0"/>
        <w:ind w:firstLine="567"/>
        <w:jc w:val="center"/>
        <w:rPr>
          <w:b/>
          <w:i/>
          <w:sz w:val="20"/>
          <w:szCs w:val="20"/>
        </w:rPr>
      </w:pPr>
    </w:p>
    <w:p w:rsidR="000A7A5F" w:rsidRDefault="000A7A5F">
      <w:pPr>
        <w:pStyle w:val="Standard"/>
        <w:autoSpaceDE w:val="0"/>
        <w:ind w:firstLine="567"/>
        <w:jc w:val="center"/>
        <w:rPr>
          <w:b/>
          <w:i/>
          <w:sz w:val="20"/>
          <w:szCs w:val="20"/>
        </w:rPr>
      </w:pPr>
    </w:p>
    <w:p w:rsidR="000A7A5F" w:rsidRDefault="000A7A5F">
      <w:pPr>
        <w:pStyle w:val="Standard"/>
        <w:autoSpaceDE w:val="0"/>
        <w:ind w:firstLine="567"/>
        <w:jc w:val="center"/>
        <w:rPr>
          <w:b/>
          <w:i/>
          <w:sz w:val="20"/>
          <w:szCs w:val="20"/>
        </w:rPr>
      </w:pPr>
    </w:p>
    <w:p w:rsidR="000A7A5F" w:rsidRDefault="000A7A5F">
      <w:pPr>
        <w:pStyle w:val="Standard"/>
        <w:autoSpaceDE w:val="0"/>
        <w:ind w:firstLine="567"/>
        <w:jc w:val="center"/>
        <w:rPr>
          <w:b/>
          <w:i/>
          <w:sz w:val="20"/>
          <w:szCs w:val="20"/>
        </w:rPr>
      </w:pPr>
    </w:p>
    <w:p w:rsidR="000A7A5F" w:rsidRDefault="00E25D77">
      <w:pPr>
        <w:pStyle w:val="Standard"/>
        <w:autoSpaceDE w:val="0"/>
        <w:ind w:firstLine="567"/>
        <w:jc w:val="center"/>
        <w:rPr>
          <w:b/>
          <w:i/>
          <w:sz w:val="20"/>
          <w:szCs w:val="20"/>
        </w:rPr>
      </w:pPr>
      <w:r>
        <w:rPr>
          <w:b/>
          <w:i/>
          <w:sz w:val="20"/>
          <w:szCs w:val="20"/>
        </w:rPr>
        <w:t>Программный материал</w:t>
      </w:r>
    </w:p>
    <w:p w:rsidR="000A7A5F" w:rsidRDefault="00E25D77">
      <w:pPr>
        <w:pStyle w:val="Standard"/>
        <w:ind w:firstLine="567"/>
        <w:jc w:val="center"/>
        <w:rPr>
          <w:b/>
          <w:sz w:val="20"/>
          <w:szCs w:val="20"/>
        </w:rPr>
      </w:pPr>
      <w:r>
        <w:rPr>
          <w:b/>
          <w:sz w:val="20"/>
          <w:szCs w:val="20"/>
        </w:rPr>
        <w:t>ЭТАП НАЧАЛЬНОЙ ПОДГОТОВКИ</w:t>
      </w:r>
    </w:p>
    <w:p w:rsidR="000A7A5F" w:rsidRDefault="00E25D77">
      <w:pPr>
        <w:pStyle w:val="Standard"/>
        <w:ind w:firstLine="567"/>
        <w:jc w:val="center"/>
        <w:rPr>
          <w:b/>
          <w:sz w:val="20"/>
          <w:szCs w:val="20"/>
        </w:rPr>
      </w:pPr>
      <w:r>
        <w:rPr>
          <w:b/>
          <w:sz w:val="20"/>
          <w:szCs w:val="20"/>
        </w:rPr>
        <w:t>Первый год подготовки</w:t>
      </w:r>
    </w:p>
    <w:p w:rsidR="000A7A5F" w:rsidRDefault="00E25D77">
      <w:pPr>
        <w:pStyle w:val="a9"/>
        <w:numPr>
          <w:ilvl w:val="0"/>
          <w:numId w:val="26"/>
        </w:numPr>
        <w:tabs>
          <w:tab w:val="left" w:pos="851"/>
        </w:tabs>
        <w:ind w:left="0" w:firstLine="567"/>
        <w:rPr>
          <w:sz w:val="20"/>
          <w:szCs w:val="20"/>
        </w:rPr>
      </w:pPr>
      <w:r>
        <w:rPr>
          <w:sz w:val="20"/>
          <w:szCs w:val="20"/>
        </w:rPr>
        <w:t>Чередование упражнений для разви</w:t>
      </w:r>
      <w:r>
        <w:rPr>
          <w:sz w:val="20"/>
          <w:szCs w:val="20"/>
        </w:rPr>
        <w:t>тия физических качеств в различных сочетаниях.</w:t>
      </w:r>
    </w:p>
    <w:p w:rsidR="000A7A5F" w:rsidRDefault="00E25D77">
      <w:pPr>
        <w:pStyle w:val="a9"/>
        <w:numPr>
          <w:ilvl w:val="0"/>
          <w:numId w:val="26"/>
        </w:numPr>
        <w:tabs>
          <w:tab w:val="left" w:pos="851"/>
        </w:tabs>
        <w:ind w:left="0" w:firstLine="567"/>
        <w:rPr>
          <w:sz w:val="20"/>
          <w:szCs w:val="20"/>
        </w:rPr>
      </w:pPr>
      <w:r>
        <w:rPr>
          <w:sz w:val="20"/>
          <w:szCs w:val="20"/>
        </w:rPr>
        <w:t>Чередование упражнений для развития скоростно-силовых качеств с различными способами перемещений, приема и передачи, подачи, нападающего удара и блокирования (имитации, подводящими упражнениями).</w:t>
      </w:r>
    </w:p>
    <w:p w:rsidR="000A7A5F" w:rsidRDefault="00E25D77">
      <w:pPr>
        <w:pStyle w:val="a9"/>
        <w:numPr>
          <w:ilvl w:val="0"/>
          <w:numId w:val="26"/>
        </w:numPr>
        <w:tabs>
          <w:tab w:val="left" w:pos="851"/>
        </w:tabs>
        <w:ind w:left="0" w:firstLine="567"/>
        <w:rPr>
          <w:sz w:val="20"/>
          <w:szCs w:val="20"/>
        </w:rPr>
      </w:pPr>
      <w:r>
        <w:rPr>
          <w:sz w:val="20"/>
          <w:szCs w:val="20"/>
        </w:rPr>
        <w:t>Чередование и</w:t>
      </w:r>
      <w:r>
        <w:rPr>
          <w:sz w:val="20"/>
          <w:szCs w:val="20"/>
        </w:rPr>
        <w:t>зученных технических приемов и их способов в различных сочетаниях; индивидуальных, групповых и командных действий в нападении, защите, защите-нападении.</w:t>
      </w:r>
    </w:p>
    <w:p w:rsidR="000A7A5F" w:rsidRDefault="00E25D77">
      <w:pPr>
        <w:pStyle w:val="a9"/>
        <w:numPr>
          <w:ilvl w:val="0"/>
          <w:numId w:val="26"/>
        </w:numPr>
        <w:tabs>
          <w:tab w:val="left" w:pos="851"/>
        </w:tabs>
        <w:ind w:left="0" w:firstLine="567"/>
        <w:rPr>
          <w:sz w:val="20"/>
          <w:szCs w:val="20"/>
        </w:rPr>
      </w:pPr>
      <w:r>
        <w:rPr>
          <w:sz w:val="20"/>
          <w:szCs w:val="20"/>
        </w:rPr>
        <w:t>Многократное выполнение технических приемов подряд, то же – тактических действий.</w:t>
      </w:r>
    </w:p>
    <w:p w:rsidR="000A7A5F" w:rsidRDefault="00E25D77">
      <w:pPr>
        <w:pStyle w:val="a9"/>
        <w:numPr>
          <w:ilvl w:val="0"/>
          <w:numId w:val="26"/>
        </w:numPr>
        <w:tabs>
          <w:tab w:val="left" w:pos="851"/>
        </w:tabs>
        <w:ind w:left="0" w:firstLine="567"/>
        <w:rPr>
          <w:sz w:val="20"/>
          <w:szCs w:val="20"/>
        </w:rPr>
      </w:pPr>
      <w:r>
        <w:rPr>
          <w:sz w:val="20"/>
          <w:szCs w:val="20"/>
        </w:rPr>
        <w:t>Подготовительные к во</w:t>
      </w:r>
      <w:r>
        <w:rPr>
          <w:sz w:val="20"/>
          <w:szCs w:val="20"/>
        </w:rPr>
        <w:t>лейболу игры «Мяч в воздухе», «Мяч капитану», «Эстафета у стены», «Два мяча через сетку» (на основе игры «Пионербол»); игра в волейбол без подачи.</w:t>
      </w:r>
    </w:p>
    <w:p w:rsidR="000A7A5F" w:rsidRDefault="00E25D77">
      <w:pPr>
        <w:pStyle w:val="a9"/>
        <w:numPr>
          <w:ilvl w:val="0"/>
          <w:numId w:val="26"/>
        </w:numPr>
        <w:tabs>
          <w:tab w:val="left" w:pos="851"/>
        </w:tabs>
        <w:ind w:left="0" w:firstLine="567"/>
        <w:rPr>
          <w:sz w:val="20"/>
          <w:szCs w:val="20"/>
        </w:rPr>
      </w:pPr>
      <w:r>
        <w:rPr>
          <w:sz w:val="20"/>
          <w:szCs w:val="20"/>
        </w:rPr>
        <w:t>Учебные игры: игры по правилам мини-волейбола, классического волейбола. Задания в игры по технике и тактике н</w:t>
      </w:r>
      <w:r>
        <w:rPr>
          <w:sz w:val="20"/>
          <w:szCs w:val="20"/>
        </w:rPr>
        <w:t>а основе изученного материала.</w:t>
      </w:r>
    </w:p>
    <w:p w:rsidR="000A7A5F" w:rsidRDefault="00E25D77">
      <w:pPr>
        <w:pStyle w:val="Standard"/>
        <w:tabs>
          <w:tab w:val="left" w:pos="851"/>
        </w:tabs>
        <w:jc w:val="center"/>
        <w:rPr>
          <w:b/>
          <w:sz w:val="20"/>
          <w:szCs w:val="20"/>
        </w:rPr>
      </w:pPr>
      <w:r>
        <w:rPr>
          <w:b/>
          <w:sz w:val="20"/>
          <w:szCs w:val="20"/>
        </w:rPr>
        <w:t>Второй,третий год подготовки</w:t>
      </w:r>
    </w:p>
    <w:p w:rsidR="000A7A5F" w:rsidRDefault="00E25D77">
      <w:pPr>
        <w:pStyle w:val="a9"/>
        <w:numPr>
          <w:ilvl w:val="0"/>
          <w:numId w:val="27"/>
        </w:numPr>
        <w:tabs>
          <w:tab w:val="left" w:pos="1571"/>
        </w:tabs>
        <w:rPr>
          <w:sz w:val="20"/>
          <w:szCs w:val="20"/>
        </w:rPr>
      </w:pPr>
      <w:r>
        <w:rPr>
          <w:sz w:val="20"/>
          <w:szCs w:val="20"/>
        </w:rPr>
        <w:t>Чередование упражнений на развитие качеств применительно к изученным техническим приемам и выполнение этих же приемов.</w:t>
      </w:r>
    </w:p>
    <w:p w:rsidR="000A7A5F" w:rsidRDefault="00E25D77">
      <w:pPr>
        <w:pStyle w:val="a9"/>
        <w:numPr>
          <w:ilvl w:val="0"/>
          <w:numId w:val="27"/>
        </w:numPr>
        <w:tabs>
          <w:tab w:val="left" w:pos="1571"/>
        </w:tabs>
        <w:rPr>
          <w:sz w:val="20"/>
          <w:szCs w:val="20"/>
        </w:rPr>
      </w:pPr>
      <w:r>
        <w:rPr>
          <w:sz w:val="20"/>
          <w:szCs w:val="20"/>
        </w:rPr>
        <w:t>Чередование технических приемов в различных сочетаниях.</w:t>
      </w:r>
    </w:p>
    <w:p w:rsidR="000A7A5F" w:rsidRDefault="00E25D77">
      <w:pPr>
        <w:pStyle w:val="a9"/>
        <w:numPr>
          <w:ilvl w:val="0"/>
          <w:numId w:val="27"/>
        </w:numPr>
        <w:tabs>
          <w:tab w:val="left" w:pos="1571"/>
        </w:tabs>
        <w:rPr>
          <w:sz w:val="20"/>
          <w:szCs w:val="20"/>
        </w:rPr>
      </w:pPr>
      <w:r>
        <w:rPr>
          <w:sz w:val="20"/>
          <w:szCs w:val="20"/>
        </w:rPr>
        <w:t xml:space="preserve">Чередование </w:t>
      </w:r>
      <w:r>
        <w:rPr>
          <w:sz w:val="20"/>
          <w:szCs w:val="20"/>
        </w:rPr>
        <w:t>тактических действий (индивидуальных и коллективных) в нападении и защите.</w:t>
      </w:r>
    </w:p>
    <w:p w:rsidR="000A7A5F" w:rsidRDefault="00E25D77">
      <w:pPr>
        <w:pStyle w:val="a9"/>
        <w:numPr>
          <w:ilvl w:val="0"/>
          <w:numId w:val="27"/>
        </w:numPr>
        <w:tabs>
          <w:tab w:val="left" w:pos="1571"/>
        </w:tabs>
        <w:rPr>
          <w:sz w:val="20"/>
          <w:szCs w:val="20"/>
        </w:rPr>
      </w:pPr>
      <w:r>
        <w:rPr>
          <w:sz w:val="20"/>
          <w:szCs w:val="20"/>
        </w:rPr>
        <w:t>Многократное выполнение технических приемов – одного и в сочетаниях.</w:t>
      </w:r>
    </w:p>
    <w:p w:rsidR="000A7A5F" w:rsidRDefault="00E25D77">
      <w:pPr>
        <w:pStyle w:val="a9"/>
        <w:numPr>
          <w:ilvl w:val="0"/>
          <w:numId w:val="27"/>
        </w:numPr>
        <w:tabs>
          <w:tab w:val="left" w:pos="1571"/>
        </w:tabs>
        <w:rPr>
          <w:sz w:val="20"/>
          <w:szCs w:val="20"/>
        </w:rPr>
      </w:pPr>
      <w:r>
        <w:rPr>
          <w:sz w:val="20"/>
          <w:szCs w:val="20"/>
        </w:rPr>
        <w:t>Многократное выполнение тактических действий.</w:t>
      </w:r>
    </w:p>
    <w:p w:rsidR="000A7A5F" w:rsidRDefault="00E25D77">
      <w:pPr>
        <w:pStyle w:val="a9"/>
        <w:numPr>
          <w:ilvl w:val="0"/>
          <w:numId w:val="27"/>
        </w:numPr>
        <w:tabs>
          <w:tab w:val="left" w:pos="1571"/>
        </w:tabs>
        <w:rPr>
          <w:sz w:val="20"/>
          <w:szCs w:val="20"/>
        </w:rPr>
      </w:pPr>
      <w:r>
        <w:rPr>
          <w:sz w:val="20"/>
          <w:szCs w:val="20"/>
        </w:rPr>
        <w:t>Подготовительные игры «Два мяча через сетку» с различными заданиям</w:t>
      </w:r>
      <w:r>
        <w:rPr>
          <w:sz w:val="20"/>
          <w:szCs w:val="20"/>
        </w:rPr>
        <w:t>и, эстафеты с перемещениями и передачами и др.</w:t>
      </w:r>
    </w:p>
    <w:p w:rsidR="000A7A5F" w:rsidRDefault="00E25D77">
      <w:pPr>
        <w:pStyle w:val="a9"/>
        <w:numPr>
          <w:ilvl w:val="0"/>
          <w:numId w:val="27"/>
        </w:numPr>
        <w:tabs>
          <w:tab w:val="left" w:pos="1571"/>
        </w:tabs>
        <w:rPr>
          <w:sz w:val="20"/>
          <w:szCs w:val="20"/>
        </w:rPr>
      </w:pPr>
      <w:r>
        <w:rPr>
          <w:sz w:val="20"/>
          <w:szCs w:val="20"/>
        </w:rPr>
        <w:t>Учебные игры. Применение изученных технических приемов и тактических действий в полном объеме; система заданий по технике и тактике.</w:t>
      </w:r>
    </w:p>
    <w:p w:rsidR="000A7A5F" w:rsidRDefault="00E25D77">
      <w:pPr>
        <w:pStyle w:val="a9"/>
        <w:numPr>
          <w:ilvl w:val="0"/>
          <w:numId w:val="27"/>
        </w:numPr>
        <w:tabs>
          <w:tab w:val="left" w:pos="1571"/>
        </w:tabs>
        <w:rPr>
          <w:sz w:val="20"/>
          <w:szCs w:val="20"/>
        </w:rPr>
      </w:pPr>
      <w:r>
        <w:rPr>
          <w:sz w:val="20"/>
          <w:szCs w:val="20"/>
        </w:rPr>
        <w:t>Календарные игры. Применение изученных технических приемов и тактических дей</w:t>
      </w:r>
      <w:r>
        <w:rPr>
          <w:sz w:val="20"/>
          <w:szCs w:val="20"/>
        </w:rPr>
        <w:t>ствий в соревновательных условиях.</w:t>
      </w:r>
    </w:p>
    <w:p w:rsidR="000A7A5F" w:rsidRDefault="000A7A5F">
      <w:pPr>
        <w:pStyle w:val="Standard"/>
        <w:tabs>
          <w:tab w:val="left" w:pos="851"/>
        </w:tabs>
        <w:rPr>
          <w:b/>
          <w:sz w:val="20"/>
          <w:szCs w:val="20"/>
        </w:rPr>
      </w:pPr>
    </w:p>
    <w:p w:rsidR="000A7A5F" w:rsidRDefault="00E25D77">
      <w:pPr>
        <w:pStyle w:val="Standard"/>
        <w:tabs>
          <w:tab w:val="left" w:pos="851"/>
        </w:tabs>
        <w:jc w:val="center"/>
        <w:rPr>
          <w:b/>
          <w:sz w:val="20"/>
          <w:szCs w:val="20"/>
        </w:rPr>
      </w:pPr>
      <w:r>
        <w:rPr>
          <w:b/>
          <w:sz w:val="20"/>
          <w:szCs w:val="20"/>
        </w:rPr>
        <w:t>ТРЕНИРОВОЧНЫЙ ЭТАП</w:t>
      </w:r>
    </w:p>
    <w:p w:rsidR="000A7A5F" w:rsidRDefault="00E25D77">
      <w:pPr>
        <w:pStyle w:val="Standard"/>
        <w:tabs>
          <w:tab w:val="left" w:pos="851"/>
        </w:tabs>
        <w:jc w:val="center"/>
        <w:rPr>
          <w:b/>
          <w:sz w:val="20"/>
          <w:szCs w:val="20"/>
        </w:rPr>
      </w:pPr>
      <w:r>
        <w:rPr>
          <w:b/>
          <w:sz w:val="20"/>
          <w:szCs w:val="20"/>
        </w:rPr>
        <w:t>Первый и второй годы подготовки</w:t>
      </w:r>
    </w:p>
    <w:p w:rsidR="000A7A5F" w:rsidRDefault="00E25D77">
      <w:pPr>
        <w:pStyle w:val="a9"/>
        <w:numPr>
          <w:ilvl w:val="0"/>
          <w:numId w:val="28"/>
        </w:numPr>
        <w:tabs>
          <w:tab w:val="left" w:pos="851"/>
        </w:tabs>
        <w:ind w:left="0" w:firstLine="567"/>
        <w:rPr>
          <w:sz w:val="20"/>
          <w:szCs w:val="20"/>
        </w:rPr>
      </w:pPr>
      <w:r>
        <w:rPr>
          <w:sz w:val="20"/>
          <w:szCs w:val="20"/>
        </w:rPr>
        <w:t>Чередование подготовительных и подводящих упражнений к техническим приемам.</w:t>
      </w:r>
    </w:p>
    <w:p w:rsidR="000A7A5F" w:rsidRDefault="00E25D77">
      <w:pPr>
        <w:pStyle w:val="a9"/>
        <w:numPr>
          <w:ilvl w:val="0"/>
          <w:numId w:val="28"/>
        </w:numPr>
        <w:tabs>
          <w:tab w:val="left" w:pos="851"/>
        </w:tabs>
        <w:ind w:left="0" w:firstLine="567"/>
        <w:rPr>
          <w:sz w:val="20"/>
          <w:szCs w:val="20"/>
        </w:rPr>
      </w:pPr>
      <w:r>
        <w:rPr>
          <w:sz w:val="20"/>
          <w:szCs w:val="20"/>
        </w:rPr>
        <w:t>Чередование подготовительных упражнений для развития специальных качеств и выполнения изученн</w:t>
      </w:r>
      <w:r>
        <w:rPr>
          <w:sz w:val="20"/>
          <w:szCs w:val="20"/>
        </w:rPr>
        <w:t>ых технических приемов.</w:t>
      </w:r>
    </w:p>
    <w:p w:rsidR="000A7A5F" w:rsidRDefault="00E25D77">
      <w:pPr>
        <w:pStyle w:val="a9"/>
        <w:numPr>
          <w:ilvl w:val="0"/>
          <w:numId w:val="28"/>
        </w:numPr>
        <w:tabs>
          <w:tab w:val="left" w:pos="851"/>
        </w:tabs>
        <w:ind w:left="0" w:firstLine="567"/>
        <w:rPr>
          <w:sz w:val="20"/>
          <w:szCs w:val="20"/>
        </w:rPr>
      </w:pPr>
      <w:r>
        <w:rPr>
          <w:sz w:val="20"/>
          <w:szCs w:val="20"/>
        </w:rPr>
        <w:t>Чередование изученных технических приемов в различных сочетаниях: в нападении, в защите, в нападении и защите.</w:t>
      </w:r>
    </w:p>
    <w:p w:rsidR="000A7A5F" w:rsidRDefault="00E25D77">
      <w:pPr>
        <w:pStyle w:val="a9"/>
        <w:numPr>
          <w:ilvl w:val="0"/>
          <w:numId w:val="28"/>
        </w:numPr>
        <w:tabs>
          <w:tab w:val="left" w:pos="851"/>
        </w:tabs>
        <w:ind w:left="0" w:firstLine="567"/>
        <w:rPr>
          <w:sz w:val="20"/>
          <w:szCs w:val="20"/>
        </w:rPr>
      </w:pPr>
      <w:r>
        <w:rPr>
          <w:sz w:val="20"/>
          <w:szCs w:val="20"/>
        </w:rPr>
        <w:t>Чередование изученных тактических действий; индивидуальных, групповых, командных – в нападении, в защите, в нападении и з</w:t>
      </w:r>
      <w:r>
        <w:rPr>
          <w:sz w:val="20"/>
          <w:szCs w:val="20"/>
        </w:rPr>
        <w:t>ащите.</w:t>
      </w:r>
    </w:p>
    <w:p w:rsidR="000A7A5F" w:rsidRDefault="00E25D77">
      <w:pPr>
        <w:pStyle w:val="a9"/>
        <w:numPr>
          <w:ilvl w:val="0"/>
          <w:numId w:val="28"/>
        </w:numPr>
        <w:tabs>
          <w:tab w:val="left" w:pos="851"/>
        </w:tabs>
        <w:ind w:left="0" w:firstLine="567"/>
        <w:rPr>
          <w:sz w:val="20"/>
          <w:szCs w:val="20"/>
        </w:rPr>
      </w:pPr>
      <w:r>
        <w:rPr>
          <w:sz w:val="20"/>
          <w:szCs w:val="20"/>
        </w:rPr>
        <w:t>Многократное выполнение изученных технических приемов – отдельно и в сочетаниях.</w:t>
      </w:r>
    </w:p>
    <w:p w:rsidR="000A7A5F" w:rsidRDefault="00E25D77">
      <w:pPr>
        <w:pStyle w:val="a9"/>
        <w:numPr>
          <w:ilvl w:val="0"/>
          <w:numId w:val="28"/>
        </w:numPr>
        <w:tabs>
          <w:tab w:val="left" w:pos="851"/>
        </w:tabs>
        <w:ind w:left="0" w:firstLine="567"/>
        <w:rPr>
          <w:sz w:val="20"/>
          <w:szCs w:val="20"/>
        </w:rPr>
      </w:pPr>
      <w:r>
        <w:rPr>
          <w:sz w:val="20"/>
          <w:szCs w:val="20"/>
        </w:rPr>
        <w:t>Многократное выполнение изученных тактических действий.</w:t>
      </w:r>
    </w:p>
    <w:p w:rsidR="000A7A5F" w:rsidRDefault="00E25D77">
      <w:pPr>
        <w:pStyle w:val="a9"/>
        <w:numPr>
          <w:ilvl w:val="0"/>
          <w:numId w:val="28"/>
        </w:numPr>
        <w:tabs>
          <w:tab w:val="left" w:pos="851"/>
        </w:tabs>
        <w:ind w:left="0" w:firstLine="567"/>
        <w:rPr>
          <w:sz w:val="20"/>
          <w:szCs w:val="20"/>
        </w:rPr>
      </w:pPr>
      <w:r>
        <w:rPr>
          <w:sz w:val="20"/>
          <w:szCs w:val="20"/>
        </w:rPr>
        <w:t>Учебные игры с заданиями на обязательное применение изученных технических приемов и тактических действий.</w:t>
      </w:r>
    </w:p>
    <w:p w:rsidR="000A7A5F" w:rsidRDefault="00E25D77">
      <w:pPr>
        <w:pStyle w:val="a9"/>
        <w:numPr>
          <w:ilvl w:val="0"/>
          <w:numId w:val="28"/>
        </w:numPr>
        <w:tabs>
          <w:tab w:val="left" w:pos="851"/>
        </w:tabs>
        <w:ind w:left="0" w:firstLine="567"/>
        <w:rPr>
          <w:sz w:val="20"/>
          <w:szCs w:val="20"/>
        </w:rPr>
      </w:pPr>
      <w:r>
        <w:rPr>
          <w:sz w:val="20"/>
          <w:szCs w:val="20"/>
        </w:rPr>
        <w:t>Контро</w:t>
      </w:r>
      <w:r>
        <w:rPr>
          <w:sz w:val="20"/>
          <w:szCs w:val="20"/>
        </w:rPr>
        <w:t>льные и календарные игры с применением изученного технико-тактического арсенала в соревновательных условиях.</w:t>
      </w:r>
    </w:p>
    <w:p w:rsidR="000A7A5F" w:rsidRDefault="00E25D77">
      <w:pPr>
        <w:pStyle w:val="a9"/>
        <w:tabs>
          <w:tab w:val="left" w:pos="851"/>
        </w:tabs>
        <w:ind w:left="0"/>
        <w:jc w:val="center"/>
        <w:rPr>
          <w:b/>
          <w:sz w:val="20"/>
          <w:szCs w:val="20"/>
        </w:rPr>
      </w:pPr>
      <w:r>
        <w:rPr>
          <w:b/>
          <w:sz w:val="20"/>
          <w:szCs w:val="20"/>
        </w:rPr>
        <w:t>Третий год подготовки</w:t>
      </w:r>
    </w:p>
    <w:p w:rsidR="000A7A5F" w:rsidRDefault="00E25D77">
      <w:pPr>
        <w:pStyle w:val="a9"/>
        <w:numPr>
          <w:ilvl w:val="0"/>
          <w:numId w:val="29"/>
        </w:numPr>
        <w:tabs>
          <w:tab w:val="left" w:pos="851"/>
        </w:tabs>
        <w:ind w:left="0" w:firstLine="556"/>
        <w:rPr>
          <w:sz w:val="20"/>
          <w:szCs w:val="20"/>
        </w:rPr>
      </w:pPr>
      <w:r>
        <w:rPr>
          <w:sz w:val="20"/>
          <w:szCs w:val="20"/>
        </w:rPr>
        <w:t>Упражнения для развития физических качеств в рамках структуры технических приемов.</w:t>
      </w:r>
    </w:p>
    <w:p w:rsidR="000A7A5F" w:rsidRDefault="00E25D77">
      <w:pPr>
        <w:pStyle w:val="a9"/>
        <w:numPr>
          <w:ilvl w:val="0"/>
          <w:numId w:val="29"/>
        </w:numPr>
        <w:tabs>
          <w:tab w:val="left" w:pos="851"/>
        </w:tabs>
        <w:ind w:left="0" w:firstLine="556"/>
        <w:rPr>
          <w:sz w:val="20"/>
          <w:szCs w:val="20"/>
        </w:rPr>
      </w:pPr>
      <w:r>
        <w:rPr>
          <w:sz w:val="20"/>
          <w:szCs w:val="20"/>
        </w:rPr>
        <w:t xml:space="preserve">Развитие специальных физических </w:t>
      </w:r>
      <w:r>
        <w:rPr>
          <w:sz w:val="20"/>
          <w:szCs w:val="20"/>
        </w:rPr>
        <w:t>способностей посредством многократного выполнения технических приемов – на основе программы для данного года обучения.</w:t>
      </w:r>
    </w:p>
    <w:p w:rsidR="000A7A5F" w:rsidRDefault="00E25D77">
      <w:pPr>
        <w:pStyle w:val="a9"/>
        <w:numPr>
          <w:ilvl w:val="0"/>
          <w:numId w:val="29"/>
        </w:numPr>
        <w:tabs>
          <w:tab w:val="left" w:pos="851"/>
        </w:tabs>
        <w:ind w:left="0" w:firstLine="556"/>
        <w:rPr>
          <w:sz w:val="20"/>
          <w:szCs w:val="20"/>
        </w:rPr>
      </w:pPr>
      <w:r>
        <w:rPr>
          <w:sz w:val="20"/>
          <w:szCs w:val="20"/>
        </w:rPr>
        <w:t>Упражнения для совершенствования навыков технических приемов посредством многократного выполнения (в объеме программы).</w:t>
      </w:r>
    </w:p>
    <w:p w:rsidR="000A7A5F" w:rsidRDefault="00E25D77">
      <w:pPr>
        <w:pStyle w:val="a9"/>
        <w:numPr>
          <w:ilvl w:val="0"/>
          <w:numId w:val="29"/>
        </w:numPr>
        <w:tabs>
          <w:tab w:val="left" w:pos="851"/>
        </w:tabs>
        <w:ind w:left="0" w:firstLine="556"/>
        <w:rPr>
          <w:sz w:val="20"/>
          <w:szCs w:val="20"/>
        </w:rPr>
      </w:pPr>
      <w:r>
        <w:rPr>
          <w:sz w:val="20"/>
          <w:szCs w:val="20"/>
        </w:rPr>
        <w:t>Переключения в вы</w:t>
      </w:r>
      <w:r>
        <w:rPr>
          <w:sz w:val="20"/>
          <w:szCs w:val="20"/>
        </w:rPr>
        <w:t>полнении технических приемов нападения, защиты, нападения и защиты: подача – прием, нападающий удар – блокирование, передача – прием.</w:t>
      </w:r>
    </w:p>
    <w:p w:rsidR="000A7A5F" w:rsidRDefault="00E25D77">
      <w:pPr>
        <w:pStyle w:val="a9"/>
        <w:numPr>
          <w:ilvl w:val="0"/>
          <w:numId w:val="29"/>
        </w:numPr>
        <w:tabs>
          <w:tab w:val="left" w:pos="851"/>
        </w:tabs>
        <w:ind w:left="0" w:firstLine="556"/>
        <w:rPr>
          <w:sz w:val="20"/>
          <w:szCs w:val="20"/>
        </w:rPr>
      </w:pPr>
      <w:r>
        <w:rPr>
          <w:sz w:val="20"/>
          <w:szCs w:val="20"/>
        </w:rPr>
        <w:t>Переключения в выполнении тактических действий в нападении, защите, защите и нападении – отдельно по индивидуальным, групп</w:t>
      </w:r>
      <w:r>
        <w:rPr>
          <w:sz w:val="20"/>
          <w:szCs w:val="20"/>
        </w:rPr>
        <w:t>овым и командным.</w:t>
      </w:r>
    </w:p>
    <w:p w:rsidR="000A7A5F" w:rsidRDefault="00E25D77">
      <w:pPr>
        <w:pStyle w:val="a9"/>
        <w:numPr>
          <w:ilvl w:val="0"/>
          <w:numId w:val="29"/>
        </w:numPr>
        <w:tabs>
          <w:tab w:val="left" w:pos="851"/>
        </w:tabs>
        <w:ind w:left="0" w:firstLine="556"/>
        <w:rPr>
          <w:sz w:val="20"/>
          <w:szCs w:val="20"/>
        </w:rPr>
      </w:pPr>
      <w:r>
        <w:rPr>
          <w:sz w:val="20"/>
          <w:szCs w:val="20"/>
        </w:rPr>
        <w:t>Учебные игры. Система заданий, включающая основной программный материал по технической и тактической подготовке к соревнованиям.</w:t>
      </w:r>
    </w:p>
    <w:p w:rsidR="000A7A5F" w:rsidRDefault="00E25D77">
      <w:pPr>
        <w:pStyle w:val="a9"/>
        <w:numPr>
          <w:ilvl w:val="0"/>
          <w:numId w:val="29"/>
        </w:numPr>
        <w:tabs>
          <w:tab w:val="left" w:pos="851"/>
        </w:tabs>
        <w:ind w:left="0" w:firstLine="556"/>
        <w:rPr>
          <w:sz w:val="20"/>
          <w:szCs w:val="20"/>
        </w:rPr>
      </w:pPr>
      <w:r>
        <w:rPr>
          <w:sz w:val="20"/>
          <w:szCs w:val="20"/>
        </w:rPr>
        <w:t>Контрольные игры. Проводятся с целью решения учебных задач, а также для лучшей подготовки к соревнованиям.</w:t>
      </w:r>
    </w:p>
    <w:p w:rsidR="000A7A5F" w:rsidRDefault="00E25D77">
      <w:pPr>
        <w:pStyle w:val="a9"/>
        <w:numPr>
          <w:ilvl w:val="0"/>
          <w:numId w:val="29"/>
        </w:numPr>
        <w:tabs>
          <w:tab w:val="left" w:pos="851"/>
        </w:tabs>
        <w:ind w:left="0" w:firstLine="556"/>
        <w:rPr>
          <w:sz w:val="20"/>
          <w:szCs w:val="20"/>
        </w:rPr>
      </w:pPr>
      <w:r>
        <w:rPr>
          <w:sz w:val="20"/>
          <w:szCs w:val="20"/>
        </w:rPr>
        <w:t>Ка</w:t>
      </w:r>
      <w:r>
        <w:rPr>
          <w:sz w:val="20"/>
          <w:szCs w:val="20"/>
        </w:rPr>
        <w:t>лендарные игры. Установка на игру, разбор игр – преемственность в соревнованиях заданий в играх посредством установки.</w:t>
      </w:r>
    </w:p>
    <w:p w:rsidR="000A7A5F" w:rsidRDefault="00E25D77">
      <w:pPr>
        <w:pStyle w:val="Standard"/>
        <w:tabs>
          <w:tab w:val="left" w:pos="851"/>
        </w:tabs>
        <w:jc w:val="center"/>
        <w:rPr>
          <w:b/>
          <w:sz w:val="20"/>
          <w:szCs w:val="20"/>
        </w:rPr>
      </w:pPr>
      <w:r>
        <w:rPr>
          <w:b/>
          <w:sz w:val="20"/>
          <w:szCs w:val="20"/>
        </w:rPr>
        <w:t>Четвертый год подготовки</w:t>
      </w:r>
    </w:p>
    <w:p w:rsidR="000A7A5F" w:rsidRDefault="00E25D77">
      <w:pPr>
        <w:pStyle w:val="a9"/>
        <w:numPr>
          <w:ilvl w:val="0"/>
          <w:numId w:val="30"/>
        </w:numPr>
        <w:tabs>
          <w:tab w:val="left" w:pos="851"/>
        </w:tabs>
        <w:ind w:left="0" w:firstLine="556"/>
        <w:rPr>
          <w:sz w:val="20"/>
          <w:szCs w:val="20"/>
        </w:rPr>
      </w:pPr>
      <w:r>
        <w:rPr>
          <w:sz w:val="20"/>
          <w:szCs w:val="20"/>
        </w:rPr>
        <w:t>Чередование подготовительных упражнений, подводящих и упражнений по технике.</w:t>
      </w:r>
    </w:p>
    <w:p w:rsidR="000A7A5F" w:rsidRDefault="00E25D77">
      <w:pPr>
        <w:pStyle w:val="a9"/>
        <w:numPr>
          <w:ilvl w:val="0"/>
          <w:numId w:val="30"/>
        </w:numPr>
        <w:tabs>
          <w:tab w:val="left" w:pos="851"/>
        </w:tabs>
        <w:ind w:left="0" w:firstLine="556"/>
        <w:rPr>
          <w:sz w:val="20"/>
          <w:szCs w:val="20"/>
        </w:rPr>
      </w:pPr>
      <w:r>
        <w:rPr>
          <w:sz w:val="20"/>
          <w:szCs w:val="20"/>
        </w:rPr>
        <w:t xml:space="preserve">Упражнения для развития физических </w:t>
      </w:r>
      <w:r>
        <w:rPr>
          <w:sz w:val="20"/>
          <w:szCs w:val="20"/>
        </w:rPr>
        <w:t>качеств в рамках структуры технических приемов, сочетать с выполнением приема в целом.</w:t>
      </w:r>
    </w:p>
    <w:p w:rsidR="000A7A5F" w:rsidRDefault="00E25D77">
      <w:pPr>
        <w:pStyle w:val="a9"/>
        <w:numPr>
          <w:ilvl w:val="0"/>
          <w:numId w:val="30"/>
        </w:numPr>
        <w:tabs>
          <w:tab w:val="left" w:pos="851"/>
        </w:tabs>
        <w:ind w:left="0" w:firstLine="556"/>
        <w:rPr>
          <w:sz w:val="20"/>
          <w:szCs w:val="20"/>
        </w:rPr>
      </w:pPr>
      <w:r>
        <w:rPr>
          <w:sz w:val="20"/>
          <w:szCs w:val="20"/>
        </w:rPr>
        <w:t xml:space="preserve">Развитие специальных физических способностей посредством многократного выполнения технических </w:t>
      </w:r>
      <w:r>
        <w:rPr>
          <w:sz w:val="20"/>
          <w:szCs w:val="20"/>
        </w:rPr>
        <w:lastRenderedPageBreak/>
        <w:t>приемов.</w:t>
      </w:r>
    </w:p>
    <w:p w:rsidR="000A7A5F" w:rsidRDefault="00E25D77">
      <w:pPr>
        <w:pStyle w:val="a9"/>
        <w:numPr>
          <w:ilvl w:val="0"/>
          <w:numId w:val="30"/>
        </w:numPr>
        <w:tabs>
          <w:tab w:val="left" w:pos="851"/>
        </w:tabs>
        <w:ind w:left="0" w:firstLine="556"/>
        <w:rPr>
          <w:sz w:val="20"/>
          <w:szCs w:val="20"/>
        </w:rPr>
      </w:pPr>
      <w:r>
        <w:rPr>
          <w:sz w:val="20"/>
          <w:szCs w:val="20"/>
        </w:rPr>
        <w:t>Совершенствование навыков технических приемов посредством многокра</w:t>
      </w:r>
      <w:r>
        <w:rPr>
          <w:sz w:val="20"/>
          <w:szCs w:val="20"/>
        </w:rPr>
        <w:t>тного выполнения тактических действий.</w:t>
      </w:r>
    </w:p>
    <w:p w:rsidR="000A7A5F" w:rsidRDefault="00E25D77">
      <w:pPr>
        <w:pStyle w:val="a9"/>
        <w:numPr>
          <w:ilvl w:val="0"/>
          <w:numId w:val="30"/>
        </w:numPr>
        <w:tabs>
          <w:tab w:val="left" w:pos="851"/>
        </w:tabs>
        <w:ind w:left="0" w:firstLine="556"/>
        <w:rPr>
          <w:sz w:val="20"/>
          <w:szCs w:val="20"/>
        </w:rPr>
      </w:pPr>
      <w:r>
        <w:rPr>
          <w:sz w:val="20"/>
          <w:szCs w:val="20"/>
        </w:rPr>
        <w:t>Переключения в выполнении технических приемов и тактических действий нападения и защиты в различных сочетаниях.</w:t>
      </w:r>
    </w:p>
    <w:p w:rsidR="000A7A5F" w:rsidRDefault="00E25D77">
      <w:pPr>
        <w:pStyle w:val="a9"/>
        <w:numPr>
          <w:ilvl w:val="0"/>
          <w:numId w:val="30"/>
        </w:numPr>
        <w:tabs>
          <w:tab w:val="left" w:pos="851"/>
        </w:tabs>
        <w:ind w:left="0" w:firstLine="556"/>
        <w:rPr>
          <w:sz w:val="20"/>
          <w:szCs w:val="20"/>
        </w:rPr>
      </w:pPr>
      <w:r>
        <w:rPr>
          <w:sz w:val="20"/>
          <w:szCs w:val="20"/>
        </w:rPr>
        <w:t xml:space="preserve">Учебные игры: задания, включающие основной программный материал по технической и тактической подготовке; </w:t>
      </w:r>
      <w:r>
        <w:rPr>
          <w:sz w:val="20"/>
          <w:szCs w:val="20"/>
        </w:rPr>
        <w:t>игры уменьшенными составами (4х4, 3х3, 2х2, 4х3 и т.п.), игры полным составом с командами параллельных групп.</w:t>
      </w:r>
    </w:p>
    <w:p w:rsidR="000A7A5F" w:rsidRDefault="00E25D77">
      <w:pPr>
        <w:pStyle w:val="a9"/>
        <w:numPr>
          <w:ilvl w:val="0"/>
          <w:numId w:val="30"/>
        </w:numPr>
        <w:tabs>
          <w:tab w:val="left" w:pos="851"/>
        </w:tabs>
        <w:ind w:left="0" w:firstLine="556"/>
        <w:rPr>
          <w:sz w:val="20"/>
          <w:szCs w:val="20"/>
        </w:rPr>
      </w:pPr>
      <w:r>
        <w:rPr>
          <w:sz w:val="20"/>
          <w:szCs w:val="20"/>
        </w:rPr>
        <w:t>Контрольные игры проводятся для более полного решения учебных задач и подготовки к соревнованиям.</w:t>
      </w:r>
    </w:p>
    <w:p w:rsidR="000A7A5F" w:rsidRDefault="00E25D77">
      <w:pPr>
        <w:pStyle w:val="a9"/>
        <w:numPr>
          <w:ilvl w:val="0"/>
          <w:numId w:val="30"/>
        </w:numPr>
        <w:tabs>
          <w:tab w:val="left" w:pos="851"/>
        </w:tabs>
        <w:ind w:left="0" w:firstLine="556"/>
        <w:rPr>
          <w:sz w:val="20"/>
          <w:szCs w:val="20"/>
        </w:rPr>
      </w:pPr>
      <w:r>
        <w:rPr>
          <w:sz w:val="20"/>
          <w:szCs w:val="20"/>
        </w:rPr>
        <w:t>Календарные игры содействуют решению задач сорев</w:t>
      </w:r>
      <w:r>
        <w:rPr>
          <w:sz w:val="20"/>
          <w:szCs w:val="20"/>
        </w:rPr>
        <w:t>новательной подготовки, умению применить освоенный технико-тактический арсенал в условиях соревнований.</w:t>
      </w:r>
    </w:p>
    <w:p w:rsidR="000A7A5F" w:rsidRDefault="00E25D77">
      <w:pPr>
        <w:pStyle w:val="Standard"/>
        <w:tabs>
          <w:tab w:val="left" w:pos="851"/>
        </w:tabs>
        <w:jc w:val="center"/>
        <w:rPr>
          <w:b/>
          <w:sz w:val="20"/>
          <w:szCs w:val="20"/>
        </w:rPr>
      </w:pPr>
      <w:r>
        <w:rPr>
          <w:b/>
          <w:sz w:val="20"/>
          <w:szCs w:val="20"/>
        </w:rPr>
        <w:t>Пятый год подготовки</w:t>
      </w:r>
    </w:p>
    <w:p w:rsidR="000A7A5F" w:rsidRDefault="00E25D77">
      <w:pPr>
        <w:pStyle w:val="a9"/>
        <w:numPr>
          <w:ilvl w:val="0"/>
          <w:numId w:val="31"/>
        </w:numPr>
        <w:tabs>
          <w:tab w:val="left" w:pos="851"/>
        </w:tabs>
        <w:ind w:left="0" w:firstLine="556"/>
        <w:rPr>
          <w:sz w:val="20"/>
          <w:szCs w:val="20"/>
        </w:rPr>
      </w:pPr>
      <w:r>
        <w:rPr>
          <w:sz w:val="20"/>
          <w:szCs w:val="20"/>
        </w:rPr>
        <w:t>Развитие специальных качеств в рамках структуры технических приемов и посредством многократного выполнения технических приемов в уп</w:t>
      </w:r>
      <w:r>
        <w:rPr>
          <w:sz w:val="20"/>
          <w:szCs w:val="20"/>
        </w:rPr>
        <w:t>ражнениях повышенной интенсивности.</w:t>
      </w:r>
    </w:p>
    <w:p w:rsidR="000A7A5F" w:rsidRDefault="00E25D77">
      <w:pPr>
        <w:pStyle w:val="a9"/>
        <w:numPr>
          <w:ilvl w:val="0"/>
          <w:numId w:val="31"/>
        </w:numPr>
        <w:tabs>
          <w:tab w:val="left" w:pos="851"/>
        </w:tabs>
        <w:ind w:left="0" w:firstLine="556"/>
        <w:rPr>
          <w:sz w:val="20"/>
          <w:szCs w:val="20"/>
        </w:rPr>
      </w:pPr>
      <w:r>
        <w:rPr>
          <w:sz w:val="20"/>
          <w:szCs w:val="20"/>
        </w:rPr>
        <w:t>Упражнения на переключения в выполнении технических приемов нападения и защиты повышенной интенсивности и доигровке с целью совершенствования навыков технических приемов и развития специальных качеств.</w:t>
      </w:r>
    </w:p>
    <w:p w:rsidR="000A7A5F" w:rsidRDefault="00E25D77">
      <w:pPr>
        <w:pStyle w:val="a9"/>
        <w:numPr>
          <w:ilvl w:val="0"/>
          <w:numId w:val="31"/>
        </w:numPr>
        <w:tabs>
          <w:tab w:val="left" w:pos="851"/>
        </w:tabs>
        <w:ind w:left="0" w:firstLine="556"/>
        <w:rPr>
          <w:sz w:val="20"/>
          <w:szCs w:val="20"/>
        </w:rPr>
      </w:pPr>
      <w:r>
        <w:rPr>
          <w:sz w:val="20"/>
          <w:szCs w:val="20"/>
        </w:rPr>
        <w:t>Упражнения на пере</w:t>
      </w:r>
      <w:r>
        <w:rPr>
          <w:sz w:val="20"/>
          <w:szCs w:val="20"/>
        </w:rPr>
        <w:t>ключения в выполнении тактических действий в нападении и защите повышенной интенсивности и доигровки с целью совершенствования навыков тактических действий, технических приемов и развития специальных качеств.</w:t>
      </w:r>
    </w:p>
    <w:p w:rsidR="000A7A5F" w:rsidRDefault="00E25D77">
      <w:pPr>
        <w:pStyle w:val="a9"/>
        <w:numPr>
          <w:ilvl w:val="0"/>
          <w:numId w:val="31"/>
        </w:numPr>
        <w:tabs>
          <w:tab w:val="left" w:pos="851"/>
        </w:tabs>
        <w:ind w:left="0" w:firstLine="556"/>
        <w:rPr>
          <w:sz w:val="20"/>
          <w:szCs w:val="20"/>
        </w:rPr>
      </w:pPr>
      <w:r>
        <w:rPr>
          <w:sz w:val="20"/>
          <w:szCs w:val="20"/>
        </w:rPr>
        <w:t>Учебные игры: система заданий в игре, включающа</w:t>
      </w:r>
      <w:r>
        <w:rPr>
          <w:sz w:val="20"/>
          <w:szCs w:val="20"/>
        </w:rPr>
        <w:t>я основной программный материал по технической и тактической подготовке. Задания дифференцируются также с учетом игровых функций обучающихся.</w:t>
      </w:r>
    </w:p>
    <w:p w:rsidR="000A7A5F" w:rsidRDefault="00E25D77">
      <w:pPr>
        <w:pStyle w:val="a9"/>
        <w:numPr>
          <w:ilvl w:val="0"/>
          <w:numId w:val="31"/>
        </w:numPr>
        <w:tabs>
          <w:tab w:val="left" w:pos="851"/>
        </w:tabs>
        <w:ind w:left="0" w:firstLine="556"/>
        <w:rPr>
          <w:sz w:val="20"/>
          <w:szCs w:val="20"/>
        </w:rPr>
      </w:pPr>
      <w:r>
        <w:rPr>
          <w:sz w:val="20"/>
          <w:szCs w:val="20"/>
        </w:rPr>
        <w:t>Контрольные игры: применяются в учебных целях, как более высокая ступень учебных игр с заданиями, проводятся регул</w:t>
      </w:r>
      <w:r>
        <w:rPr>
          <w:sz w:val="20"/>
          <w:szCs w:val="20"/>
        </w:rPr>
        <w:t>ярно, кроме того, контрольные игры незаменимы при подготовке к соревнованиям.</w:t>
      </w:r>
    </w:p>
    <w:p w:rsidR="000A7A5F" w:rsidRDefault="00E25D77">
      <w:pPr>
        <w:pStyle w:val="a9"/>
        <w:numPr>
          <w:ilvl w:val="0"/>
          <w:numId w:val="31"/>
        </w:numPr>
        <w:tabs>
          <w:tab w:val="left" w:pos="851"/>
        </w:tabs>
        <w:ind w:left="0" w:firstLine="556"/>
        <w:rPr>
          <w:sz w:val="20"/>
          <w:szCs w:val="20"/>
        </w:rPr>
      </w:pPr>
      <w:r>
        <w:rPr>
          <w:sz w:val="20"/>
          <w:szCs w:val="20"/>
        </w:rPr>
        <w:t>Календарные игры. Установки на игру, разбор игр. Отражение в заданиях, в учебных играх результатов анализа проведения игр.</w:t>
      </w:r>
      <w:r>
        <w:rPr>
          <w:sz w:val="20"/>
          <w:szCs w:val="20"/>
        </w:rPr>
        <w:tab/>
      </w:r>
    </w:p>
    <w:p w:rsidR="000A7A5F" w:rsidRDefault="000A7A5F">
      <w:pPr>
        <w:pStyle w:val="Standard"/>
        <w:autoSpaceDE w:val="0"/>
        <w:ind w:firstLine="567"/>
        <w:rPr>
          <w:b/>
          <w:bCs/>
          <w:sz w:val="20"/>
          <w:szCs w:val="20"/>
        </w:rPr>
      </w:pPr>
    </w:p>
    <w:p w:rsidR="000A7A5F" w:rsidRDefault="00E25D77">
      <w:pPr>
        <w:pStyle w:val="Standard"/>
        <w:autoSpaceDE w:val="0"/>
        <w:ind w:firstLine="567"/>
        <w:jc w:val="center"/>
        <w:rPr>
          <w:b/>
          <w:bCs/>
          <w:sz w:val="20"/>
          <w:szCs w:val="20"/>
        </w:rPr>
      </w:pPr>
      <w:r>
        <w:rPr>
          <w:b/>
          <w:bCs/>
          <w:sz w:val="20"/>
          <w:szCs w:val="20"/>
        </w:rPr>
        <w:t>3.1.3.4. Психологическая подготовка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Главная задача </w:t>
      </w:r>
      <w:r>
        <w:rPr>
          <w:rFonts w:eastAsia="Calibri, 'Century Gothic'"/>
          <w:color w:val="000000"/>
          <w:sz w:val="20"/>
          <w:szCs w:val="20"/>
          <w:lang w:eastAsia="en-US"/>
        </w:rPr>
        <w:t>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w:t>
      </w:r>
      <w:r>
        <w:rPr>
          <w:rFonts w:eastAsia="Calibri, 'Century Gothic'"/>
          <w:color w:val="000000"/>
          <w:sz w:val="20"/>
          <w:szCs w:val="20"/>
          <w:lang w:eastAsia="en-US"/>
        </w:rPr>
        <w:t>еляющих рекордные достижения. Формирование необходимых личностных качеств спортсмена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w:t>
      </w:r>
      <w:r>
        <w:rPr>
          <w:rFonts w:eastAsia="Calibri, 'Century Gothic'"/>
          <w:color w:val="000000"/>
          <w:sz w:val="20"/>
          <w:szCs w:val="20"/>
          <w:lang w:eastAsia="en-US"/>
        </w:rPr>
        <w:t>ому перенапряжению, к качеству выполнения тренировочного задания, к спортивному режиму и к спортивной жизни вообще.</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Основными методами психологической подготовки являются беседы тренера со спортсменами в индивидуальной и коллективной форме, использование р</w:t>
      </w:r>
      <w:r>
        <w:rPr>
          <w:rFonts w:eastAsia="Calibri, 'Century Gothic'"/>
          <w:color w:val="000000"/>
          <w:sz w:val="20"/>
          <w:szCs w:val="20"/>
          <w:lang w:eastAsia="en-US"/>
        </w:rPr>
        <w:t>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w:t>
      </w:r>
    </w:p>
    <w:p w:rsidR="000A7A5F" w:rsidRDefault="00E25D77">
      <w:pPr>
        <w:pStyle w:val="Standard"/>
        <w:ind w:firstLine="567"/>
        <w:rPr>
          <w:sz w:val="20"/>
          <w:szCs w:val="20"/>
        </w:rPr>
      </w:pPr>
      <w:r>
        <w:rPr>
          <w:sz w:val="20"/>
          <w:szCs w:val="20"/>
        </w:rPr>
        <w:t>В тренировочных группах основными задачами психологической подго</w:t>
      </w:r>
      <w:r>
        <w:rPr>
          <w:sz w:val="20"/>
          <w:szCs w:val="20"/>
        </w:rPr>
        <w:t>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соревнованиях.</w:t>
      </w:r>
    </w:p>
    <w:p w:rsidR="000A7A5F" w:rsidRDefault="00E25D77">
      <w:pPr>
        <w:pStyle w:val="Standard"/>
        <w:ind w:firstLine="567"/>
        <w:jc w:val="center"/>
        <w:rPr>
          <w:b/>
          <w:bCs/>
          <w:i/>
          <w:iCs/>
          <w:sz w:val="20"/>
          <w:szCs w:val="20"/>
        </w:rPr>
      </w:pPr>
      <w:r>
        <w:rPr>
          <w:b/>
          <w:bCs/>
          <w:i/>
          <w:iCs/>
          <w:sz w:val="20"/>
          <w:szCs w:val="20"/>
        </w:rPr>
        <w:t>Методика психической подгот</w:t>
      </w:r>
      <w:r>
        <w:rPr>
          <w:b/>
          <w:bCs/>
          <w:i/>
          <w:iCs/>
          <w:sz w:val="20"/>
          <w:szCs w:val="20"/>
        </w:rPr>
        <w:t>овки волейболиста</w:t>
      </w:r>
    </w:p>
    <w:p w:rsidR="000A7A5F" w:rsidRDefault="00E25D77">
      <w:pPr>
        <w:pStyle w:val="Standard"/>
        <w:autoSpaceDE w:val="0"/>
        <w:ind w:firstLine="709"/>
        <w:rPr>
          <w:iCs/>
          <w:sz w:val="20"/>
          <w:szCs w:val="20"/>
        </w:rPr>
      </w:pPr>
      <w:r>
        <w:rPr>
          <w:iCs/>
          <w:sz w:val="20"/>
          <w:szCs w:val="20"/>
        </w:rPr>
        <w:t>Волейбол как спортивную игру отличает значительная эмоциональность и интеллект. Деятельность игрока определяется характером игровых действий, объективными особенностями соревновательной борьбы, правилами игры.</w:t>
      </w:r>
    </w:p>
    <w:p w:rsidR="000A7A5F" w:rsidRDefault="00E25D77">
      <w:pPr>
        <w:pStyle w:val="Standard"/>
        <w:autoSpaceDE w:val="0"/>
        <w:ind w:firstLine="709"/>
        <w:rPr>
          <w:iCs/>
          <w:sz w:val="20"/>
          <w:szCs w:val="20"/>
        </w:rPr>
      </w:pPr>
      <w:r>
        <w:rPr>
          <w:iCs/>
          <w:sz w:val="20"/>
          <w:szCs w:val="20"/>
        </w:rPr>
        <w:t xml:space="preserve">Почти все действия </w:t>
      </w:r>
      <w:r>
        <w:rPr>
          <w:iCs/>
          <w:sz w:val="20"/>
          <w:szCs w:val="20"/>
        </w:rPr>
        <w:t>волейболистов основываются на зрительных восприятиях. Умение видеть положение и перемещение игроков на площадке, непрерывное движение мяча, предвидеть возможные игровые моменты, прогнозировать ситуацию, быстро ориентироваться в сложившихся условиях – важне</w:t>
      </w:r>
      <w:r>
        <w:rPr>
          <w:iCs/>
          <w:sz w:val="20"/>
          <w:szCs w:val="20"/>
        </w:rPr>
        <w:t>йшие качества игрока.</w:t>
      </w:r>
    </w:p>
    <w:p w:rsidR="000A7A5F" w:rsidRDefault="00E25D77">
      <w:pPr>
        <w:pStyle w:val="Standard"/>
        <w:autoSpaceDE w:val="0"/>
        <w:ind w:firstLine="709"/>
        <w:rPr>
          <w:iCs/>
          <w:sz w:val="20"/>
          <w:szCs w:val="20"/>
        </w:rPr>
      </w:pPr>
      <w:r>
        <w:rPr>
          <w:iCs/>
          <w:sz w:val="20"/>
          <w:szCs w:val="20"/>
        </w:rPr>
        <w:t>Игра предъявляет высокие требования к мышлению, умению отыскать правильный тактический ход и реализовать его.</w:t>
      </w:r>
    </w:p>
    <w:p w:rsidR="000A7A5F" w:rsidRDefault="00E25D77">
      <w:pPr>
        <w:pStyle w:val="Standard"/>
        <w:autoSpaceDE w:val="0"/>
        <w:ind w:firstLine="709"/>
        <w:rPr>
          <w:iCs/>
          <w:sz w:val="20"/>
          <w:szCs w:val="20"/>
        </w:rPr>
      </w:pPr>
      <w:r>
        <w:rPr>
          <w:iCs/>
          <w:sz w:val="20"/>
          <w:szCs w:val="20"/>
        </w:rPr>
        <w:t>Психологическая подготовка направлена на воспитание моральных и волевых качеств, на приспособление игроков к быстро меняющим</w:t>
      </w:r>
      <w:r>
        <w:rPr>
          <w:iCs/>
          <w:sz w:val="20"/>
          <w:szCs w:val="20"/>
        </w:rPr>
        <w:t>ся условиям в игре, на развитие внимания, мышления, способностей управлять своими эмоциями.</w:t>
      </w:r>
    </w:p>
    <w:p w:rsidR="000A7A5F" w:rsidRDefault="00E25D77">
      <w:pPr>
        <w:pStyle w:val="Standard"/>
        <w:tabs>
          <w:tab w:val="left" w:pos="851"/>
        </w:tabs>
        <w:ind w:firstLine="567"/>
        <w:rPr>
          <w:sz w:val="20"/>
          <w:szCs w:val="20"/>
        </w:rPr>
      </w:pPr>
      <w:r>
        <w:rPr>
          <w:sz w:val="20"/>
          <w:szCs w:val="20"/>
        </w:rPr>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w:t>
      </w:r>
      <w:r>
        <w:rPr>
          <w:sz w:val="20"/>
          <w:szCs w:val="20"/>
        </w:rPr>
        <w:t>х требует комплексного подхода.</w:t>
      </w:r>
    </w:p>
    <w:p w:rsidR="000A7A5F" w:rsidRDefault="00E25D77">
      <w:pPr>
        <w:pStyle w:val="a9"/>
        <w:numPr>
          <w:ilvl w:val="0"/>
          <w:numId w:val="32"/>
        </w:numPr>
        <w:tabs>
          <w:tab w:val="left" w:pos="851"/>
        </w:tabs>
        <w:ind w:left="0" w:firstLine="567"/>
        <w:rPr>
          <w:sz w:val="20"/>
          <w:szCs w:val="20"/>
        </w:rPr>
      </w:pPr>
      <w:r>
        <w:rPr>
          <w:sz w:val="20"/>
          <w:szCs w:val="20"/>
        </w:rPr>
        <w:t>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w:t>
      </w:r>
    </w:p>
    <w:p w:rsidR="000A7A5F" w:rsidRDefault="00E25D77">
      <w:pPr>
        <w:pStyle w:val="a9"/>
        <w:numPr>
          <w:ilvl w:val="1"/>
          <w:numId w:val="32"/>
        </w:numPr>
        <w:tabs>
          <w:tab w:val="left" w:pos="851"/>
          <w:tab w:val="left" w:pos="1134"/>
        </w:tabs>
        <w:ind w:left="0" w:firstLine="567"/>
        <w:rPr>
          <w:sz w:val="20"/>
          <w:szCs w:val="20"/>
        </w:rPr>
      </w:pPr>
      <w:r>
        <w:rPr>
          <w:sz w:val="20"/>
          <w:szCs w:val="20"/>
        </w:rPr>
        <w:t>Воспитание личности спортсмен</w:t>
      </w:r>
      <w:r>
        <w:rPr>
          <w:sz w:val="20"/>
          <w:szCs w:val="20"/>
        </w:rPr>
        <w:t>а и формирование спортивного коллектива. В процессе учебно-тренировочной работы не только готовят высококвалифицированного волейболиста в плане его физической, технико-тактической подготовленности, но и воспитывают его характер, нравственные качества, идей</w:t>
      </w:r>
      <w:r>
        <w:rPr>
          <w:sz w:val="20"/>
          <w:szCs w:val="20"/>
        </w:rPr>
        <w:t>ную убежденность, коллективизм, равносторонние интересы, мотивацию положительного отношения к спорту и другие качества личности.</w:t>
      </w:r>
    </w:p>
    <w:p w:rsidR="000A7A5F" w:rsidRDefault="00E25D77">
      <w:pPr>
        <w:pStyle w:val="Standard"/>
        <w:tabs>
          <w:tab w:val="left" w:pos="851"/>
          <w:tab w:val="left" w:pos="1134"/>
        </w:tabs>
        <w:ind w:firstLine="567"/>
        <w:rPr>
          <w:sz w:val="20"/>
          <w:szCs w:val="20"/>
        </w:rPr>
      </w:pPr>
      <w:r>
        <w:rPr>
          <w:sz w:val="20"/>
          <w:szCs w:val="20"/>
        </w:rPr>
        <w:t>Особенности формирования моральных черт и качеств личности волейболистов и их проявления находятся в тесной связи с коллективны</w:t>
      </w:r>
      <w:r>
        <w:rPr>
          <w:sz w:val="20"/>
          <w:szCs w:val="20"/>
        </w:rPr>
        <w:t>м характером этого вида спорта.</w:t>
      </w:r>
    </w:p>
    <w:p w:rsidR="000A7A5F" w:rsidRDefault="00E25D77">
      <w:pPr>
        <w:pStyle w:val="a9"/>
        <w:numPr>
          <w:ilvl w:val="1"/>
          <w:numId w:val="32"/>
        </w:numPr>
        <w:tabs>
          <w:tab w:val="left" w:pos="851"/>
          <w:tab w:val="left" w:pos="1134"/>
        </w:tabs>
        <w:ind w:left="0" w:firstLine="567"/>
        <w:rPr>
          <w:sz w:val="20"/>
          <w:szCs w:val="20"/>
        </w:rPr>
      </w:pPr>
      <w:r>
        <w:rPr>
          <w:sz w:val="20"/>
          <w:szCs w:val="20"/>
        </w:rPr>
        <w:t xml:space="preserve">Развитие процессов восприятия. Специфика волейбола требует совершенствование умения </w:t>
      </w:r>
      <w:r>
        <w:rPr>
          <w:sz w:val="20"/>
          <w:szCs w:val="20"/>
        </w:rPr>
        <w:lastRenderedPageBreak/>
        <w:t>пользоваться периферическим зрением, развития глубинного зрения (глазомера), точности восприятия движений, специализированных восприятий.</w:t>
      </w:r>
    </w:p>
    <w:p w:rsidR="000A7A5F" w:rsidRDefault="00E25D77">
      <w:pPr>
        <w:pStyle w:val="Standard"/>
        <w:tabs>
          <w:tab w:val="left" w:pos="851"/>
          <w:tab w:val="left" w:pos="1134"/>
        </w:tabs>
        <w:ind w:firstLine="567"/>
        <w:rPr>
          <w:sz w:val="20"/>
          <w:szCs w:val="20"/>
        </w:rPr>
      </w:pPr>
      <w:r>
        <w:rPr>
          <w:sz w:val="20"/>
          <w:szCs w:val="20"/>
        </w:rPr>
        <w:t>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волейболистов выше, перерыв в занятиях (2 -3 недели) приводит к его ухудшению.</w:t>
      </w:r>
    </w:p>
    <w:p w:rsidR="000A7A5F" w:rsidRDefault="00E25D77">
      <w:pPr>
        <w:pStyle w:val="Standard"/>
        <w:tabs>
          <w:tab w:val="left" w:pos="851"/>
          <w:tab w:val="left" w:pos="1134"/>
        </w:tabs>
        <w:ind w:firstLine="567"/>
        <w:rPr>
          <w:sz w:val="20"/>
          <w:szCs w:val="20"/>
        </w:rPr>
      </w:pPr>
      <w:r>
        <w:rPr>
          <w:sz w:val="20"/>
          <w:szCs w:val="20"/>
        </w:rPr>
        <w:t>При проведении упражнен</w:t>
      </w:r>
      <w:r>
        <w:rPr>
          <w:sz w:val="20"/>
          <w:szCs w:val="20"/>
        </w:rPr>
        <w:t>ий на развитие данных зрительных восприятий важное значение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w:t>
      </w:r>
      <w:r>
        <w:rPr>
          <w:sz w:val="20"/>
          <w:szCs w:val="20"/>
        </w:rPr>
        <w:t>.</w:t>
      </w:r>
    </w:p>
    <w:p w:rsidR="000A7A5F" w:rsidRDefault="00E25D77">
      <w:pPr>
        <w:pStyle w:val="Standard"/>
        <w:tabs>
          <w:tab w:val="left" w:pos="851"/>
          <w:tab w:val="left" w:pos="1134"/>
        </w:tabs>
        <w:ind w:firstLine="567"/>
        <w:rPr>
          <w:sz w:val="20"/>
          <w:szCs w:val="20"/>
        </w:rPr>
      </w:pPr>
      <w:r>
        <w:rPr>
          <w:sz w:val="20"/>
          <w:szCs w:val="20"/>
        </w:rPr>
        <w:t>Для развития периферического зрения полезны такие упражнения: ведение. Броски и ловля мяча под контролем только периферического зрения, упражнения в передачах – смотреть на одного партнера а передачу делать другому; во время передач или нападающего удара</w:t>
      </w:r>
      <w:r>
        <w:rPr>
          <w:sz w:val="20"/>
          <w:szCs w:val="20"/>
        </w:rPr>
        <w:t xml:space="preserve"> контролировать мяч то центральным, то периферическим зрением, в парах, тройках – двумя, тремя мячами со смещением вправо, влево, вперед, назад.</w:t>
      </w:r>
    </w:p>
    <w:p w:rsidR="000A7A5F" w:rsidRDefault="00E25D77">
      <w:pPr>
        <w:pStyle w:val="Standard"/>
        <w:tabs>
          <w:tab w:val="left" w:pos="851"/>
          <w:tab w:val="left" w:pos="1134"/>
        </w:tabs>
        <w:ind w:firstLine="567"/>
        <w:rPr>
          <w:sz w:val="20"/>
          <w:szCs w:val="20"/>
        </w:rPr>
      </w:pPr>
      <w:r>
        <w:rPr>
          <w:sz w:val="20"/>
          <w:szCs w:val="20"/>
        </w:rPr>
        <w:t>При развитии точности глазомера, «чувство дистанции при приеме мяча, при передачах, подачах, различных бросках,</w:t>
      </w:r>
      <w:r>
        <w:rPr>
          <w:sz w:val="20"/>
          <w:szCs w:val="20"/>
        </w:rPr>
        <w:t xml:space="preserve"> нападающих ударах и т.д.</w:t>
      </w:r>
    </w:p>
    <w:p w:rsidR="000A7A5F" w:rsidRDefault="00E25D77">
      <w:pPr>
        <w:pStyle w:val="Standard"/>
        <w:tabs>
          <w:tab w:val="left" w:pos="851"/>
          <w:tab w:val="left" w:pos="1134"/>
        </w:tabs>
        <w:ind w:firstLine="567"/>
        <w:rPr>
          <w:sz w:val="20"/>
          <w:szCs w:val="20"/>
        </w:rPr>
      </w:pPr>
      <w:r>
        <w:rPr>
          <w:sz w:val="20"/>
          <w:szCs w:val="20"/>
        </w:rPr>
        <w:t>Для этого надо больше проводить передачи на разное расстояние с разной скоростью и траекторией; подачи мяча в цель различными способами и с различного расстояния; нападающие удары по сигналу тренера в различные зоны площадки. Воле</w:t>
      </w:r>
      <w:r>
        <w:rPr>
          <w:sz w:val="20"/>
          <w:szCs w:val="20"/>
        </w:rPr>
        <w:t>йболист должен постоянно приучать себя следить за изменениями дистанции.</w:t>
      </w:r>
    </w:p>
    <w:p w:rsidR="000A7A5F" w:rsidRDefault="00E25D77">
      <w:pPr>
        <w:pStyle w:val="Standard"/>
        <w:tabs>
          <w:tab w:val="left" w:pos="851"/>
          <w:tab w:val="left" w:pos="1134"/>
        </w:tabs>
        <w:ind w:firstLine="567"/>
        <w:rPr>
          <w:sz w:val="20"/>
          <w:szCs w:val="20"/>
        </w:rPr>
      </w:pPr>
      <w:r>
        <w:rPr>
          <w:sz w:val="20"/>
          <w:szCs w:val="20"/>
        </w:rPr>
        <w:t>Игра в волейбол требует от каждого спортсмена максимальной скорости реагирования, выбора ответного действия. У волейболистов время сложной реакции отражает состояние их тренированност</w:t>
      </w:r>
      <w:r>
        <w:rPr>
          <w:sz w:val="20"/>
          <w:szCs w:val="20"/>
        </w:rPr>
        <w:t>и. В состоянии спортивной формы уменьшается время реагирования на точность реакции становится стабильной, что говорит о высокой игровой надежности.</w:t>
      </w:r>
    </w:p>
    <w:p w:rsidR="000A7A5F" w:rsidRDefault="00E25D77">
      <w:pPr>
        <w:pStyle w:val="Standard"/>
        <w:tabs>
          <w:tab w:val="left" w:pos="851"/>
          <w:tab w:val="left" w:pos="1134"/>
        </w:tabs>
        <w:ind w:firstLine="567"/>
        <w:rPr>
          <w:sz w:val="20"/>
          <w:szCs w:val="20"/>
        </w:rPr>
      </w:pPr>
      <w:r>
        <w:rPr>
          <w:sz w:val="20"/>
          <w:szCs w:val="20"/>
        </w:rPr>
        <w:t>Путем подбора специальных упражнений и в процессе игры надо стремиться развивать у волейболистов комплексные</w:t>
      </w:r>
      <w:r>
        <w:rPr>
          <w:sz w:val="20"/>
          <w:szCs w:val="20"/>
        </w:rPr>
        <w:t xml:space="preserve"> специализированные восприятия: «чувство мяча», «чувство сетки», «чувство площадки», «чувство времени».</w:t>
      </w:r>
    </w:p>
    <w:p w:rsidR="000A7A5F" w:rsidRDefault="00E25D77">
      <w:pPr>
        <w:pStyle w:val="a9"/>
        <w:numPr>
          <w:ilvl w:val="1"/>
          <w:numId w:val="32"/>
        </w:numPr>
        <w:tabs>
          <w:tab w:val="left" w:pos="851"/>
          <w:tab w:val="left" w:pos="1134"/>
        </w:tabs>
        <w:ind w:left="0" w:firstLine="567"/>
        <w:rPr>
          <w:sz w:val="20"/>
          <w:szCs w:val="20"/>
        </w:rPr>
      </w:pPr>
      <w:r>
        <w:rPr>
          <w:sz w:val="20"/>
          <w:szCs w:val="20"/>
        </w:rPr>
        <w:t>Развитие внимания. Успешность технических и тактических действий волейболистов зависит от уровня развития объема, интенсивности, устойчивости, распредел</w:t>
      </w:r>
      <w:r>
        <w:rPr>
          <w:sz w:val="20"/>
          <w:szCs w:val="20"/>
        </w:rPr>
        <w:t>ения и переключения внимания.</w:t>
      </w:r>
    </w:p>
    <w:p w:rsidR="000A7A5F" w:rsidRDefault="00E25D77">
      <w:pPr>
        <w:pStyle w:val="Standard"/>
        <w:tabs>
          <w:tab w:val="left" w:pos="851"/>
          <w:tab w:val="left" w:pos="1134"/>
        </w:tabs>
        <w:ind w:firstLine="567"/>
        <w:rPr>
          <w:sz w:val="20"/>
          <w:szCs w:val="20"/>
        </w:rPr>
      </w:pPr>
      <w:r>
        <w:rPr>
          <w:sz w:val="20"/>
          <w:szCs w:val="20"/>
        </w:rPr>
        <w:t>Надо научить юных волейболистов быть внимательными в разнообразных условиях, создавать такие условия, в которых необходимо одновременно воспринимать несколько динамических или статических объектов (до 6); развитие интенсивност</w:t>
      </w:r>
      <w:r>
        <w:rPr>
          <w:sz w:val="20"/>
          <w:szCs w:val="20"/>
        </w:rPr>
        <w:t>и и устойчивости внимания человека в определенной степени связано с развитием его волевых качеств.</w:t>
      </w:r>
    </w:p>
    <w:p w:rsidR="000A7A5F" w:rsidRDefault="00E25D77">
      <w:pPr>
        <w:pStyle w:val="Standard"/>
        <w:tabs>
          <w:tab w:val="left" w:pos="851"/>
          <w:tab w:val="left" w:pos="1134"/>
        </w:tabs>
        <w:ind w:firstLine="567"/>
        <w:rPr>
          <w:sz w:val="20"/>
          <w:szCs w:val="20"/>
        </w:rPr>
      </w:pPr>
      <w:r>
        <w:rPr>
          <w:sz w:val="20"/>
          <w:szCs w:val="20"/>
        </w:rPr>
        <w:t xml:space="preserve">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w:t>
      </w:r>
      <w:r>
        <w:rPr>
          <w:sz w:val="20"/>
          <w:szCs w:val="20"/>
        </w:rPr>
        <w:t>внимания с объекта на объект, с одного действия на другое; развивать умение выделять наиболее важные объекты и второстепенные.</w:t>
      </w:r>
    </w:p>
    <w:p w:rsidR="000A7A5F" w:rsidRDefault="00E25D77">
      <w:pPr>
        <w:pStyle w:val="a9"/>
        <w:numPr>
          <w:ilvl w:val="1"/>
          <w:numId w:val="32"/>
        </w:numPr>
        <w:tabs>
          <w:tab w:val="left" w:pos="851"/>
          <w:tab w:val="left" w:pos="1134"/>
        </w:tabs>
        <w:ind w:left="0" w:firstLine="567"/>
        <w:rPr>
          <w:sz w:val="20"/>
          <w:szCs w:val="20"/>
        </w:rPr>
      </w:pPr>
      <w:r>
        <w:rPr>
          <w:sz w:val="20"/>
          <w:szCs w:val="20"/>
        </w:rPr>
        <w:t>Развитие тактического мышления, памяти, представления и воображения. У волейболистов необходимо развивать наблюдательность – умен</w:t>
      </w:r>
      <w:r>
        <w:rPr>
          <w:sz w:val="20"/>
          <w:szCs w:val="20"/>
        </w:rPr>
        <w:t>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w:t>
      </w:r>
      <w:r>
        <w:rPr>
          <w:sz w:val="20"/>
          <w:szCs w:val="20"/>
        </w:rPr>
        <w:t>ника и предвидеть результаты как его, так и своих действий.</w:t>
      </w:r>
    </w:p>
    <w:p w:rsidR="000A7A5F" w:rsidRDefault="00E25D77">
      <w:pPr>
        <w:pStyle w:val="a9"/>
        <w:numPr>
          <w:ilvl w:val="1"/>
          <w:numId w:val="32"/>
        </w:numPr>
        <w:tabs>
          <w:tab w:val="left" w:pos="851"/>
          <w:tab w:val="left" w:pos="1134"/>
        </w:tabs>
        <w:ind w:left="0" w:firstLine="567"/>
        <w:rPr>
          <w:sz w:val="20"/>
          <w:szCs w:val="20"/>
        </w:rPr>
      </w:pPr>
      <w:r>
        <w:rPr>
          <w:sz w:val="20"/>
          <w:szCs w:val="20"/>
        </w:rPr>
        <w:t>Развитие способности управлять эмоциями. Эмоциональные состояния оказывают большое влияние на активность волейболистов как в процессе учебно-тренировочных занятий, так и на эффективность соревнова</w:t>
      </w:r>
      <w:r>
        <w:rPr>
          <w:sz w:val="20"/>
          <w:szCs w:val="20"/>
        </w:rPr>
        <w:t>тельной деятельности. Обучение юных волейболистов приемам саморегуляции эмоциональных состояний требует систематических занятий, чтобы обучающийся полностью овладел этими приемами в процессе тренировочной  соревновательной деятельности.</w:t>
      </w:r>
    </w:p>
    <w:p w:rsidR="000A7A5F" w:rsidRDefault="00E25D77">
      <w:pPr>
        <w:pStyle w:val="a9"/>
        <w:numPr>
          <w:ilvl w:val="1"/>
          <w:numId w:val="32"/>
        </w:numPr>
        <w:tabs>
          <w:tab w:val="left" w:pos="851"/>
          <w:tab w:val="left" w:pos="1134"/>
        </w:tabs>
        <w:ind w:left="0" w:firstLine="567"/>
        <w:rPr>
          <w:sz w:val="20"/>
          <w:szCs w:val="20"/>
        </w:rPr>
      </w:pPr>
      <w:r>
        <w:rPr>
          <w:sz w:val="20"/>
          <w:szCs w:val="20"/>
        </w:rPr>
        <w:t xml:space="preserve">Воспитание волевых </w:t>
      </w:r>
      <w:r>
        <w:rPr>
          <w:sz w:val="20"/>
          <w:szCs w:val="20"/>
        </w:rPr>
        <w:t>качеств важнейшее условие преодоления трудностей, с которыми сталкивается спортсмен в процессе тренировочно- соревновательной деятельности. Существует два вида трудностей – объективные и субъективные. Объективные трудности – это трудности, обусловленные ос</w:t>
      </w:r>
      <w:r>
        <w:rPr>
          <w:sz w:val="20"/>
          <w:szCs w:val="20"/>
        </w:rPr>
        <w:t>обенностями игры в волейбол, а субъективные – особенностями личности спортсмена.</w:t>
      </w:r>
    </w:p>
    <w:p w:rsidR="000A7A5F" w:rsidRDefault="00E25D77">
      <w:pPr>
        <w:pStyle w:val="Standard"/>
        <w:tabs>
          <w:tab w:val="left" w:pos="851"/>
          <w:tab w:val="left" w:pos="1134"/>
        </w:tabs>
        <w:ind w:firstLine="567"/>
        <w:rPr>
          <w:sz w:val="20"/>
          <w:szCs w:val="20"/>
        </w:rPr>
      </w:pPr>
      <w:r>
        <w:rPr>
          <w:sz w:val="20"/>
          <w:szCs w:val="20"/>
        </w:rPr>
        <w:t xml:space="preserve">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 и </w:t>
      </w:r>
      <w:r>
        <w:rPr>
          <w:sz w:val="20"/>
          <w:szCs w:val="20"/>
        </w:rPr>
        <w:t>дисциплинированность.</w:t>
      </w:r>
    </w:p>
    <w:p w:rsidR="000A7A5F" w:rsidRDefault="00E25D77">
      <w:pPr>
        <w:pStyle w:val="a9"/>
        <w:numPr>
          <w:ilvl w:val="0"/>
          <w:numId w:val="32"/>
        </w:numPr>
        <w:tabs>
          <w:tab w:val="left" w:pos="851"/>
          <w:tab w:val="left" w:pos="1276"/>
        </w:tabs>
        <w:ind w:left="0" w:firstLine="567"/>
        <w:rPr>
          <w:sz w:val="20"/>
          <w:szCs w:val="20"/>
        </w:rPr>
      </w:pPr>
      <w:r>
        <w:rPr>
          <w:sz w:val="20"/>
          <w:szCs w:val="20"/>
        </w:rPr>
        <w:t>Психологическая подготовка к конкретным соревнованиям состоит в следующем:</w:t>
      </w:r>
    </w:p>
    <w:p w:rsidR="000A7A5F" w:rsidRDefault="00E25D77">
      <w:pPr>
        <w:pStyle w:val="a9"/>
        <w:numPr>
          <w:ilvl w:val="0"/>
          <w:numId w:val="33"/>
        </w:numPr>
        <w:tabs>
          <w:tab w:val="left" w:pos="1571"/>
          <w:tab w:val="left" w:pos="1996"/>
        </w:tabs>
        <w:rPr>
          <w:sz w:val="20"/>
          <w:szCs w:val="20"/>
        </w:rPr>
      </w:pPr>
      <w:r>
        <w:rPr>
          <w:sz w:val="20"/>
          <w:szCs w:val="20"/>
        </w:rPr>
        <w:t>осознание игроками задач на предстоящую игру;</w:t>
      </w:r>
    </w:p>
    <w:p w:rsidR="000A7A5F" w:rsidRDefault="00E25D77">
      <w:pPr>
        <w:pStyle w:val="a9"/>
        <w:numPr>
          <w:ilvl w:val="0"/>
          <w:numId w:val="33"/>
        </w:numPr>
        <w:tabs>
          <w:tab w:val="left" w:pos="1571"/>
          <w:tab w:val="left" w:pos="1996"/>
        </w:tabs>
        <w:rPr>
          <w:sz w:val="20"/>
          <w:szCs w:val="20"/>
        </w:rPr>
      </w:pPr>
      <w:r>
        <w:rPr>
          <w:sz w:val="20"/>
          <w:szCs w:val="20"/>
        </w:rPr>
        <w:t>изучение конкретных условий предстоящих соревнований(время и место игр, освещенность, температура и т.п.);</w:t>
      </w:r>
    </w:p>
    <w:p w:rsidR="000A7A5F" w:rsidRDefault="00E25D77">
      <w:pPr>
        <w:pStyle w:val="a9"/>
        <w:numPr>
          <w:ilvl w:val="0"/>
          <w:numId w:val="33"/>
        </w:numPr>
        <w:tabs>
          <w:tab w:val="left" w:pos="1571"/>
          <w:tab w:val="left" w:pos="1996"/>
        </w:tabs>
        <w:rPr>
          <w:sz w:val="20"/>
          <w:szCs w:val="20"/>
        </w:rPr>
      </w:pPr>
      <w:r>
        <w:rPr>
          <w:sz w:val="20"/>
          <w:szCs w:val="20"/>
        </w:rPr>
        <w:t>изучен</w:t>
      </w:r>
      <w:r>
        <w:rPr>
          <w:sz w:val="20"/>
          <w:szCs w:val="20"/>
        </w:rPr>
        <w:t>ие сильных и слабых сторон соперника и подготовка к действиям с учетом этих особенностей;</w:t>
      </w:r>
    </w:p>
    <w:p w:rsidR="000A7A5F" w:rsidRDefault="00E25D77">
      <w:pPr>
        <w:pStyle w:val="a9"/>
        <w:numPr>
          <w:ilvl w:val="0"/>
          <w:numId w:val="33"/>
        </w:numPr>
        <w:tabs>
          <w:tab w:val="left" w:pos="1571"/>
          <w:tab w:val="left" w:pos="1996"/>
        </w:tabs>
        <w:rPr>
          <w:sz w:val="20"/>
          <w:szCs w:val="20"/>
        </w:rPr>
      </w:pPr>
      <w:r>
        <w:rPr>
          <w:sz w:val="20"/>
          <w:szCs w:val="20"/>
        </w:rPr>
        <w:t>осознание и оценка своих собственных возможностей в настоящий момент;</w:t>
      </w:r>
    </w:p>
    <w:p w:rsidR="000A7A5F" w:rsidRDefault="00E25D77">
      <w:pPr>
        <w:pStyle w:val="a9"/>
        <w:numPr>
          <w:ilvl w:val="0"/>
          <w:numId w:val="33"/>
        </w:numPr>
        <w:tabs>
          <w:tab w:val="left" w:pos="1571"/>
          <w:tab w:val="left" w:pos="1996"/>
        </w:tabs>
        <w:rPr>
          <w:sz w:val="20"/>
          <w:szCs w:val="20"/>
        </w:rPr>
      </w:pPr>
      <w:r>
        <w:rPr>
          <w:sz w:val="20"/>
          <w:szCs w:val="20"/>
        </w:rPr>
        <w:t>преодоление отрицательных эмоций; вызванных предстоящей игрой;</w:t>
      </w:r>
    </w:p>
    <w:p w:rsidR="000A7A5F" w:rsidRDefault="00E25D77">
      <w:pPr>
        <w:pStyle w:val="a9"/>
        <w:numPr>
          <w:ilvl w:val="0"/>
          <w:numId w:val="33"/>
        </w:numPr>
        <w:tabs>
          <w:tab w:val="left" w:pos="1571"/>
          <w:tab w:val="left" w:pos="1996"/>
        </w:tabs>
        <w:rPr>
          <w:sz w:val="20"/>
          <w:szCs w:val="20"/>
        </w:rPr>
      </w:pPr>
      <w:r>
        <w:rPr>
          <w:sz w:val="20"/>
          <w:szCs w:val="20"/>
        </w:rPr>
        <w:t xml:space="preserve">формирование твердой уверенности </w:t>
      </w:r>
      <w:r>
        <w:rPr>
          <w:sz w:val="20"/>
          <w:szCs w:val="20"/>
        </w:rPr>
        <w:t>в своих силах и возможностях в выполнении поставленных задач в предстоящей игре.</w:t>
      </w:r>
    </w:p>
    <w:p w:rsidR="000A7A5F" w:rsidRDefault="00E25D77">
      <w:pPr>
        <w:pStyle w:val="Standard"/>
        <w:tabs>
          <w:tab w:val="left" w:pos="851"/>
          <w:tab w:val="left" w:pos="1276"/>
        </w:tabs>
        <w:ind w:firstLine="567"/>
        <w:rPr>
          <w:sz w:val="20"/>
          <w:szCs w:val="20"/>
        </w:rPr>
      </w:pPr>
      <w:r>
        <w:rPr>
          <w:sz w:val="20"/>
          <w:szCs w:val="20"/>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0A7A5F" w:rsidRDefault="00E25D77">
      <w:pPr>
        <w:pStyle w:val="a9"/>
        <w:numPr>
          <w:ilvl w:val="0"/>
          <w:numId w:val="34"/>
        </w:numPr>
        <w:tabs>
          <w:tab w:val="left" w:pos="1571"/>
          <w:tab w:val="left" w:pos="1996"/>
        </w:tabs>
        <w:rPr>
          <w:sz w:val="20"/>
          <w:szCs w:val="20"/>
        </w:rPr>
      </w:pPr>
      <w:r>
        <w:rPr>
          <w:sz w:val="20"/>
          <w:szCs w:val="20"/>
        </w:rPr>
        <w:t xml:space="preserve">обучающийся не </w:t>
      </w:r>
      <w:r>
        <w:rPr>
          <w:sz w:val="20"/>
          <w:szCs w:val="20"/>
        </w:rPr>
        <w:t>должен внешне выражать сильное волнение, неуверенность; наоборот, мимикой, движениями он должен стараться выразить состояние уверенности, бодрости и т.д.;</w:t>
      </w:r>
    </w:p>
    <w:p w:rsidR="000A7A5F" w:rsidRDefault="00E25D77">
      <w:pPr>
        <w:pStyle w:val="a9"/>
        <w:numPr>
          <w:ilvl w:val="0"/>
          <w:numId w:val="34"/>
        </w:numPr>
        <w:tabs>
          <w:tab w:val="left" w:pos="1571"/>
          <w:tab w:val="left" w:pos="1996"/>
        </w:tabs>
        <w:rPr>
          <w:sz w:val="20"/>
          <w:szCs w:val="20"/>
        </w:rPr>
      </w:pPr>
      <w:r>
        <w:rPr>
          <w:sz w:val="20"/>
          <w:szCs w:val="20"/>
        </w:rPr>
        <w:t>применение специальных приемов массажа и самомассажа, оказывающего на спортсмена успокаивающее или во</w:t>
      </w:r>
      <w:r>
        <w:rPr>
          <w:sz w:val="20"/>
          <w:szCs w:val="20"/>
        </w:rPr>
        <w:t xml:space="preserve">збуждающее воздействие; в одних случаях музыкальное сопровождение способствует бодрому, веселому настроении, повышает эмоциональный тонус, в других – воздействует </w:t>
      </w:r>
      <w:r>
        <w:rPr>
          <w:sz w:val="20"/>
          <w:szCs w:val="20"/>
        </w:rPr>
        <w:lastRenderedPageBreak/>
        <w:t>успокаивающе;</w:t>
      </w:r>
    </w:p>
    <w:p w:rsidR="000A7A5F" w:rsidRDefault="00E25D77">
      <w:pPr>
        <w:pStyle w:val="a9"/>
        <w:numPr>
          <w:ilvl w:val="0"/>
          <w:numId w:val="34"/>
        </w:numPr>
        <w:tabs>
          <w:tab w:val="left" w:pos="1571"/>
          <w:tab w:val="left" w:pos="1996"/>
        </w:tabs>
        <w:rPr>
          <w:sz w:val="20"/>
          <w:szCs w:val="20"/>
        </w:rPr>
      </w:pPr>
      <w:r>
        <w:rPr>
          <w:sz w:val="20"/>
          <w:szCs w:val="20"/>
        </w:rPr>
        <w:t>воздействие при помощи слова; большую роль играет применение самоприказа, самоо</w:t>
      </w:r>
      <w:r>
        <w:rPr>
          <w:sz w:val="20"/>
          <w:szCs w:val="20"/>
        </w:rPr>
        <w:t>бодрения, самопобуждения («я выиграю», «я добьюсь» и т.п.).</w:t>
      </w:r>
    </w:p>
    <w:p w:rsidR="000A7A5F" w:rsidRDefault="00E25D77">
      <w:pPr>
        <w:pStyle w:val="Standard"/>
        <w:tabs>
          <w:tab w:val="left" w:pos="851"/>
          <w:tab w:val="left" w:pos="1276"/>
        </w:tabs>
        <w:ind w:firstLine="567"/>
        <w:rPr>
          <w:sz w:val="20"/>
          <w:szCs w:val="20"/>
        </w:rPr>
      </w:pPr>
      <w:r>
        <w:rPr>
          <w:sz w:val="20"/>
          <w:szCs w:val="20"/>
        </w:rPr>
        <w:t xml:space="preserve">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игровой день надо избегать каких-либо </w:t>
      </w:r>
      <w:r>
        <w:rPr>
          <w:sz w:val="20"/>
          <w:szCs w:val="20"/>
        </w:rPr>
        <w:t>напряженных действий, долгого лежания, провести легкую тренировку с мячом.</w:t>
      </w:r>
    </w:p>
    <w:p w:rsidR="000A7A5F" w:rsidRDefault="00E25D77">
      <w:pPr>
        <w:pStyle w:val="Standard"/>
        <w:tabs>
          <w:tab w:val="left" w:pos="851"/>
          <w:tab w:val="left" w:pos="1276"/>
        </w:tabs>
        <w:ind w:firstLine="567"/>
        <w:rPr>
          <w:sz w:val="20"/>
          <w:szCs w:val="20"/>
        </w:rPr>
      </w:pPr>
      <w:r>
        <w:rPr>
          <w:sz w:val="20"/>
          <w:szCs w:val="20"/>
        </w:rPr>
        <w:t>Разминку спортсмены должны проводить самостоятельно, исходя из индивидуальных особенностей.</w:t>
      </w:r>
    </w:p>
    <w:p w:rsidR="000A7A5F" w:rsidRDefault="00E25D77">
      <w:pPr>
        <w:pStyle w:val="Standard"/>
        <w:tabs>
          <w:tab w:val="left" w:pos="851"/>
          <w:tab w:val="left" w:pos="1276"/>
        </w:tabs>
        <w:ind w:firstLine="567"/>
        <w:rPr>
          <w:sz w:val="20"/>
          <w:szCs w:val="20"/>
        </w:rPr>
      </w:pPr>
      <w:r>
        <w:rPr>
          <w:sz w:val="20"/>
          <w:szCs w:val="20"/>
        </w:rPr>
        <w:t>Перерывы необходимо использовать для отдыха, для изменения тактического рисунка игры, при</w:t>
      </w:r>
      <w:r>
        <w:rPr>
          <w:sz w:val="20"/>
          <w:szCs w:val="20"/>
        </w:rPr>
        <w:t xml:space="preserve"> потере инициативы или растерянности игроков, для поднятия морального духа и т.д.</w:t>
      </w:r>
    </w:p>
    <w:p w:rsidR="000A7A5F" w:rsidRDefault="00E25D77">
      <w:pPr>
        <w:pStyle w:val="Standard"/>
        <w:tabs>
          <w:tab w:val="left" w:pos="851"/>
          <w:tab w:val="left" w:pos="1276"/>
        </w:tabs>
        <w:ind w:firstLine="567"/>
        <w:rPr>
          <w:sz w:val="20"/>
          <w:szCs w:val="20"/>
        </w:rPr>
      </w:pPr>
      <w:r>
        <w:rPr>
          <w:sz w:val="20"/>
          <w:szCs w:val="20"/>
        </w:rPr>
        <w:t>Разговор тренера со спортсменами, его указания должны быть лаконичными, краткими и яркими, тон должен быть уверенный и спокойный.</w:t>
      </w:r>
    </w:p>
    <w:p w:rsidR="000A7A5F" w:rsidRDefault="00E25D77">
      <w:pPr>
        <w:pStyle w:val="Standard"/>
        <w:tabs>
          <w:tab w:val="left" w:pos="851"/>
          <w:tab w:val="left" w:pos="1276"/>
        </w:tabs>
        <w:ind w:firstLine="567"/>
        <w:rPr>
          <w:sz w:val="20"/>
          <w:szCs w:val="20"/>
        </w:rPr>
      </w:pPr>
      <w:r>
        <w:rPr>
          <w:sz w:val="20"/>
          <w:szCs w:val="20"/>
        </w:rPr>
        <w:t>Спокойное, ровное, уверенное поведение трене</w:t>
      </w:r>
      <w:r>
        <w:rPr>
          <w:sz w:val="20"/>
          <w:szCs w:val="20"/>
        </w:rPr>
        <w:t>ра – один из важнейших моментов, направленных на создание психологической мобилизации команды к предстоящей игре, а также в процессе игры.</w:t>
      </w:r>
    </w:p>
    <w:p w:rsidR="000A7A5F" w:rsidRDefault="00E25D77">
      <w:pPr>
        <w:pStyle w:val="Standard"/>
        <w:autoSpaceDE w:val="0"/>
        <w:jc w:val="center"/>
        <w:rPr>
          <w:rFonts w:eastAsia="Calibri, 'Century Gothic'"/>
          <w:b/>
          <w:i/>
          <w:iCs/>
          <w:color w:val="000000"/>
          <w:sz w:val="20"/>
          <w:szCs w:val="20"/>
          <w:lang w:eastAsia="en-US"/>
        </w:rPr>
      </w:pPr>
      <w:r>
        <w:rPr>
          <w:rFonts w:eastAsia="Calibri, 'Century Gothic'"/>
          <w:b/>
          <w:i/>
          <w:iCs/>
          <w:color w:val="000000"/>
          <w:sz w:val="20"/>
          <w:szCs w:val="20"/>
          <w:lang w:eastAsia="en-US"/>
        </w:rPr>
        <w:t>Программный материал</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Основные понятия и требования к уровню психической подготовленности велосипедиста.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Виды </w:t>
      </w:r>
      <w:r>
        <w:rPr>
          <w:rFonts w:eastAsia="Calibri, 'Century Gothic'"/>
          <w:color w:val="000000"/>
          <w:sz w:val="20"/>
          <w:szCs w:val="20"/>
          <w:lang w:eastAsia="en-US"/>
        </w:rPr>
        <w:t>психической подготовки. Общая психическая подготовка. Методические основы формирования психических качеств, обуславливающих уровень спортивных достижений в велосипедном спорте.</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Специальная психическая подготовка. Предстартовые психические состояния спортсм</w:t>
      </w:r>
      <w:r>
        <w:rPr>
          <w:rFonts w:eastAsia="Calibri, 'Century Gothic'"/>
          <w:color w:val="000000"/>
          <w:sz w:val="20"/>
          <w:szCs w:val="20"/>
          <w:lang w:eastAsia="en-US"/>
        </w:rPr>
        <w:t>енов. Средства и методы психического воздействия в условиях предстартовой подготовки. Психолого-педагогические условия формирования команды. Лидерство как специфический компонент психической подготовки.</w:t>
      </w:r>
    </w:p>
    <w:p w:rsidR="000A7A5F" w:rsidRDefault="000A7A5F">
      <w:pPr>
        <w:pStyle w:val="Standard"/>
        <w:ind w:firstLine="567"/>
        <w:rPr>
          <w:rFonts w:eastAsia="Calibri, 'Century Gothic'"/>
          <w:color w:val="000000"/>
          <w:sz w:val="20"/>
          <w:szCs w:val="20"/>
          <w:lang w:eastAsia="en-US"/>
        </w:rPr>
      </w:pPr>
    </w:p>
    <w:p w:rsidR="000A7A5F" w:rsidRDefault="00E25D77">
      <w:pPr>
        <w:pStyle w:val="a9"/>
        <w:numPr>
          <w:ilvl w:val="3"/>
          <w:numId w:val="24"/>
        </w:numPr>
        <w:jc w:val="center"/>
        <w:rPr>
          <w:b/>
          <w:bCs/>
          <w:sz w:val="20"/>
          <w:szCs w:val="20"/>
        </w:rPr>
      </w:pPr>
      <w:r>
        <w:rPr>
          <w:b/>
          <w:bCs/>
          <w:sz w:val="20"/>
          <w:szCs w:val="20"/>
        </w:rPr>
        <w:t>Инструкторская и судейская практика</w:t>
      </w:r>
    </w:p>
    <w:p w:rsidR="000A7A5F" w:rsidRDefault="00E25D77">
      <w:pPr>
        <w:pStyle w:val="Default"/>
        <w:ind w:firstLine="567"/>
      </w:pPr>
      <w:r>
        <w:rPr>
          <w:rFonts w:ascii="Times New Roman" w:hAnsi="Times New Roman" w:cs="Times New Roman"/>
          <w:sz w:val="20"/>
          <w:szCs w:val="20"/>
        </w:rPr>
        <w:t>Цель инструкторс</w:t>
      </w:r>
      <w:r>
        <w:rPr>
          <w:rFonts w:ascii="Times New Roman" w:hAnsi="Times New Roman" w:cs="Times New Roman"/>
          <w:sz w:val="20"/>
          <w:szCs w:val="20"/>
        </w:rPr>
        <w:t>кой и судейской практики - подготовить учащихся спортивных школ к деятельности в качестве судьи и инструктора по велосипедному спорту. В основе подготовки лежит формирование базовых знаний и практических умений в области методики оздоровительной физической</w:t>
      </w:r>
      <w:r>
        <w:rPr>
          <w:rFonts w:ascii="Times New Roman" w:hAnsi="Times New Roman" w:cs="Times New Roman"/>
          <w:sz w:val="20"/>
          <w:szCs w:val="20"/>
        </w:rPr>
        <w:t xml:space="preserve"> культуры и активного отдыха с использованием упражнений на велосипеде, подготовки спортсменов массовых разрядов, а также организации и проведения массовых соревнований по велосипедному спорту. </w:t>
      </w:r>
      <w:r>
        <w:rPr>
          <w:rFonts w:ascii="Times New Roman" w:eastAsia="Calibri, 'Century Gothic'" w:hAnsi="Times New Roman" w:cs="Times New Roman"/>
          <w:sz w:val="20"/>
          <w:szCs w:val="20"/>
          <w:lang w:eastAsia="en-US"/>
        </w:rPr>
        <w:t>В качестве основных задач предполагается: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воспитать у учащих</w:t>
      </w:r>
      <w:r>
        <w:rPr>
          <w:rFonts w:eastAsia="Calibri, 'Century Gothic'"/>
          <w:color w:val="000000"/>
          <w:sz w:val="20"/>
          <w:szCs w:val="20"/>
          <w:lang w:eastAsia="en-US"/>
        </w:rPr>
        <w:t>ся устойчивый интерес к организационной и педагогической деятельности в сфере физической культуры и спорта;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сформировать представление об основах организации и методики спортивной подготовки в велосипедном спорте;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приобрести практические навыки планиро</w:t>
      </w:r>
      <w:r>
        <w:rPr>
          <w:rFonts w:eastAsia="Calibri, 'Century Gothic'"/>
          <w:color w:val="000000"/>
          <w:sz w:val="20"/>
          <w:szCs w:val="20"/>
          <w:lang w:eastAsia="en-US"/>
        </w:rPr>
        <w:t>вания и проведения тренировочных занятий с велосипедистами массовых разрядов;</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приобрести практические навыки планирования и проведения занятий оздоровительной направленности с учетом возраста и физической подготовленности занимающихся;</w:t>
      </w:r>
    </w:p>
    <w:p w:rsidR="000A7A5F" w:rsidRDefault="00E25D77">
      <w:pPr>
        <w:pStyle w:val="Default"/>
        <w:ind w:firstLine="567"/>
        <w:rPr>
          <w:rFonts w:ascii="Times New Roman" w:eastAsia="Calibri, 'Century Gothic'" w:hAnsi="Times New Roman" w:cs="Times New Roman"/>
          <w:sz w:val="20"/>
          <w:szCs w:val="20"/>
          <w:lang w:eastAsia="en-US"/>
        </w:rPr>
      </w:pPr>
      <w:r>
        <w:rPr>
          <w:rFonts w:ascii="Times New Roman" w:eastAsia="Calibri, 'Century Gothic'" w:hAnsi="Times New Roman" w:cs="Times New Roman"/>
          <w:sz w:val="20"/>
          <w:szCs w:val="20"/>
          <w:lang w:eastAsia="en-US"/>
        </w:rPr>
        <w:t>- овладеть базовым</w:t>
      </w:r>
      <w:r>
        <w:rPr>
          <w:rFonts w:ascii="Times New Roman" w:eastAsia="Calibri, 'Century Gothic'" w:hAnsi="Times New Roman" w:cs="Times New Roman"/>
          <w:sz w:val="20"/>
          <w:szCs w:val="20"/>
          <w:lang w:eastAsia="en-US"/>
        </w:rPr>
        <w:t>и навыками технического обслуживания велосипедов;</w:t>
      </w:r>
    </w:p>
    <w:p w:rsidR="000A7A5F" w:rsidRDefault="00E25D77">
      <w:pPr>
        <w:pStyle w:val="Default"/>
        <w:ind w:firstLine="567"/>
        <w:rPr>
          <w:rFonts w:ascii="Times New Roman" w:eastAsia="Calibri, 'Century Gothic'" w:hAnsi="Times New Roman" w:cs="Times New Roman"/>
          <w:sz w:val="20"/>
          <w:szCs w:val="20"/>
          <w:lang w:eastAsia="en-US"/>
        </w:rPr>
      </w:pPr>
      <w:r>
        <w:rPr>
          <w:rFonts w:ascii="Times New Roman" w:eastAsia="Calibri, 'Century Gothic'" w:hAnsi="Times New Roman" w:cs="Times New Roman"/>
          <w:sz w:val="20"/>
          <w:szCs w:val="20"/>
          <w:lang w:eastAsia="en-US"/>
        </w:rPr>
        <w:t>- приобрести опыт организации и судейства соревнований по велосипедному спорту.</w:t>
      </w:r>
    </w:p>
    <w:p w:rsidR="000A7A5F" w:rsidRDefault="00E25D77">
      <w:pPr>
        <w:pStyle w:val="Standard"/>
        <w:shd w:val="clear" w:color="auto" w:fill="FFFFFF"/>
        <w:ind w:firstLine="567"/>
        <w:jc w:val="center"/>
        <w:rPr>
          <w:b/>
          <w:sz w:val="20"/>
          <w:szCs w:val="20"/>
        </w:rPr>
      </w:pPr>
      <w:r>
        <w:rPr>
          <w:b/>
          <w:sz w:val="20"/>
          <w:szCs w:val="20"/>
        </w:rPr>
        <w:t>Программный материал</w:t>
      </w:r>
    </w:p>
    <w:p w:rsidR="000A7A5F" w:rsidRDefault="00E25D77">
      <w:pPr>
        <w:pStyle w:val="Standard"/>
        <w:tabs>
          <w:tab w:val="left" w:pos="851"/>
          <w:tab w:val="left" w:pos="1276"/>
        </w:tabs>
        <w:ind w:firstLine="567"/>
        <w:rPr>
          <w:sz w:val="20"/>
          <w:szCs w:val="20"/>
        </w:rPr>
      </w:pPr>
      <w:r>
        <w:rPr>
          <w:sz w:val="20"/>
          <w:szCs w:val="20"/>
        </w:rPr>
        <w:t xml:space="preserve">Работа по освоению инструкторских и судейских навыков проводится в форме бесед, семинаров, практических </w:t>
      </w:r>
      <w:r>
        <w:rPr>
          <w:sz w:val="20"/>
          <w:szCs w:val="20"/>
        </w:rPr>
        <w:t>занятий, самостоятельной работы обучающихся. Ученики готовятся к роли инструктора, помощника тренера для участия в организации и проведении занятий, массовых соревнований в качестве судей.</w:t>
      </w:r>
    </w:p>
    <w:p w:rsidR="000A7A5F" w:rsidRDefault="00E25D77">
      <w:pPr>
        <w:pStyle w:val="Standard"/>
        <w:tabs>
          <w:tab w:val="left" w:pos="851"/>
          <w:tab w:val="left" w:pos="1276"/>
        </w:tabs>
        <w:ind w:firstLine="567"/>
        <w:rPr>
          <w:sz w:val="20"/>
          <w:szCs w:val="20"/>
        </w:rPr>
      </w:pPr>
      <w:r>
        <w:rPr>
          <w:sz w:val="20"/>
          <w:szCs w:val="20"/>
        </w:rPr>
        <w:t>Первый год</w:t>
      </w:r>
    </w:p>
    <w:p w:rsidR="000A7A5F" w:rsidRDefault="00E25D77">
      <w:pPr>
        <w:pStyle w:val="a9"/>
        <w:numPr>
          <w:ilvl w:val="0"/>
          <w:numId w:val="35"/>
        </w:numPr>
        <w:tabs>
          <w:tab w:val="left" w:pos="1571"/>
          <w:tab w:val="left" w:pos="1996"/>
        </w:tabs>
        <w:rPr>
          <w:sz w:val="20"/>
          <w:szCs w:val="20"/>
        </w:rPr>
      </w:pPr>
      <w:r>
        <w:rPr>
          <w:sz w:val="20"/>
          <w:szCs w:val="20"/>
        </w:rPr>
        <w:t>Освоение терминологии, принятой в волейболе.</w:t>
      </w:r>
    </w:p>
    <w:p w:rsidR="000A7A5F" w:rsidRDefault="00E25D77">
      <w:pPr>
        <w:pStyle w:val="a9"/>
        <w:numPr>
          <w:ilvl w:val="0"/>
          <w:numId w:val="35"/>
        </w:numPr>
        <w:tabs>
          <w:tab w:val="left" w:pos="1571"/>
          <w:tab w:val="left" w:pos="1996"/>
        </w:tabs>
        <w:rPr>
          <w:sz w:val="20"/>
          <w:szCs w:val="20"/>
        </w:rPr>
      </w:pPr>
      <w:r>
        <w:rPr>
          <w:sz w:val="20"/>
          <w:szCs w:val="20"/>
        </w:rPr>
        <w:t>Овладение к</w:t>
      </w:r>
      <w:r>
        <w:rPr>
          <w:sz w:val="20"/>
          <w:szCs w:val="20"/>
        </w:rPr>
        <w:t>омандным языком, умение отдать рапорт.</w:t>
      </w:r>
    </w:p>
    <w:p w:rsidR="000A7A5F" w:rsidRDefault="00E25D77">
      <w:pPr>
        <w:pStyle w:val="a9"/>
        <w:numPr>
          <w:ilvl w:val="0"/>
          <w:numId w:val="35"/>
        </w:numPr>
        <w:tabs>
          <w:tab w:val="left" w:pos="1571"/>
          <w:tab w:val="left" w:pos="1996"/>
        </w:tabs>
        <w:rPr>
          <w:sz w:val="20"/>
          <w:szCs w:val="20"/>
        </w:rPr>
      </w:pPr>
      <w:r>
        <w:rPr>
          <w:sz w:val="20"/>
          <w:szCs w:val="20"/>
        </w:rPr>
        <w:t>Проведение упражнений по построению и перестроению группы.</w:t>
      </w:r>
    </w:p>
    <w:p w:rsidR="000A7A5F" w:rsidRDefault="00E25D77">
      <w:pPr>
        <w:pStyle w:val="a9"/>
        <w:numPr>
          <w:ilvl w:val="0"/>
          <w:numId w:val="35"/>
        </w:numPr>
        <w:tabs>
          <w:tab w:val="left" w:pos="1571"/>
          <w:tab w:val="left" w:pos="1996"/>
        </w:tabs>
        <w:rPr>
          <w:sz w:val="20"/>
          <w:szCs w:val="20"/>
        </w:rPr>
      </w:pPr>
      <w:r>
        <w:rPr>
          <w:sz w:val="20"/>
          <w:szCs w:val="20"/>
        </w:rPr>
        <w:t>В качестве дежурного подготовка мест для занятий, инвентаря и оборудования.</w:t>
      </w:r>
    </w:p>
    <w:p w:rsidR="000A7A5F" w:rsidRDefault="00E25D77">
      <w:pPr>
        <w:pStyle w:val="Standard"/>
        <w:tabs>
          <w:tab w:val="left" w:pos="851"/>
          <w:tab w:val="left" w:pos="1276"/>
        </w:tabs>
        <w:ind w:firstLine="567"/>
        <w:rPr>
          <w:sz w:val="20"/>
          <w:szCs w:val="20"/>
        </w:rPr>
      </w:pPr>
      <w:r>
        <w:rPr>
          <w:sz w:val="20"/>
          <w:szCs w:val="20"/>
        </w:rPr>
        <w:t>Второй год</w:t>
      </w:r>
    </w:p>
    <w:p w:rsidR="000A7A5F" w:rsidRDefault="00E25D77">
      <w:pPr>
        <w:pStyle w:val="a9"/>
        <w:numPr>
          <w:ilvl w:val="0"/>
          <w:numId w:val="36"/>
        </w:numPr>
        <w:tabs>
          <w:tab w:val="left" w:pos="1571"/>
          <w:tab w:val="left" w:pos="1996"/>
        </w:tabs>
        <w:rPr>
          <w:sz w:val="20"/>
          <w:szCs w:val="20"/>
        </w:rPr>
      </w:pPr>
      <w:r>
        <w:rPr>
          <w:sz w:val="20"/>
          <w:szCs w:val="20"/>
        </w:rPr>
        <w:t xml:space="preserve">Умение вести наблюдение за обучающимися, выполняющими прием игры, и </w:t>
      </w:r>
      <w:r>
        <w:rPr>
          <w:sz w:val="20"/>
          <w:szCs w:val="20"/>
        </w:rPr>
        <w:t>находить ошибки.</w:t>
      </w:r>
    </w:p>
    <w:p w:rsidR="000A7A5F" w:rsidRDefault="00E25D77">
      <w:pPr>
        <w:pStyle w:val="a9"/>
        <w:numPr>
          <w:ilvl w:val="0"/>
          <w:numId w:val="36"/>
        </w:numPr>
        <w:tabs>
          <w:tab w:val="left" w:pos="1571"/>
          <w:tab w:val="left" w:pos="1996"/>
        </w:tabs>
        <w:rPr>
          <w:sz w:val="20"/>
          <w:szCs w:val="20"/>
        </w:rPr>
      </w:pPr>
      <w:r>
        <w:rPr>
          <w:sz w:val="20"/>
          <w:szCs w:val="20"/>
        </w:rPr>
        <w:t>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w:t>
      </w:r>
    </w:p>
    <w:p w:rsidR="000A7A5F" w:rsidRDefault="00E25D77">
      <w:pPr>
        <w:pStyle w:val="a9"/>
        <w:numPr>
          <w:ilvl w:val="0"/>
          <w:numId w:val="36"/>
        </w:numPr>
        <w:tabs>
          <w:tab w:val="left" w:pos="1571"/>
          <w:tab w:val="left" w:pos="1996"/>
        </w:tabs>
        <w:rPr>
          <w:sz w:val="20"/>
          <w:szCs w:val="20"/>
        </w:rPr>
      </w:pPr>
      <w:r>
        <w:rPr>
          <w:sz w:val="20"/>
          <w:szCs w:val="20"/>
        </w:rPr>
        <w:t>Судейство на учебных играх в своей группе (по упрощенным правилам).</w:t>
      </w:r>
    </w:p>
    <w:p w:rsidR="000A7A5F" w:rsidRDefault="00E25D77">
      <w:pPr>
        <w:pStyle w:val="Standard"/>
        <w:tabs>
          <w:tab w:val="left" w:pos="851"/>
          <w:tab w:val="left" w:pos="1276"/>
        </w:tabs>
        <w:ind w:firstLine="567"/>
        <w:rPr>
          <w:sz w:val="20"/>
          <w:szCs w:val="20"/>
        </w:rPr>
      </w:pPr>
      <w:r>
        <w:rPr>
          <w:sz w:val="20"/>
          <w:szCs w:val="20"/>
        </w:rPr>
        <w:t>Третий год</w:t>
      </w:r>
    </w:p>
    <w:p w:rsidR="000A7A5F" w:rsidRDefault="00E25D77">
      <w:pPr>
        <w:pStyle w:val="a9"/>
        <w:numPr>
          <w:ilvl w:val="0"/>
          <w:numId w:val="37"/>
        </w:numPr>
        <w:tabs>
          <w:tab w:val="left" w:pos="1571"/>
          <w:tab w:val="left" w:pos="1996"/>
        </w:tabs>
        <w:rPr>
          <w:sz w:val="20"/>
          <w:szCs w:val="20"/>
        </w:rPr>
      </w:pPr>
      <w:r>
        <w:rPr>
          <w:sz w:val="20"/>
          <w:szCs w:val="20"/>
        </w:rPr>
        <w:t xml:space="preserve">Вести </w:t>
      </w:r>
      <w:r>
        <w:rPr>
          <w:sz w:val="20"/>
          <w:szCs w:val="20"/>
        </w:rPr>
        <w:t>наблюдения за учащимися, выполняющими технические приемы в двусторонней игре, и на соревнованиях.</w:t>
      </w:r>
    </w:p>
    <w:p w:rsidR="000A7A5F" w:rsidRDefault="00E25D77">
      <w:pPr>
        <w:pStyle w:val="a9"/>
        <w:numPr>
          <w:ilvl w:val="0"/>
          <w:numId w:val="37"/>
        </w:numPr>
        <w:tabs>
          <w:tab w:val="left" w:pos="1571"/>
          <w:tab w:val="left" w:pos="1996"/>
        </w:tabs>
        <w:rPr>
          <w:sz w:val="20"/>
          <w:szCs w:val="20"/>
        </w:rPr>
      </w:pPr>
      <w:r>
        <w:rPr>
          <w:sz w:val="20"/>
          <w:szCs w:val="20"/>
        </w:rPr>
        <w:t>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w:t>
      </w:r>
      <w:r>
        <w:rPr>
          <w:sz w:val="20"/>
          <w:szCs w:val="20"/>
        </w:rPr>
        <w:t>о материала, данного года обучения).</w:t>
      </w:r>
    </w:p>
    <w:p w:rsidR="000A7A5F" w:rsidRDefault="00E25D77">
      <w:pPr>
        <w:pStyle w:val="a9"/>
        <w:numPr>
          <w:ilvl w:val="0"/>
          <w:numId w:val="37"/>
        </w:numPr>
        <w:tabs>
          <w:tab w:val="left" w:pos="1571"/>
          <w:tab w:val="left" w:pos="1996"/>
        </w:tabs>
        <w:rPr>
          <w:sz w:val="20"/>
          <w:szCs w:val="20"/>
        </w:rPr>
      </w:pPr>
      <w:r>
        <w:rPr>
          <w:sz w:val="20"/>
          <w:szCs w:val="20"/>
        </w:rPr>
        <w:t>Судейство на учебных играх. Выполнение обязанностей первого, второго судей и ведение технического счета.</w:t>
      </w:r>
    </w:p>
    <w:p w:rsidR="000A7A5F" w:rsidRDefault="00E25D77">
      <w:pPr>
        <w:pStyle w:val="Standard"/>
        <w:tabs>
          <w:tab w:val="left" w:pos="851"/>
          <w:tab w:val="left" w:pos="1276"/>
        </w:tabs>
        <w:ind w:firstLine="567"/>
        <w:rPr>
          <w:sz w:val="20"/>
          <w:szCs w:val="20"/>
        </w:rPr>
      </w:pPr>
      <w:r>
        <w:rPr>
          <w:sz w:val="20"/>
          <w:szCs w:val="20"/>
        </w:rPr>
        <w:t>Четвертый год</w:t>
      </w:r>
    </w:p>
    <w:p w:rsidR="000A7A5F" w:rsidRDefault="00E25D77">
      <w:pPr>
        <w:pStyle w:val="a9"/>
        <w:numPr>
          <w:ilvl w:val="0"/>
          <w:numId w:val="38"/>
        </w:numPr>
        <w:tabs>
          <w:tab w:val="left" w:pos="1571"/>
          <w:tab w:val="left" w:pos="1996"/>
        </w:tabs>
        <w:rPr>
          <w:sz w:val="20"/>
          <w:szCs w:val="20"/>
        </w:rPr>
      </w:pPr>
      <w:r>
        <w:rPr>
          <w:sz w:val="20"/>
          <w:szCs w:val="20"/>
        </w:rPr>
        <w:t>Составление комплексов упражнений по физической, технической и тактической подготовке на изученном п</w:t>
      </w:r>
      <w:r>
        <w:rPr>
          <w:sz w:val="20"/>
          <w:szCs w:val="20"/>
        </w:rPr>
        <w:t>рограммном материале данного года обучения.</w:t>
      </w:r>
    </w:p>
    <w:p w:rsidR="000A7A5F" w:rsidRDefault="00E25D77">
      <w:pPr>
        <w:pStyle w:val="a9"/>
        <w:numPr>
          <w:ilvl w:val="0"/>
          <w:numId w:val="38"/>
        </w:numPr>
        <w:tabs>
          <w:tab w:val="left" w:pos="1571"/>
          <w:tab w:val="left" w:pos="1996"/>
        </w:tabs>
        <w:rPr>
          <w:sz w:val="20"/>
          <w:szCs w:val="20"/>
        </w:rPr>
      </w:pPr>
      <w:r>
        <w:rPr>
          <w:sz w:val="20"/>
          <w:szCs w:val="20"/>
        </w:rPr>
        <w:t>Проведение комплекса упражнений по физической и технической подготовке.</w:t>
      </w:r>
    </w:p>
    <w:p w:rsidR="000A7A5F" w:rsidRDefault="00E25D77">
      <w:pPr>
        <w:pStyle w:val="a9"/>
        <w:numPr>
          <w:ilvl w:val="0"/>
          <w:numId w:val="38"/>
        </w:numPr>
        <w:tabs>
          <w:tab w:val="left" w:pos="1571"/>
          <w:tab w:val="left" w:pos="1996"/>
        </w:tabs>
        <w:rPr>
          <w:sz w:val="20"/>
          <w:szCs w:val="20"/>
        </w:rPr>
      </w:pPr>
      <w:r>
        <w:rPr>
          <w:sz w:val="20"/>
          <w:szCs w:val="20"/>
        </w:rPr>
        <w:t>Судейство на учебных играх и соревнованиях. Выполнение обязанностей первого и второго судей, секретаря и судей на линиях.</w:t>
      </w:r>
    </w:p>
    <w:p w:rsidR="000A7A5F" w:rsidRDefault="00E25D77">
      <w:pPr>
        <w:pStyle w:val="Standard"/>
        <w:tabs>
          <w:tab w:val="left" w:pos="851"/>
          <w:tab w:val="left" w:pos="1276"/>
        </w:tabs>
        <w:ind w:firstLine="567"/>
        <w:rPr>
          <w:sz w:val="20"/>
          <w:szCs w:val="20"/>
        </w:rPr>
      </w:pPr>
      <w:r>
        <w:rPr>
          <w:sz w:val="20"/>
          <w:szCs w:val="20"/>
        </w:rPr>
        <w:t>Пятый год обучения</w:t>
      </w:r>
    </w:p>
    <w:p w:rsidR="000A7A5F" w:rsidRDefault="00E25D77">
      <w:pPr>
        <w:pStyle w:val="a9"/>
        <w:numPr>
          <w:ilvl w:val="0"/>
          <w:numId w:val="39"/>
        </w:numPr>
        <w:tabs>
          <w:tab w:val="left" w:pos="1571"/>
          <w:tab w:val="left" w:pos="1996"/>
        </w:tabs>
        <w:rPr>
          <w:sz w:val="20"/>
          <w:szCs w:val="20"/>
        </w:rPr>
      </w:pPr>
      <w:r>
        <w:rPr>
          <w:sz w:val="20"/>
          <w:szCs w:val="20"/>
        </w:rPr>
        <w:lastRenderedPageBreak/>
        <w:t>Составление комплексов упражнений по физической, технической и тактической подготовке и проведение их с группой.</w:t>
      </w:r>
    </w:p>
    <w:p w:rsidR="000A7A5F" w:rsidRDefault="00E25D77">
      <w:pPr>
        <w:pStyle w:val="a9"/>
        <w:numPr>
          <w:ilvl w:val="0"/>
          <w:numId w:val="39"/>
        </w:numPr>
        <w:tabs>
          <w:tab w:val="left" w:pos="1571"/>
          <w:tab w:val="left" w:pos="1996"/>
        </w:tabs>
        <w:rPr>
          <w:sz w:val="20"/>
          <w:szCs w:val="20"/>
        </w:rPr>
      </w:pPr>
      <w:r>
        <w:rPr>
          <w:sz w:val="20"/>
          <w:szCs w:val="20"/>
        </w:rPr>
        <w:t>Проведение занятий в общеобразовательной школе по обучению навыкам игры в мини-волейбол.</w:t>
      </w:r>
    </w:p>
    <w:p w:rsidR="000A7A5F" w:rsidRDefault="00E25D77">
      <w:pPr>
        <w:pStyle w:val="a9"/>
        <w:numPr>
          <w:ilvl w:val="0"/>
          <w:numId w:val="39"/>
        </w:numPr>
        <w:tabs>
          <w:tab w:val="left" w:pos="1571"/>
          <w:tab w:val="left" w:pos="1996"/>
        </w:tabs>
        <w:rPr>
          <w:sz w:val="20"/>
          <w:szCs w:val="20"/>
        </w:rPr>
      </w:pPr>
      <w:r>
        <w:rPr>
          <w:sz w:val="20"/>
          <w:szCs w:val="20"/>
        </w:rPr>
        <w:t xml:space="preserve">Проведение соревнований по мини-волейболу и </w:t>
      </w:r>
      <w:r>
        <w:rPr>
          <w:sz w:val="20"/>
          <w:szCs w:val="20"/>
        </w:rPr>
        <w:t>волейболу. Выполнение обязанностей главного судьи и секретаря. Составление календаря игр.</w:t>
      </w:r>
    </w:p>
    <w:p w:rsidR="000A7A5F" w:rsidRDefault="000A7A5F">
      <w:pPr>
        <w:pStyle w:val="Standard"/>
        <w:autoSpaceDE w:val="0"/>
        <w:ind w:left="927"/>
        <w:rPr>
          <w:rFonts w:eastAsia="Calibri, 'Century Gothic'"/>
          <w:b/>
          <w:bCs/>
          <w:color w:val="000000"/>
          <w:sz w:val="20"/>
          <w:szCs w:val="20"/>
          <w:lang w:eastAsia="en-US"/>
        </w:rPr>
      </w:pP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3.1.3.6.Восстановительные мероприятия</w:t>
      </w: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и медицинское обследование</w:t>
      </w:r>
    </w:p>
    <w:p w:rsidR="000A7A5F" w:rsidRDefault="00E25D77">
      <w:pPr>
        <w:pStyle w:val="Standard"/>
        <w:autoSpaceDE w:val="0"/>
        <w:ind w:firstLine="567"/>
        <w:rPr>
          <w:sz w:val="20"/>
          <w:szCs w:val="20"/>
        </w:rPr>
      </w:pPr>
      <w:r>
        <w:rPr>
          <w:sz w:val="20"/>
          <w:szCs w:val="20"/>
        </w:rPr>
        <w:t>К здоровью юных спортсменов предъявляются большие требования, так как в процессе тренировочно -сорев</w:t>
      </w:r>
      <w:r>
        <w:rPr>
          <w:sz w:val="20"/>
          <w:szCs w:val="20"/>
        </w:rPr>
        <w:t>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 (таблица 10).</w:t>
      </w:r>
    </w:p>
    <w:p w:rsidR="000A7A5F" w:rsidRDefault="000A7A5F">
      <w:pPr>
        <w:pStyle w:val="Standard"/>
        <w:autoSpaceDE w:val="0"/>
        <w:ind w:firstLine="567"/>
        <w:jc w:val="right"/>
        <w:rPr>
          <w:rFonts w:eastAsia="Calibri, 'Century Gothic'"/>
          <w:bCs/>
          <w:i/>
          <w:color w:val="000000"/>
          <w:sz w:val="20"/>
          <w:szCs w:val="20"/>
          <w:lang w:eastAsia="en-US"/>
        </w:rPr>
      </w:pPr>
    </w:p>
    <w:p w:rsidR="000A7A5F" w:rsidRDefault="000A7A5F">
      <w:pPr>
        <w:pStyle w:val="Standard"/>
        <w:autoSpaceDE w:val="0"/>
        <w:ind w:firstLine="567"/>
        <w:jc w:val="right"/>
        <w:rPr>
          <w:rFonts w:eastAsia="Calibri, 'Century Gothic'"/>
          <w:bCs/>
          <w:i/>
          <w:color w:val="000000"/>
          <w:sz w:val="20"/>
          <w:szCs w:val="20"/>
          <w:lang w:eastAsia="en-US"/>
        </w:rPr>
      </w:pPr>
    </w:p>
    <w:p w:rsidR="000A7A5F" w:rsidRDefault="000A7A5F">
      <w:pPr>
        <w:pStyle w:val="Standard"/>
        <w:autoSpaceDE w:val="0"/>
        <w:ind w:firstLine="567"/>
        <w:jc w:val="right"/>
        <w:rPr>
          <w:rFonts w:eastAsia="Calibri, 'Century Gothic'"/>
          <w:bCs/>
          <w:i/>
          <w:color w:val="000000"/>
          <w:sz w:val="20"/>
          <w:szCs w:val="20"/>
          <w:lang w:eastAsia="en-US"/>
        </w:rPr>
      </w:pPr>
    </w:p>
    <w:p w:rsidR="000A7A5F" w:rsidRDefault="00E25D77">
      <w:pPr>
        <w:pStyle w:val="Standard"/>
        <w:autoSpaceDE w:val="0"/>
        <w:ind w:firstLine="567"/>
        <w:jc w:val="right"/>
        <w:rPr>
          <w:rFonts w:eastAsia="Calibri, 'Century Gothic'"/>
          <w:bCs/>
          <w:i/>
          <w:color w:val="000000"/>
          <w:sz w:val="20"/>
          <w:szCs w:val="20"/>
          <w:lang w:eastAsia="en-US"/>
        </w:rPr>
      </w:pPr>
      <w:r>
        <w:rPr>
          <w:rFonts w:eastAsia="Calibri, 'Century Gothic'"/>
          <w:bCs/>
          <w:i/>
          <w:color w:val="000000"/>
          <w:sz w:val="20"/>
          <w:szCs w:val="20"/>
          <w:lang w:eastAsia="en-US"/>
        </w:rPr>
        <w:t>Таблица 10</w:t>
      </w:r>
    </w:p>
    <w:tbl>
      <w:tblPr>
        <w:tblW w:w="8839" w:type="dxa"/>
        <w:tblInd w:w="38" w:type="dxa"/>
        <w:tblLayout w:type="fixed"/>
        <w:tblCellMar>
          <w:left w:w="10" w:type="dxa"/>
          <w:right w:w="10" w:type="dxa"/>
        </w:tblCellMar>
        <w:tblLook w:val="0000" w:firstRow="0" w:lastRow="0" w:firstColumn="0" w:lastColumn="0" w:noHBand="0" w:noVBand="0"/>
      </w:tblPr>
      <w:tblGrid>
        <w:gridCol w:w="1877"/>
        <w:gridCol w:w="2019"/>
        <w:gridCol w:w="2728"/>
        <w:gridCol w:w="2215"/>
      </w:tblGrid>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b/>
                <w:sz w:val="20"/>
                <w:szCs w:val="20"/>
              </w:rPr>
            </w:pPr>
            <w:r>
              <w:rPr>
                <w:b/>
                <w:sz w:val="20"/>
                <w:szCs w:val="20"/>
              </w:rPr>
              <w:t>Предназначение</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b/>
                <w:sz w:val="20"/>
                <w:szCs w:val="20"/>
              </w:rPr>
            </w:pPr>
            <w:r>
              <w:rPr>
                <w:b/>
                <w:sz w:val="20"/>
                <w:szCs w:val="20"/>
              </w:rPr>
              <w:t>Задачи</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b/>
                <w:sz w:val="20"/>
                <w:szCs w:val="20"/>
              </w:rPr>
            </w:pPr>
            <w:r>
              <w:rPr>
                <w:b/>
                <w:sz w:val="20"/>
                <w:szCs w:val="20"/>
              </w:rPr>
              <w:t>Средства и мероприятия</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b/>
                <w:sz w:val="20"/>
                <w:szCs w:val="20"/>
              </w:rPr>
            </w:pPr>
            <w:r>
              <w:rPr>
                <w:b/>
                <w:sz w:val="20"/>
                <w:szCs w:val="20"/>
              </w:rPr>
              <w:t>Ме</w:t>
            </w:r>
            <w:r>
              <w:rPr>
                <w:b/>
                <w:sz w:val="20"/>
                <w:szCs w:val="20"/>
              </w:rPr>
              <w:t>тодические указания</w:t>
            </w:r>
          </w:p>
        </w:tc>
      </w:tr>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r>
      <w:tr w:rsidR="000A7A5F">
        <w:tblPrEx>
          <w:tblCellMar>
            <w:top w:w="0" w:type="dxa"/>
            <w:bottom w:w="0" w:type="dxa"/>
          </w:tblCellMar>
        </w:tblPrEx>
        <w:tc>
          <w:tcPr>
            <w:tcW w:w="88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Этап начальной подготовки</w:t>
            </w:r>
          </w:p>
        </w:tc>
      </w:tr>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Развитие физических качеств с учетом специфики волейбола, физическая и техническая подготовка</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Восстановление функционального состояния организма и работоспособности</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 xml:space="preserve">Педагогические: рациональное </w:t>
            </w:r>
            <w:r>
              <w:rPr>
                <w:sz w:val="20"/>
                <w:szCs w:val="20"/>
              </w:rPr>
              <w:t>чередование нагрузок на тренировочном занятии в течение дня и в циклах подготовки. Гигиенический душ ежедневно, ежедневно водные процедуры закаливающего характера, сбалансированное питание</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Чередование различных видов нагрузок, облегчающих восстановление по</w:t>
            </w:r>
            <w:r>
              <w:rPr>
                <w:sz w:val="20"/>
                <w:szCs w:val="20"/>
              </w:rPr>
              <w:t xml:space="preserve"> механизму активного отдыха, проведение занятий в игровой форме.</w:t>
            </w:r>
          </w:p>
        </w:tc>
      </w:tr>
      <w:tr w:rsidR="000A7A5F">
        <w:tblPrEx>
          <w:tblCellMar>
            <w:top w:w="0" w:type="dxa"/>
            <w:bottom w:w="0" w:type="dxa"/>
          </w:tblCellMar>
        </w:tblPrEx>
        <w:tc>
          <w:tcPr>
            <w:tcW w:w="88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Тренировочный этап</w:t>
            </w:r>
          </w:p>
        </w:tc>
      </w:tr>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Перед тренировочным занятием, соревнованием</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 xml:space="preserve">Мобилизация готовности к нагрузкам, повышение эффективности тренировки, разминки, предупреждение перенапряжений и травм. </w:t>
            </w:r>
            <w:r>
              <w:rPr>
                <w:sz w:val="20"/>
                <w:szCs w:val="20"/>
              </w:rPr>
              <w:t>Рациональное построение тренировки и соответствие ее объема и интенсивности ФСО юных спортсменов</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Упражнения на растяжение. Разминка. Массаж. Искусственная активизация мышц.</w:t>
            </w:r>
          </w:p>
          <w:p w:rsidR="000A7A5F" w:rsidRDefault="00E25D77">
            <w:pPr>
              <w:pStyle w:val="Standard"/>
              <w:tabs>
                <w:tab w:val="left" w:pos="851"/>
                <w:tab w:val="left" w:pos="1276"/>
              </w:tabs>
              <w:rPr>
                <w:sz w:val="20"/>
                <w:szCs w:val="20"/>
              </w:rPr>
            </w:pPr>
            <w:r>
              <w:rPr>
                <w:sz w:val="20"/>
                <w:szCs w:val="20"/>
              </w:rPr>
              <w:t>Психорегуляция мобилизующей направленности.</w:t>
            </w:r>
          </w:p>
          <w:p w:rsidR="000A7A5F" w:rsidRDefault="000A7A5F">
            <w:pPr>
              <w:pStyle w:val="Standard"/>
              <w:tabs>
                <w:tab w:val="left" w:pos="851"/>
                <w:tab w:val="left" w:pos="1276"/>
              </w:tabs>
              <w:rPr>
                <w:sz w:val="20"/>
                <w:szCs w:val="20"/>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 мин.</w:t>
            </w: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10-20 мин.</w:t>
            </w:r>
          </w:p>
          <w:p w:rsidR="000A7A5F" w:rsidRDefault="00E25D77">
            <w:pPr>
              <w:pStyle w:val="Standard"/>
              <w:tabs>
                <w:tab w:val="left" w:pos="851"/>
                <w:tab w:val="left" w:pos="1276"/>
              </w:tabs>
              <w:rPr>
                <w:sz w:val="20"/>
                <w:szCs w:val="20"/>
              </w:rPr>
            </w:pPr>
            <w:r>
              <w:rPr>
                <w:sz w:val="20"/>
                <w:szCs w:val="20"/>
              </w:rPr>
              <w:t>5-15 мин.</w:t>
            </w:r>
          </w:p>
          <w:p w:rsidR="000A7A5F" w:rsidRDefault="00E25D77">
            <w:pPr>
              <w:pStyle w:val="Standard"/>
              <w:tabs>
                <w:tab w:val="left" w:pos="851"/>
                <w:tab w:val="left" w:pos="1276"/>
              </w:tabs>
              <w:rPr>
                <w:sz w:val="20"/>
                <w:szCs w:val="20"/>
              </w:rPr>
            </w:pPr>
            <w:r>
              <w:rPr>
                <w:sz w:val="20"/>
                <w:szCs w:val="20"/>
              </w:rPr>
              <w:t>растирание массажным полотенцем с подогретым пихтовым маслом 38-43°С 3 мин. само – и гетерорегуляции.</w:t>
            </w:r>
          </w:p>
        </w:tc>
      </w:tr>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Во время тренировочного занятия, соревнования</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Предупреждение общего, локального переутомления, перенапряжения</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 xml:space="preserve">Чередование тренировочных нагрузок по </w:t>
            </w:r>
            <w:r>
              <w:rPr>
                <w:sz w:val="20"/>
                <w:szCs w:val="20"/>
              </w:rPr>
              <w:t>характеру и интенсивности. Восстановительный массаж, возбуждающий точечный массаж в сочетании с классическим массажем (встряхивание, разминание). Психорегуляция мобилизующей направленности.</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В процессе тренировки</w:t>
            </w: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3-8 мин.</w:t>
            </w: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3 мин. само- и гетерорегул</w:t>
            </w:r>
            <w:r>
              <w:rPr>
                <w:sz w:val="20"/>
                <w:szCs w:val="20"/>
              </w:rPr>
              <w:t>яции</w:t>
            </w:r>
          </w:p>
        </w:tc>
      </w:tr>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Сразу после тренировочного занятия, соревнования</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Восстановление функции кардиореспираторной системы, лимфоциркуляции, тканевого обмена</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Комплекс восстановительных упражнений – ходьба, дыхательные упражнения, душ – теплый/прохладный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8-10 мин.</w:t>
            </w:r>
          </w:p>
        </w:tc>
      </w:tr>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lastRenderedPageBreak/>
              <w:t xml:space="preserve">через 2 </w:t>
            </w:r>
            <w:r>
              <w:rPr>
                <w:sz w:val="20"/>
                <w:szCs w:val="20"/>
              </w:rPr>
              <w:t>– 4 часа после тренировочного занятия</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Ускорение восстановительного процесса</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Локальный массаж, массаж мышц спины (включая шейно-воротниковую зону). Душ теплый/умеренно холодный/теплый</w:t>
            </w:r>
          </w:p>
          <w:p w:rsidR="000A7A5F" w:rsidRDefault="00E25D77">
            <w:pPr>
              <w:pStyle w:val="Standard"/>
              <w:tabs>
                <w:tab w:val="left" w:pos="851"/>
                <w:tab w:val="left" w:pos="1276"/>
              </w:tabs>
              <w:rPr>
                <w:sz w:val="20"/>
                <w:szCs w:val="20"/>
              </w:rPr>
            </w:pPr>
            <w:r>
              <w:rPr>
                <w:sz w:val="20"/>
                <w:szCs w:val="20"/>
              </w:rPr>
              <w:t>Психорегуляция реституционной направленности</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8-10 мин.</w:t>
            </w: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5-10 мин.</w:t>
            </w: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 xml:space="preserve">5 </w:t>
            </w:r>
            <w:r>
              <w:rPr>
                <w:sz w:val="20"/>
                <w:szCs w:val="20"/>
              </w:rPr>
              <w:t>мин.</w:t>
            </w: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Само- и гетерорегуляция</w:t>
            </w:r>
          </w:p>
        </w:tc>
      </w:tr>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В середине микроцикла, в соревнованиях и свободный от игр день</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Восстановление работоспособности, профилактика перенапряжений</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Упражнения ОФП восстановительной направленности.</w:t>
            </w:r>
          </w:p>
          <w:p w:rsidR="000A7A5F" w:rsidRDefault="00E25D77">
            <w:pPr>
              <w:pStyle w:val="Standard"/>
              <w:tabs>
                <w:tab w:val="left" w:pos="851"/>
                <w:tab w:val="left" w:pos="1276"/>
              </w:tabs>
              <w:rPr>
                <w:sz w:val="20"/>
                <w:szCs w:val="20"/>
              </w:rPr>
            </w:pPr>
            <w:r>
              <w:rPr>
                <w:sz w:val="20"/>
                <w:szCs w:val="20"/>
              </w:rPr>
              <w:t>Общий массаж.</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Восстановительная тренировка</w:t>
            </w: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 xml:space="preserve">После </w:t>
            </w:r>
            <w:r>
              <w:rPr>
                <w:sz w:val="20"/>
                <w:szCs w:val="20"/>
              </w:rPr>
              <w:t>восстановительной тренировки</w:t>
            </w:r>
          </w:p>
        </w:tc>
      </w:tr>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После микроцикла, соревнований</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Физическая и психологическая подготовка к новому циклу тренировок, профилактика перенапряжений</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Упражнения ОФП восстановительной направленности.</w:t>
            </w:r>
          </w:p>
          <w:p w:rsidR="000A7A5F" w:rsidRDefault="00E25D77">
            <w:pPr>
              <w:pStyle w:val="Standard"/>
              <w:tabs>
                <w:tab w:val="left" w:pos="851"/>
                <w:tab w:val="left" w:pos="1276"/>
              </w:tabs>
              <w:rPr>
                <w:sz w:val="20"/>
                <w:szCs w:val="20"/>
              </w:rPr>
            </w:pPr>
            <w:r>
              <w:rPr>
                <w:sz w:val="20"/>
                <w:szCs w:val="20"/>
              </w:rPr>
              <w:t>Общий массаж</w:t>
            </w: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 xml:space="preserve">Психорегуляция реституционной </w:t>
            </w:r>
            <w:r>
              <w:rPr>
                <w:sz w:val="20"/>
                <w:szCs w:val="20"/>
              </w:rPr>
              <w:t>направленности</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Восстановительная тренировка</w:t>
            </w: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После восстановительной тренировки</w:t>
            </w:r>
          </w:p>
          <w:p w:rsidR="000A7A5F" w:rsidRDefault="00E25D77">
            <w:pPr>
              <w:pStyle w:val="Standard"/>
              <w:tabs>
                <w:tab w:val="left" w:pos="851"/>
                <w:tab w:val="left" w:pos="1276"/>
              </w:tabs>
              <w:rPr>
                <w:sz w:val="20"/>
                <w:szCs w:val="20"/>
              </w:rPr>
            </w:pPr>
            <w:r>
              <w:rPr>
                <w:sz w:val="20"/>
                <w:szCs w:val="20"/>
              </w:rPr>
              <w:t>Само- и гетерорегуляция</w:t>
            </w:r>
          </w:p>
        </w:tc>
      </w:tr>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После макроцикла, соревнований</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Физическая и психологическая подготовка к новому циклу нагрузок, профилактика переутомления</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 xml:space="preserve">Средства те же, что и после </w:t>
            </w:r>
            <w:r>
              <w:rPr>
                <w:sz w:val="20"/>
                <w:szCs w:val="20"/>
              </w:rPr>
              <w:t>микроцикла, применяются в течение нескольких дней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Восстановительные тренировки ежедневно</w:t>
            </w:r>
          </w:p>
          <w:p w:rsidR="000A7A5F" w:rsidRDefault="000A7A5F">
            <w:pPr>
              <w:pStyle w:val="Standard"/>
              <w:tabs>
                <w:tab w:val="left" w:pos="851"/>
                <w:tab w:val="left" w:pos="1276"/>
              </w:tabs>
              <w:rPr>
                <w:sz w:val="20"/>
                <w:szCs w:val="20"/>
              </w:rPr>
            </w:pPr>
          </w:p>
        </w:tc>
      </w:tr>
      <w:tr w:rsidR="000A7A5F">
        <w:tblPrEx>
          <w:tblCellMar>
            <w:top w:w="0" w:type="dxa"/>
            <w:bottom w:w="0" w:type="dxa"/>
          </w:tblCellMar>
        </w:tblPrEx>
        <w:tc>
          <w:tcPr>
            <w:tcW w:w="18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Перманентно</w:t>
            </w:r>
          </w:p>
        </w:tc>
        <w:tc>
          <w:tcPr>
            <w:tcW w:w="20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Обеспечение биоритмических, энергетических, восстановительных процессов</w:t>
            </w:r>
          </w:p>
        </w:tc>
        <w:tc>
          <w:tcPr>
            <w:tcW w:w="27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Сбалансированное питание, витаминизация, щелочные минеральные воды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 xml:space="preserve">4500-5500 </w:t>
            </w:r>
            <w:r>
              <w:rPr>
                <w:sz w:val="20"/>
                <w:szCs w:val="20"/>
              </w:rPr>
              <w:t>ккал/день, режим сна, аутогенная саморегуляция</w:t>
            </w:r>
          </w:p>
        </w:tc>
      </w:tr>
    </w:tbl>
    <w:p w:rsidR="000A7A5F" w:rsidRDefault="00E25D77">
      <w:pPr>
        <w:pStyle w:val="Default"/>
        <w:ind w:firstLine="567"/>
      </w:pPr>
      <w:r>
        <w:rPr>
          <w:rFonts w:ascii="Times New Roman" w:hAnsi="Times New Roman" w:cs="Times New Roman"/>
          <w:sz w:val="20"/>
          <w:szCs w:val="20"/>
        </w:rPr>
        <w:t xml:space="preserve">Восстановительные процессы подразделяются на: </w:t>
      </w:r>
      <w:r>
        <w:rPr>
          <w:rFonts w:ascii="Times New Roman" w:hAnsi="Times New Roman" w:cs="Times New Roman"/>
          <w:i/>
          <w:iCs/>
          <w:sz w:val="20"/>
          <w:szCs w:val="20"/>
        </w:rPr>
        <w:t xml:space="preserve">текущее восстановление </w:t>
      </w:r>
      <w:r>
        <w:rPr>
          <w:rFonts w:ascii="Times New Roman" w:hAnsi="Times New Roman" w:cs="Times New Roman"/>
          <w:sz w:val="20"/>
          <w:szCs w:val="20"/>
        </w:rPr>
        <w:t xml:space="preserve">в хо-де выполнения упражнений; </w:t>
      </w:r>
      <w:r>
        <w:rPr>
          <w:rFonts w:ascii="Times New Roman" w:hAnsi="Times New Roman" w:cs="Times New Roman"/>
          <w:i/>
          <w:iCs/>
          <w:sz w:val="20"/>
          <w:szCs w:val="20"/>
        </w:rPr>
        <w:t>срочное восстановление</w:t>
      </w:r>
      <w:r>
        <w:rPr>
          <w:rFonts w:ascii="Times New Roman" w:hAnsi="Times New Roman" w:cs="Times New Roman"/>
          <w:sz w:val="20"/>
          <w:szCs w:val="20"/>
        </w:rPr>
        <w:t xml:space="preserve">, происходящее сразу после окончания работы; </w:t>
      </w:r>
      <w:r>
        <w:rPr>
          <w:rFonts w:ascii="Times New Roman" w:hAnsi="Times New Roman" w:cs="Times New Roman"/>
          <w:i/>
          <w:iCs/>
          <w:sz w:val="20"/>
          <w:szCs w:val="20"/>
        </w:rPr>
        <w:t>отставленное восстановление</w:t>
      </w:r>
      <w:r>
        <w:rPr>
          <w:rFonts w:ascii="Times New Roman" w:hAnsi="Times New Roman" w:cs="Times New Roman"/>
          <w:sz w:val="20"/>
          <w:szCs w:val="20"/>
        </w:rPr>
        <w:t>, которое набл</w:t>
      </w:r>
      <w:r>
        <w:rPr>
          <w:rFonts w:ascii="Times New Roman" w:hAnsi="Times New Roman" w:cs="Times New Roman"/>
          <w:sz w:val="20"/>
          <w:szCs w:val="20"/>
        </w:rPr>
        <w:t xml:space="preserve">юдается на протяжении длительного времени после выполнения тренировочной нагрузки; </w:t>
      </w:r>
      <w:r>
        <w:rPr>
          <w:rFonts w:ascii="Times New Roman" w:hAnsi="Times New Roman" w:cs="Times New Roman"/>
          <w:i/>
          <w:iCs/>
          <w:sz w:val="20"/>
          <w:szCs w:val="20"/>
        </w:rPr>
        <w:t>стресс-восстановление</w:t>
      </w:r>
      <w:r>
        <w:rPr>
          <w:rFonts w:ascii="Times New Roman" w:hAnsi="Times New Roman" w:cs="Times New Roman"/>
          <w:sz w:val="20"/>
          <w:szCs w:val="20"/>
        </w:rPr>
        <w:t>-восстановление после перенапряжений.</w:t>
      </w:r>
    </w:p>
    <w:p w:rsidR="000A7A5F" w:rsidRDefault="00E25D77">
      <w:pPr>
        <w:pStyle w:val="Default"/>
        <w:ind w:firstLine="567"/>
      </w:pPr>
      <w:r>
        <w:rPr>
          <w:rFonts w:ascii="Times New Roman" w:hAnsi="Times New Roman" w:cs="Times New Roman"/>
          <w:sz w:val="20"/>
          <w:szCs w:val="20"/>
        </w:rPr>
        <w:t>Восстановительный период характеризуется гетеро хронностью нормализации как отдельных функций организма, так и орг</w:t>
      </w:r>
      <w:r>
        <w:rPr>
          <w:rFonts w:ascii="Times New Roman" w:hAnsi="Times New Roman" w:cs="Times New Roman"/>
          <w:sz w:val="20"/>
          <w:szCs w:val="20"/>
        </w:rPr>
        <w:t>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органов у конкретного спортсмена.</w:t>
      </w:r>
    </w:p>
    <w:p w:rsidR="000A7A5F" w:rsidRDefault="00E25D77">
      <w:pPr>
        <w:pStyle w:val="Default"/>
        <w:ind w:firstLine="567"/>
      </w:pPr>
      <w:r>
        <w:rPr>
          <w:rFonts w:ascii="Times New Roman" w:hAnsi="Times New Roman" w:cs="Times New Roman"/>
          <w:sz w:val="20"/>
          <w:szCs w:val="20"/>
        </w:rPr>
        <w:t>Работоспособность и многие определяющие ее функции на протяжении пери</w:t>
      </w:r>
      <w:r>
        <w:rPr>
          <w:rFonts w:ascii="Times New Roman" w:hAnsi="Times New Roman" w:cs="Times New Roman"/>
          <w:sz w:val="20"/>
          <w:szCs w:val="20"/>
        </w:rPr>
        <w:t>ода восстановления после интенсивной работы не только достигают пред рабочего уровня, но могут и превышать его, проходя через фазу «перевосстановления», которая рассматривается как супер компенсация.</w:t>
      </w:r>
    </w:p>
    <w:p w:rsidR="000A7A5F" w:rsidRDefault="00E25D77">
      <w:pPr>
        <w:pStyle w:val="Default"/>
        <w:ind w:firstLine="567"/>
        <w:rPr>
          <w:rFonts w:ascii="Times New Roman" w:hAnsi="Times New Roman" w:cs="Times New Roman"/>
          <w:sz w:val="20"/>
          <w:szCs w:val="20"/>
        </w:rPr>
      </w:pPr>
      <w:r>
        <w:rPr>
          <w:rFonts w:ascii="Times New Roman" w:hAnsi="Times New Roman" w:cs="Times New Roman"/>
          <w:sz w:val="20"/>
          <w:szCs w:val="20"/>
        </w:rPr>
        <w:t>Для восстановления работоспособности учащихся спортивных</w:t>
      </w:r>
      <w:r>
        <w:rPr>
          <w:rFonts w:ascii="Times New Roman" w:hAnsi="Times New Roman" w:cs="Times New Roman"/>
          <w:sz w:val="20"/>
          <w:szCs w:val="20"/>
        </w:rPr>
        <w:t xml:space="preserve"> школ используется широкий круг средств и мероприятий (педагогических, психологических и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0A7A5F" w:rsidRDefault="00E25D77">
      <w:pPr>
        <w:pStyle w:val="Default"/>
        <w:ind w:firstLine="567"/>
      </w:pPr>
      <w:r>
        <w:rPr>
          <w:rFonts w:ascii="Times New Roman" w:hAnsi="Times New Roman" w:cs="Times New Roman"/>
          <w:sz w:val="20"/>
          <w:szCs w:val="20"/>
        </w:rPr>
        <w:t>Восстановительные мероп</w:t>
      </w:r>
      <w:r>
        <w:rPr>
          <w:rFonts w:ascii="Times New Roman" w:hAnsi="Times New Roman" w:cs="Times New Roman"/>
          <w:sz w:val="20"/>
          <w:szCs w:val="20"/>
        </w:rPr>
        <w:t>риятия проводятся: в повседневном учебно-тренировочном процессе в ходе совершенствования общей и специальной работоспособности; в условиях соревнований, когда необходимо обеспечить быстрое и по возможности полное восстановление физической и психической гот</w:t>
      </w:r>
      <w:r>
        <w:rPr>
          <w:rFonts w:ascii="Times New Roman" w:hAnsi="Times New Roman" w:cs="Times New Roman"/>
          <w:sz w:val="20"/>
          <w:szCs w:val="20"/>
        </w:rPr>
        <w:t>овности к следующему этапу; после тренировочного занятия, соревнования; в середине микроцикла соревнований; после макроцикла соревнований; перманентно.</w:t>
      </w:r>
    </w:p>
    <w:p w:rsidR="000A7A5F" w:rsidRDefault="00E25D77">
      <w:pPr>
        <w:pStyle w:val="Default"/>
        <w:ind w:firstLine="567"/>
      </w:pPr>
      <w:r>
        <w:rPr>
          <w:rFonts w:ascii="Times New Roman" w:hAnsi="Times New Roman" w:cs="Times New Roman"/>
          <w:i/>
          <w:iCs/>
          <w:sz w:val="20"/>
          <w:szCs w:val="20"/>
        </w:rPr>
        <w:t xml:space="preserve">Педагогические средства </w:t>
      </w:r>
      <w:r>
        <w:rPr>
          <w:rFonts w:ascii="Times New Roman" w:hAnsi="Times New Roman" w:cs="Times New Roman"/>
          <w:sz w:val="20"/>
          <w:szCs w:val="20"/>
        </w:rPr>
        <w:t>восстановления включают:</w:t>
      </w:r>
    </w:p>
    <w:p w:rsidR="000A7A5F" w:rsidRDefault="00E25D77">
      <w:pPr>
        <w:pStyle w:val="Default"/>
        <w:spacing w:after="47"/>
        <w:ind w:firstLine="567"/>
      </w:pPr>
      <w:r>
        <w:rPr>
          <w:rFonts w:ascii="Times New Roman" w:hAnsi="Times New Roman" w:cs="Times New Roman"/>
          <w:sz w:val="20"/>
          <w:szCs w:val="20"/>
        </w:rPr>
        <w:t>рациональное планирование тренировочного процесса в соо</w:t>
      </w:r>
      <w:r>
        <w:rPr>
          <w:rFonts w:ascii="Times New Roman" w:hAnsi="Times New Roman" w:cs="Times New Roman"/>
          <w:sz w:val="20"/>
          <w:szCs w:val="20"/>
        </w:rPr>
        <w:t>тветствии с функциональными возможностями организма, сочетание общих и специальных средств, построение тренировочных и соревновательных микро-, мезо- и макроциклов, широкое использование переключений, четкую организацию работы и отдыха;</w:t>
      </w:r>
    </w:p>
    <w:p w:rsidR="000A7A5F" w:rsidRDefault="00E25D77">
      <w:pPr>
        <w:pStyle w:val="Default"/>
        <w:spacing w:after="47"/>
        <w:ind w:firstLine="567"/>
      </w:pPr>
      <w:r>
        <w:rPr>
          <w:rFonts w:ascii="Times New Roman" w:hAnsi="Times New Roman" w:cs="Times New Roman"/>
          <w:sz w:val="20"/>
          <w:szCs w:val="20"/>
        </w:rPr>
        <w:t>построение отдельно</w:t>
      </w:r>
      <w:r>
        <w:rPr>
          <w:rFonts w:ascii="Times New Roman" w:hAnsi="Times New Roman" w:cs="Times New Roman"/>
          <w:sz w:val="20"/>
          <w:szCs w:val="20"/>
        </w:rPr>
        <w:t>го тренировочного занятия с использованием средств восстановления: полноценная разминка, подбор инвентаря, оборудования и мест для занятий, упражнение для активного отдыха и расслабления, создание положительного эмоционального фона;</w:t>
      </w:r>
    </w:p>
    <w:p w:rsidR="000A7A5F" w:rsidRDefault="00E25D77">
      <w:pPr>
        <w:pStyle w:val="Default"/>
        <w:spacing w:after="47"/>
        <w:ind w:firstLine="567"/>
      </w:pPr>
      <w:r>
        <w:rPr>
          <w:rFonts w:ascii="Times New Roman" w:hAnsi="Times New Roman" w:cs="Times New Roman"/>
          <w:sz w:val="20"/>
          <w:szCs w:val="20"/>
        </w:rPr>
        <w:t>варьирование интервалов</w:t>
      </w:r>
      <w:r>
        <w:rPr>
          <w:rFonts w:ascii="Times New Roman" w:hAnsi="Times New Roman" w:cs="Times New Roman"/>
          <w:sz w:val="20"/>
          <w:szCs w:val="20"/>
        </w:rPr>
        <w:t xml:space="preserve"> отдыха между отдельными упражнениями и тренировочными занятиями;</w:t>
      </w:r>
    </w:p>
    <w:p w:rsidR="000A7A5F" w:rsidRDefault="00E25D77">
      <w:pPr>
        <w:pStyle w:val="Default"/>
        <w:spacing w:after="47"/>
        <w:ind w:firstLine="567"/>
        <w:rPr>
          <w:rFonts w:ascii="Times New Roman" w:hAnsi="Times New Roman" w:cs="Times New Roman"/>
          <w:sz w:val="20"/>
          <w:szCs w:val="20"/>
        </w:rPr>
      </w:pPr>
      <w:r>
        <w:rPr>
          <w:rFonts w:ascii="Times New Roman" w:hAnsi="Times New Roman" w:cs="Times New Roman"/>
          <w:sz w:val="20"/>
          <w:szCs w:val="20"/>
        </w:rPr>
        <w:t>разработку системы планирования с использованием различных восстановительных средств в недельных, месячных и годовых циклах подготовки;</w:t>
      </w:r>
    </w:p>
    <w:p w:rsidR="000A7A5F" w:rsidRDefault="00E25D77">
      <w:pPr>
        <w:pStyle w:val="Default"/>
        <w:ind w:firstLine="567"/>
      </w:pPr>
      <w:r>
        <w:rPr>
          <w:rFonts w:ascii="Times New Roman" w:hAnsi="Times New Roman" w:cs="Times New Roman"/>
          <w:sz w:val="20"/>
          <w:szCs w:val="20"/>
        </w:rPr>
        <w:lastRenderedPageBreak/>
        <w:t>разработку специальных физических упражнений с целью у</w:t>
      </w:r>
      <w:r>
        <w:rPr>
          <w:rFonts w:ascii="Times New Roman" w:hAnsi="Times New Roman" w:cs="Times New Roman"/>
          <w:sz w:val="20"/>
          <w:szCs w:val="20"/>
        </w:rPr>
        <w:t>скорения восстановления работоспособности спортсменов, совершенствования технических приемов и тактических действий.</w:t>
      </w:r>
    </w:p>
    <w:p w:rsidR="000A7A5F" w:rsidRDefault="00E25D77">
      <w:pPr>
        <w:pStyle w:val="Default"/>
        <w:ind w:firstLine="567"/>
      </w:pPr>
      <w:r>
        <w:rPr>
          <w:rFonts w:ascii="Times New Roman" w:hAnsi="Times New Roman" w:cs="Times New Roman"/>
          <w:i/>
          <w:iCs/>
          <w:sz w:val="20"/>
          <w:szCs w:val="20"/>
        </w:rPr>
        <w:t xml:space="preserve">Психолого-педагогические средства </w:t>
      </w:r>
      <w:r>
        <w:rPr>
          <w:rFonts w:ascii="Times New Roman" w:hAnsi="Times New Roman" w:cs="Times New Roman"/>
          <w:sz w:val="20"/>
          <w:szCs w:val="20"/>
        </w:rPr>
        <w:t>включают специальные восстановительные упражнения: на расслабление, дыхательные, на растяжение, восстанов</w:t>
      </w:r>
      <w:r>
        <w:rPr>
          <w:rFonts w:ascii="Times New Roman" w:hAnsi="Times New Roman" w:cs="Times New Roman"/>
          <w:sz w:val="20"/>
          <w:szCs w:val="20"/>
        </w:rPr>
        <w:t>ительного характера (плавание, настольный теннис), чередование средств ОФП и психорегуляции.</w:t>
      </w:r>
    </w:p>
    <w:p w:rsidR="000A7A5F" w:rsidRDefault="00E25D77">
      <w:pPr>
        <w:pStyle w:val="Default"/>
        <w:ind w:firstLine="567"/>
      </w:pPr>
      <w:r>
        <w:rPr>
          <w:rFonts w:ascii="Times New Roman" w:hAnsi="Times New Roman" w:cs="Times New Roman"/>
          <w:i/>
          <w:iCs/>
          <w:sz w:val="20"/>
          <w:szCs w:val="20"/>
        </w:rPr>
        <w:t xml:space="preserve">Медико-гигиенические средства </w:t>
      </w:r>
      <w:r>
        <w:rPr>
          <w:rFonts w:ascii="Times New Roman" w:hAnsi="Times New Roman" w:cs="Times New Roman"/>
          <w:sz w:val="20"/>
          <w:szCs w:val="20"/>
        </w:rPr>
        <w:t>восстановления включают: сбалансированное питание, физические средства восстановления (массаж, душ, сауна, нормо- и гипербарическую о</w:t>
      </w:r>
      <w:r>
        <w:rPr>
          <w:rFonts w:ascii="Times New Roman" w:hAnsi="Times New Roman" w:cs="Times New Roman"/>
          <w:sz w:val="20"/>
          <w:szCs w:val="20"/>
        </w:rPr>
        <w:t>ксигенацию, сеансы аэроионотерапии), обеспечение соответствия условий тренировок, соревнований и отдыха основным санитарно-гигиеническим требованиям.</w:t>
      </w:r>
    </w:p>
    <w:p w:rsidR="000A7A5F" w:rsidRDefault="00E25D77">
      <w:pPr>
        <w:pStyle w:val="Default"/>
        <w:ind w:firstLine="567"/>
      </w:pPr>
      <w:r>
        <w:rPr>
          <w:rFonts w:ascii="Times New Roman" w:hAnsi="Times New Roman" w:cs="Times New Roman"/>
          <w:i/>
          <w:iCs/>
          <w:sz w:val="20"/>
          <w:szCs w:val="20"/>
        </w:rPr>
        <w:t xml:space="preserve">Психологические средства </w:t>
      </w:r>
      <w:r>
        <w:rPr>
          <w:rFonts w:ascii="Times New Roman" w:hAnsi="Times New Roman" w:cs="Times New Roman"/>
          <w:sz w:val="20"/>
          <w:szCs w:val="20"/>
        </w:rPr>
        <w:t>восстановления включают: психорегулирующую тренировку, упражнения для мышечного р</w:t>
      </w:r>
      <w:r>
        <w:rPr>
          <w:rFonts w:ascii="Times New Roman" w:hAnsi="Times New Roman" w:cs="Times New Roman"/>
          <w:sz w:val="20"/>
          <w:szCs w:val="20"/>
        </w:rPr>
        <w:t>асслабления, сон-отдых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w:t>
      </w:r>
      <w:r>
        <w:rPr>
          <w:rFonts w:ascii="Times New Roman" w:hAnsi="Times New Roman" w:cs="Times New Roman"/>
          <w:sz w:val="20"/>
          <w:szCs w:val="20"/>
        </w:rPr>
        <w:t xml:space="preserve"> соперников), чтобы своевременно ликвидировать или нейтрализовать их.</w:t>
      </w:r>
    </w:p>
    <w:p w:rsidR="000A7A5F" w:rsidRDefault="00E25D77">
      <w:pPr>
        <w:pStyle w:val="Default"/>
        <w:ind w:firstLine="567"/>
      </w:pPr>
      <w:r>
        <w:rPr>
          <w:rFonts w:ascii="Times New Roman" w:hAnsi="Times New Roman" w:cs="Times New Roman"/>
          <w:sz w:val="20"/>
          <w:szCs w:val="20"/>
        </w:rPr>
        <w:t>После тренировочного микроцикла и соревнований для восстановления используются туристский поход с играми (бадминтон, футбол), купанием, терренкуром, могут применяться ванны хвойно-солевы</w:t>
      </w:r>
      <w:r>
        <w:rPr>
          <w:rFonts w:ascii="Times New Roman" w:hAnsi="Times New Roman" w:cs="Times New Roman"/>
          <w:sz w:val="20"/>
          <w:szCs w:val="20"/>
        </w:rPr>
        <w:t>е или жемчужные в сочетании с аэроингаляцией или струйным душем (душ Шарко, подводный массаж).</w:t>
      </w:r>
    </w:p>
    <w:p w:rsidR="000A7A5F" w:rsidRDefault="00E25D77">
      <w:pPr>
        <w:pStyle w:val="Default"/>
        <w:ind w:firstLine="567"/>
      </w:pPr>
      <w:r>
        <w:rPr>
          <w:rFonts w:ascii="Times New Roman" w:hAnsi="Times New Roman" w:cs="Times New Roman"/>
          <w:sz w:val="20"/>
          <w:szCs w:val="20"/>
        </w:rPr>
        <w:t>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w:t>
      </w:r>
      <w:r>
        <w:rPr>
          <w:rFonts w:ascii="Times New Roman" w:hAnsi="Times New Roman" w:cs="Times New Roman"/>
          <w:sz w:val="20"/>
          <w:szCs w:val="20"/>
        </w:rPr>
        <w:t>новательных нагрузок, профилактика перенапряжений. С этой целью используются те же средства, что и после микроцикла, но в течении нескольких дней, представляющих собой восстановительный микроцикл. Физические средства восстановления (сауна, ванна, подводный</w:t>
      </w:r>
      <w:r>
        <w:rPr>
          <w:rFonts w:ascii="Times New Roman" w:hAnsi="Times New Roman" w:cs="Times New Roman"/>
          <w:sz w:val="20"/>
          <w:szCs w:val="20"/>
        </w:rPr>
        <w:t xml:space="preserve"> душ) следует чередовать по принципу: один день – одно средство. Психорегуляция реституционной направленности выполняется ежедневно.</w:t>
      </w:r>
    </w:p>
    <w:p w:rsidR="000A7A5F" w:rsidRDefault="00E25D77">
      <w:pPr>
        <w:pStyle w:val="Default"/>
        <w:ind w:firstLine="567"/>
      </w:pPr>
      <w:r>
        <w:rPr>
          <w:rFonts w:ascii="Times New Roman" w:hAnsi="Times New Roman" w:cs="Times New Roman"/>
          <w:sz w:val="20"/>
          <w:szCs w:val="20"/>
        </w:rPr>
        <w:t>Регуляция сна достигается выполнением режима тренировок и отдыха, способствующим выработке рефлексов на засыпание и пробужд</w:t>
      </w:r>
      <w:r>
        <w:rPr>
          <w:rFonts w:ascii="Times New Roman" w:hAnsi="Times New Roman" w:cs="Times New Roman"/>
          <w:sz w:val="20"/>
          <w:szCs w:val="20"/>
        </w:rPr>
        <w:t>ение (биоритмы), комфортными условиями сна (проветриваемое помещение, удобная постель), аутогенной тренировкой, мероприятиями личной гигиены.</w:t>
      </w:r>
    </w:p>
    <w:p w:rsidR="000A7A5F" w:rsidRDefault="00E25D77">
      <w:pPr>
        <w:pStyle w:val="Default"/>
        <w:ind w:firstLine="567"/>
      </w:pPr>
      <w:r>
        <w:rPr>
          <w:rFonts w:ascii="Times New Roman" w:hAnsi="Times New Roman" w:cs="Times New Roman"/>
          <w:sz w:val="20"/>
          <w:szCs w:val="20"/>
        </w:rPr>
        <w:t>Учебно-тренировочные сборы обеспечивают возможность максимальной работоспособности спортсменов и адаптации к услов</w:t>
      </w:r>
      <w:r>
        <w:rPr>
          <w:rFonts w:ascii="Times New Roman" w:hAnsi="Times New Roman" w:cs="Times New Roman"/>
          <w:sz w:val="20"/>
          <w:szCs w:val="20"/>
        </w:rPr>
        <w:t>иям соревнований.</w:t>
      </w:r>
    </w:p>
    <w:p w:rsidR="000A7A5F" w:rsidRDefault="00E25D77">
      <w:pPr>
        <w:pStyle w:val="Default"/>
        <w:ind w:firstLine="567"/>
        <w:rPr>
          <w:rFonts w:ascii="Times New Roman" w:hAnsi="Times New Roman" w:cs="Times New Roman"/>
          <w:sz w:val="20"/>
          <w:szCs w:val="20"/>
        </w:rPr>
      </w:pPr>
      <w:r>
        <w:rPr>
          <w:rFonts w:ascii="Times New Roman" w:hAnsi="Times New Roman" w:cs="Times New Roman"/>
          <w:sz w:val="20"/>
          <w:szCs w:val="20"/>
        </w:rPr>
        <w:t>Психологические средства восстановления используются для ускорения реабилитации после нервного и психического утомления.</w:t>
      </w:r>
    </w:p>
    <w:p w:rsidR="000A7A5F" w:rsidRDefault="00E25D77">
      <w:pPr>
        <w:pStyle w:val="Default"/>
        <w:ind w:firstLine="567"/>
      </w:pPr>
      <w:r>
        <w:rPr>
          <w:rFonts w:ascii="Times New Roman" w:hAnsi="Times New Roman" w:cs="Times New Roman"/>
          <w:sz w:val="20"/>
          <w:szCs w:val="20"/>
        </w:rPr>
        <w:t xml:space="preserve">При выборе восстановительных средств особое внимание необходимо уделять индивидуальной переносимости тренировочных и </w:t>
      </w:r>
      <w:r>
        <w:rPr>
          <w:rFonts w:ascii="Times New Roman" w:hAnsi="Times New Roman" w:cs="Times New Roman"/>
          <w:sz w:val="20"/>
          <w:szCs w:val="20"/>
        </w:rPr>
        <w:t>соревновательных нагрузок, для этой цели могут служить субъективные ощущения юных спортсменов, а также стандартизованные функциональные пробы.</w:t>
      </w:r>
    </w:p>
    <w:p w:rsidR="000A7A5F" w:rsidRDefault="00E25D77">
      <w:pPr>
        <w:pStyle w:val="Standard"/>
        <w:ind w:firstLine="567"/>
        <w:rPr>
          <w:sz w:val="20"/>
          <w:szCs w:val="20"/>
        </w:rPr>
      </w:pPr>
      <w:r>
        <w:rPr>
          <w:sz w:val="20"/>
          <w:szCs w:val="20"/>
        </w:rPr>
        <w:t>Углубленные медицинские обследования проводятся: предварительное – при поступлении в спортивную школу и периодиче</w:t>
      </w:r>
      <w:r>
        <w:rPr>
          <w:sz w:val="20"/>
          <w:szCs w:val="20"/>
        </w:rPr>
        <w:t>ские (этапный контроль) – два раза в год.</w:t>
      </w:r>
    </w:p>
    <w:p w:rsidR="000A7A5F" w:rsidRDefault="00E25D77">
      <w:pPr>
        <w:pStyle w:val="Standard"/>
        <w:ind w:firstLine="567"/>
        <w:rPr>
          <w:sz w:val="20"/>
          <w:szCs w:val="20"/>
        </w:rPr>
      </w:pPr>
      <w:r>
        <w:rPr>
          <w:sz w:val="20"/>
          <w:szCs w:val="20"/>
        </w:rPr>
        <w:t>Особое внимание при врачебном контроле занимающихся обращается на состояние здоровья и функциональные системы организма.</w:t>
      </w:r>
    </w:p>
    <w:p w:rsidR="000A7A5F" w:rsidRDefault="00E25D77">
      <w:pPr>
        <w:pStyle w:val="Standard"/>
        <w:ind w:firstLine="567"/>
        <w:rPr>
          <w:sz w:val="20"/>
          <w:szCs w:val="20"/>
        </w:rPr>
      </w:pPr>
      <w:r>
        <w:rPr>
          <w:sz w:val="20"/>
          <w:szCs w:val="20"/>
        </w:rPr>
        <w:t xml:space="preserve">При контроле состояния здоровья решаются следующие задачи: возможность по состоянию здоровья </w:t>
      </w:r>
      <w:r>
        <w:rPr>
          <w:sz w:val="20"/>
          <w:szCs w:val="20"/>
        </w:rPr>
        <w:t>начать или продолжить занятия видом спорта (волейболом); выявление у данного занимающегося в момент обследования противопоказаний к занятиям волейболом и необходимости коррекции тренировочной или соревновательной деятельности, а также необходимость медицин</w:t>
      </w:r>
      <w:r>
        <w:rPr>
          <w:sz w:val="20"/>
          <w:szCs w:val="20"/>
        </w:rPr>
        <w:t>ской или физической реабилитации; отвечают ли условия занятий и образ жизни занимающихся (помещение, одежда, оборудование, питание), учебный режим и условия отдыха основным гигиеническим нормам и требованиям.</w:t>
      </w:r>
    </w:p>
    <w:p w:rsidR="000A7A5F" w:rsidRDefault="00E25D77">
      <w:pPr>
        <w:pStyle w:val="Standard"/>
        <w:ind w:firstLine="567"/>
        <w:rPr>
          <w:sz w:val="20"/>
          <w:szCs w:val="20"/>
        </w:rPr>
      </w:pPr>
      <w:r>
        <w:rPr>
          <w:sz w:val="20"/>
          <w:szCs w:val="20"/>
        </w:rPr>
        <w:t>При контроле за функциональным состоянием орган</w:t>
      </w:r>
      <w:r>
        <w:rPr>
          <w:sz w:val="20"/>
          <w:szCs w:val="20"/>
        </w:rPr>
        <w:t>изма занимающихся решаются следующие вопросы: отвечают ли их функциональные возможности в настоящее время и в перспективе требованиям волейбола и соответствует ли функциональный потенциал юного спортсмена планируемым спортивным результатам (выносятся следу</w:t>
      </w:r>
      <w:r>
        <w:rPr>
          <w:sz w:val="20"/>
          <w:szCs w:val="20"/>
        </w:rPr>
        <w:t>ющие заключения: «соответствует / не соответствует», «проблематичен», «требует дальнейших наблюдений»); соответствие уровня функционального состояния организма модельному на данном этапе спортивной подготовки; соответствуют ли тренировочные и соревнователь</w:t>
      </w:r>
      <w:r>
        <w:rPr>
          <w:sz w:val="20"/>
          <w:szCs w:val="20"/>
        </w:rPr>
        <w:t>ные нагрузки возможностям функционального состояния организма юного спортсмена.</w:t>
      </w:r>
    </w:p>
    <w:p w:rsidR="000A7A5F" w:rsidRDefault="00E25D77">
      <w:pPr>
        <w:pStyle w:val="Standard"/>
        <w:ind w:firstLine="567"/>
        <w:rPr>
          <w:sz w:val="20"/>
          <w:szCs w:val="20"/>
        </w:rPr>
      </w:pPr>
      <w:r>
        <w:rPr>
          <w:sz w:val="20"/>
          <w:szCs w:val="20"/>
        </w:rPr>
        <w:t>Оперативный контроль осуществляется путем педагогических и врачебных наблюдений на тренировочных занятиях. При этом решаются следующие задачи: выявление начальных стадий заболе</w:t>
      </w:r>
      <w:r>
        <w:rPr>
          <w:sz w:val="20"/>
          <w:szCs w:val="20"/>
        </w:rPr>
        <w:t>ваний (скрытой патологии), проявляющихся только при значительных тренировочных и соревновательных нагрузках; оценка функционального состояния организма по переносимости нагрузок; оценка гигиенических условий занятий (характеристика помещений для тренировок</w:t>
      </w:r>
      <w:r>
        <w:rPr>
          <w:sz w:val="20"/>
          <w:szCs w:val="20"/>
        </w:rPr>
        <w:t>, спортивной одежды и обуви); соответствие методики занятий гигиеническим требованиям (разминка, восстановительные средства на тренировках, соревнованиях, заключительная часть тренировочного занятия).</w:t>
      </w:r>
    </w:p>
    <w:p w:rsidR="000A7A5F" w:rsidRDefault="00E25D77">
      <w:pPr>
        <w:pStyle w:val="Standard"/>
        <w:ind w:firstLine="567"/>
        <w:rPr>
          <w:sz w:val="20"/>
          <w:szCs w:val="20"/>
        </w:rPr>
      </w:pPr>
      <w:r>
        <w:rPr>
          <w:sz w:val="20"/>
          <w:szCs w:val="20"/>
        </w:rPr>
        <w:t>При проведении оперативного контроля выявляются также п</w:t>
      </w:r>
      <w:r>
        <w:rPr>
          <w:sz w:val="20"/>
          <w:szCs w:val="20"/>
        </w:rPr>
        <w:t>еренапряжения, заболевания, производится оценка функционального состояния спортсмена после тренировки, соревнований. При признаках перетренировки производится углубленное медицинское обследование с использованием лабораторных методов исследования, регистри</w:t>
      </w:r>
      <w:r>
        <w:rPr>
          <w:sz w:val="20"/>
          <w:szCs w:val="20"/>
        </w:rPr>
        <w:t>руется электрокардиограмма.</w:t>
      </w:r>
    </w:p>
    <w:p w:rsidR="000A7A5F" w:rsidRDefault="00E25D77">
      <w:pPr>
        <w:pStyle w:val="Standard"/>
        <w:ind w:firstLine="567"/>
        <w:rPr>
          <w:sz w:val="20"/>
          <w:szCs w:val="20"/>
        </w:rPr>
      </w:pPr>
      <w:r>
        <w:rPr>
          <w:sz w:val="20"/>
          <w:szCs w:val="20"/>
        </w:rPr>
        <w:t>Анализ результатов контроля позволяет сформулировать заключение о прерывании, прекращении или коррекции учебно-тренировочного процесса, проведения мероприятий по оздоровлению учебно-тренировочной среды, необходимости медицинской</w:t>
      </w:r>
      <w:r>
        <w:rPr>
          <w:sz w:val="20"/>
          <w:szCs w:val="20"/>
        </w:rPr>
        <w:t xml:space="preserve"> реабилитации спортсменов.</w:t>
      </w:r>
    </w:p>
    <w:p w:rsidR="000A7A5F" w:rsidRDefault="00E25D77">
      <w:pPr>
        <w:pStyle w:val="Default"/>
        <w:ind w:firstLine="567"/>
      </w:pPr>
      <w:r>
        <w:rPr>
          <w:rFonts w:ascii="Times New Roman" w:hAnsi="Times New Roman" w:cs="Times New Roman"/>
          <w:sz w:val="20"/>
          <w:szCs w:val="20"/>
        </w:rPr>
        <w:t>Перед соревнованиями врачебное обследование юных спортсменов включает осмотр, регистрацию электрокардиограммы, использование функциональных проб исследования системы кровообращения с целью оценки функционального потенциала спортс</w:t>
      </w:r>
      <w:r>
        <w:rPr>
          <w:rFonts w:ascii="Times New Roman" w:hAnsi="Times New Roman" w:cs="Times New Roman"/>
          <w:sz w:val="20"/>
          <w:szCs w:val="20"/>
        </w:rPr>
        <w:t>менов и эффективности их использования в соревновательной деятельности.</w:t>
      </w:r>
    </w:p>
    <w:p w:rsidR="000A7A5F" w:rsidRDefault="000A7A5F">
      <w:pPr>
        <w:pStyle w:val="Standard"/>
        <w:autoSpaceDE w:val="0"/>
        <w:rPr>
          <w:rFonts w:eastAsia="Calibri, 'Century Gothic'"/>
          <w:b/>
          <w:bCs/>
          <w:color w:val="000000"/>
          <w:sz w:val="20"/>
          <w:szCs w:val="20"/>
          <w:lang w:eastAsia="en-US"/>
        </w:rPr>
      </w:pP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3.1.3.7. Участие в соревнованиях</w:t>
      </w:r>
    </w:p>
    <w:p w:rsidR="000A7A5F" w:rsidRDefault="00E25D77">
      <w:pPr>
        <w:pStyle w:val="Standard"/>
        <w:autoSpaceDE w:val="0"/>
        <w:jc w:val="right"/>
        <w:rPr>
          <w:rFonts w:eastAsia="Calibri, 'Century Gothic'"/>
          <w:i/>
          <w:color w:val="000000"/>
          <w:sz w:val="20"/>
          <w:szCs w:val="20"/>
          <w:lang w:eastAsia="en-US"/>
        </w:rPr>
      </w:pPr>
      <w:r>
        <w:rPr>
          <w:rFonts w:eastAsia="Calibri, 'Century Gothic'"/>
          <w:i/>
          <w:color w:val="000000"/>
          <w:sz w:val="20"/>
          <w:szCs w:val="20"/>
          <w:lang w:eastAsia="en-US"/>
        </w:rPr>
        <w:t>Таблица 11</w:t>
      </w:r>
    </w:p>
    <w:p w:rsidR="000A7A5F" w:rsidRDefault="00E25D77">
      <w:pPr>
        <w:pStyle w:val="Standard"/>
        <w:autoSpaceDE w:val="0"/>
      </w:pPr>
      <w:r>
        <w:rPr>
          <w:rFonts w:eastAsia="Calibri, 'Century Gothic'"/>
          <w:color w:val="000000"/>
          <w:sz w:val="20"/>
          <w:szCs w:val="20"/>
          <w:lang w:eastAsia="en-US"/>
        </w:rPr>
        <w:t xml:space="preserve">Показатели соревновательной нагрузки в годичном цикле </w:t>
      </w:r>
      <w:r>
        <w:rPr>
          <w:rFonts w:eastAsia="Calibri, 'Century Gothic'"/>
          <w:sz w:val="20"/>
          <w:szCs w:val="20"/>
          <w:lang w:eastAsia="en-US"/>
        </w:rPr>
        <w:t>по волейболу</w:t>
      </w:r>
    </w:p>
    <w:tbl>
      <w:tblPr>
        <w:tblW w:w="8958" w:type="dxa"/>
        <w:tblInd w:w="-113" w:type="dxa"/>
        <w:tblLayout w:type="fixed"/>
        <w:tblCellMar>
          <w:left w:w="10" w:type="dxa"/>
          <w:right w:w="10" w:type="dxa"/>
        </w:tblCellMar>
        <w:tblLook w:val="0000" w:firstRow="0" w:lastRow="0" w:firstColumn="0" w:lastColumn="0" w:noHBand="0" w:noVBand="0"/>
      </w:tblPr>
      <w:tblGrid>
        <w:gridCol w:w="3152"/>
        <w:gridCol w:w="1221"/>
        <w:gridCol w:w="1505"/>
        <w:gridCol w:w="1735"/>
        <w:gridCol w:w="1345"/>
      </w:tblGrid>
      <w:tr w:rsidR="000A7A5F">
        <w:tblPrEx>
          <w:tblCellMar>
            <w:top w:w="0" w:type="dxa"/>
            <w:bottom w:w="0" w:type="dxa"/>
          </w:tblCellMar>
        </w:tblPrEx>
        <w:trPr>
          <w:trHeight w:val="323"/>
        </w:trPr>
        <w:tc>
          <w:tcPr>
            <w:tcW w:w="315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соревнований (игр)</w:t>
            </w:r>
          </w:p>
        </w:tc>
        <w:tc>
          <w:tcPr>
            <w:tcW w:w="58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Этапы и годы спортивной подготовки</w:t>
            </w:r>
          </w:p>
        </w:tc>
      </w:tr>
      <w:tr w:rsidR="000A7A5F">
        <w:tblPrEx>
          <w:tblCellMar>
            <w:top w:w="0" w:type="dxa"/>
            <w:bottom w:w="0" w:type="dxa"/>
          </w:tblCellMar>
        </w:tblPrEx>
        <w:trPr>
          <w:trHeight w:val="323"/>
        </w:trPr>
        <w:tc>
          <w:tcPr>
            <w:tcW w:w="315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272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 xml:space="preserve">Этап начальной </w:t>
            </w:r>
            <w:r>
              <w:rPr>
                <w:rFonts w:eastAsia="Calibri, 'Century Gothic'"/>
                <w:color w:val="000000"/>
                <w:sz w:val="20"/>
                <w:szCs w:val="20"/>
                <w:lang w:eastAsia="en-US"/>
              </w:rPr>
              <w:t>подготовки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Тренировочный этап (этап спортивной специализации)</w:t>
            </w:r>
          </w:p>
        </w:tc>
      </w:tr>
      <w:tr w:rsidR="000A7A5F">
        <w:tblPrEx>
          <w:tblCellMar>
            <w:top w:w="0" w:type="dxa"/>
            <w:bottom w:w="0" w:type="dxa"/>
          </w:tblCellMar>
        </w:tblPrEx>
        <w:trPr>
          <w:trHeight w:val="323"/>
        </w:trPr>
        <w:tc>
          <w:tcPr>
            <w:tcW w:w="315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2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До года</w:t>
            </w:r>
          </w:p>
        </w:tc>
        <w:tc>
          <w:tcPr>
            <w:tcW w:w="1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Свыше года</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До двух лет</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Свыше двух лет</w:t>
            </w:r>
          </w:p>
        </w:tc>
      </w:tr>
      <w:tr w:rsidR="000A7A5F">
        <w:tblPrEx>
          <w:tblCellMar>
            <w:top w:w="0" w:type="dxa"/>
            <w:bottom w:w="0" w:type="dxa"/>
          </w:tblCellMar>
        </w:tblPrEx>
        <w:trPr>
          <w:trHeight w:val="323"/>
        </w:trPr>
        <w:tc>
          <w:tcPr>
            <w:tcW w:w="3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Контрольные</w:t>
            </w:r>
          </w:p>
        </w:tc>
        <w:tc>
          <w:tcPr>
            <w:tcW w:w="12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1 - 3</w:t>
            </w:r>
          </w:p>
        </w:tc>
        <w:tc>
          <w:tcPr>
            <w:tcW w:w="1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1 - 3</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3 - 5</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3 - 5</w:t>
            </w:r>
          </w:p>
        </w:tc>
      </w:tr>
      <w:tr w:rsidR="000A7A5F">
        <w:tblPrEx>
          <w:tblCellMar>
            <w:top w:w="0" w:type="dxa"/>
            <w:bottom w:w="0" w:type="dxa"/>
          </w:tblCellMar>
        </w:tblPrEx>
        <w:trPr>
          <w:trHeight w:val="323"/>
        </w:trPr>
        <w:tc>
          <w:tcPr>
            <w:tcW w:w="3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Отборочные</w:t>
            </w:r>
          </w:p>
        </w:tc>
        <w:tc>
          <w:tcPr>
            <w:tcW w:w="12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w:t>
            </w:r>
          </w:p>
        </w:tc>
        <w:tc>
          <w:tcPr>
            <w:tcW w:w="1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1 - 3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1 - 3</w:t>
            </w:r>
          </w:p>
        </w:tc>
      </w:tr>
      <w:tr w:rsidR="000A7A5F">
        <w:tblPrEx>
          <w:tblCellMar>
            <w:top w:w="0" w:type="dxa"/>
            <w:bottom w:w="0" w:type="dxa"/>
          </w:tblCellMar>
        </w:tblPrEx>
        <w:trPr>
          <w:trHeight w:val="323"/>
        </w:trPr>
        <w:tc>
          <w:tcPr>
            <w:tcW w:w="3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Основные</w:t>
            </w:r>
          </w:p>
        </w:tc>
        <w:tc>
          <w:tcPr>
            <w:tcW w:w="12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w:t>
            </w:r>
          </w:p>
        </w:tc>
        <w:tc>
          <w:tcPr>
            <w:tcW w:w="1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1</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3</w:t>
            </w:r>
          </w:p>
        </w:tc>
      </w:tr>
      <w:tr w:rsidR="000A7A5F">
        <w:tblPrEx>
          <w:tblCellMar>
            <w:top w:w="0" w:type="dxa"/>
            <w:bottom w:w="0" w:type="dxa"/>
          </w:tblCellMar>
        </w:tblPrEx>
        <w:trPr>
          <w:trHeight w:val="323"/>
        </w:trPr>
        <w:tc>
          <w:tcPr>
            <w:tcW w:w="3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Всего игр</w:t>
            </w:r>
          </w:p>
        </w:tc>
        <w:tc>
          <w:tcPr>
            <w:tcW w:w="12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20</w:t>
            </w:r>
          </w:p>
        </w:tc>
        <w:tc>
          <w:tcPr>
            <w:tcW w:w="1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20 - 25</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40 - 50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50 - 60</w:t>
            </w:r>
          </w:p>
        </w:tc>
      </w:tr>
    </w:tbl>
    <w:p w:rsidR="000A7A5F" w:rsidRDefault="000A7A5F">
      <w:pPr>
        <w:pStyle w:val="Standard"/>
        <w:autoSpaceDE w:val="0"/>
        <w:ind w:left="927"/>
        <w:rPr>
          <w:b/>
          <w:sz w:val="20"/>
          <w:szCs w:val="20"/>
        </w:rPr>
      </w:pPr>
    </w:p>
    <w:p w:rsidR="000A7A5F" w:rsidRDefault="00E25D77">
      <w:pPr>
        <w:pStyle w:val="a9"/>
        <w:numPr>
          <w:ilvl w:val="2"/>
          <w:numId w:val="37"/>
        </w:numPr>
        <w:autoSpaceDE w:val="0"/>
        <w:rPr>
          <w:b/>
          <w:bCs/>
          <w:i/>
          <w:sz w:val="20"/>
          <w:szCs w:val="20"/>
        </w:rPr>
      </w:pPr>
      <w:r>
        <w:rPr>
          <w:b/>
          <w:bCs/>
          <w:i/>
          <w:sz w:val="20"/>
          <w:szCs w:val="20"/>
        </w:rPr>
        <w:t xml:space="preserve">Другие виды спорта и </w:t>
      </w:r>
      <w:r>
        <w:rPr>
          <w:b/>
          <w:bCs/>
          <w:i/>
          <w:sz w:val="20"/>
          <w:szCs w:val="20"/>
        </w:rPr>
        <w:t>подвижные игры</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 </w:t>
      </w:r>
      <w:r>
        <w:rPr>
          <w:rFonts w:eastAsia="Calibri, 'Century Gothic'"/>
          <w:color w:val="000000"/>
          <w:sz w:val="20"/>
          <w:szCs w:val="20"/>
          <w:lang w:eastAsia="en-US"/>
        </w:rPr>
        <w:t xml:space="preserve">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w:t>
      </w:r>
      <w:r>
        <w:rPr>
          <w:rFonts w:eastAsia="Calibri, 'Century Gothic'"/>
          <w:color w:val="000000"/>
          <w:sz w:val="20"/>
          <w:szCs w:val="20"/>
          <w:lang w:eastAsia="en-US"/>
        </w:rPr>
        <w:t>и по песчаному грунту. Бесконечное разнообразие беговых упражнений делает бег одним из основных средств ОФП.</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Прыжки и подскоки совершенствуют координацию движений, функции вестибулярного аппарата, улучшают ориентировку в пространстве.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Гимнастика успешно ра</w:t>
      </w:r>
      <w:r>
        <w:rPr>
          <w:rFonts w:eastAsia="Calibri, 'Century Gothic'"/>
          <w:color w:val="000000"/>
          <w:sz w:val="20"/>
          <w:szCs w:val="20"/>
          <w:lang w:eastAsia="en-US"/>
        </w:rPr>
        <w:t xml:space="preserve">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w:t>
      </w:r>
      <w:r>
        <w:rPr>
          <w:rFonts w:eastAsia="Calibri, 'Century Gothic'"/>
          <w:color w:val="000000"/>
          <w:sz w:val="20"/>
          <w:szCs w:val="20"/>
          <w:lang w:eastAsia="en-US"/>
        </w:rPr>
        <w:t>без 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w:t>
      </w:r>
    </w:p>
    <w:p w:rsidR="000A7A5F" w:rsidRDefault="00E25D77">
      <w:pPr>
        <w:pStyle w:val="Standard"/>
        <w:tabs>
          <w:tab w:val="left" w:pos="567"/>
        </w:tabs>
        <w:autoSpaceDE w:val="0"/>
        <w:ind w:firstLine="567"/>
        <w:rPr>
          <w:rFonts w:eastAsia="Calibri, 'Century Gothic'"/>
          <w:color w:val="000000"/>
          <w:sz w:val="20"/>
          <w:szCs w:val="20"/>
          <w:lang w:eastAsia="en-US"/>
        </w:rPr>
      </w:pPr>
      <w:r>
        <w:rPr>
          <w:rFonts w:eastAsia="Calibri, 'Century Gothic'"/>
          <w:color w:val="000000"/>
          <w:sz w:val="20"/>
          <w:szCs w:val="20"/>
          <w:lang w:eastAsia="en-US"/>
        </w:rPr>
        <w:t>Спортивные игры — разнообразные и быстрые действия в условиях постоянно меняющейся обстановк</w:t>
      </w:r>
      <w:r>
        <w:rPr>
          <w:rFonts w:eastAsia="Calibri, 'Century Gothic'"/>
          <w:color w:val="000000"/>
          <w:sz w:val="20"/>
          <w:szCs w:val="20"/>
          <w:lang w:eastAsia="en-US"/>
        </w:rPr>
        <w:t>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w:t>
      </w:r>
      <w:r>
        <w:rPr>
          <w:rFonts w:eastAsia="Calibri, 'Century Gothic'"/>
          <w:color w:val="000000"/>
          <w:sz w:val="20"/>
          <w:szCs w:val="20"/>
          <w:lang w:eastAsia="en-US"/>
        </w:rPr>
        <w:t>рах присутствует элемент соревнования, стремление к победе, что, бесспорно, ценно и необходимо любому спортсмену.</w:t>
      </w:r>
    </w:p>
    <w:p w:rsidR="000A7A5F" w:rsidRDefault="00E25D77">
      <w:pPr>
        <w:pStyle w:val="Standard"/>
        <w:tabs>
          <w:tab w:val="left" w:pos="567"/>
        </w:tabs>
        <w:autoSpaceDE w:val="0"/>
        <w:ind w:firstLine="567"/>
        <w:rPr>
          <w:rFonts w:eastAsia="Calibri, 'Century Gothic'"/>
          <w:color w:val="000000"/>
          <w:sz w:val="20"/>
          <w:szCs w:val="20"/>
          <w:lang w:eastAsia="en-US"/>
        </w:rPr>
      </w:pPr>
      <w:r>
        <w:rPr>
          <w:rFonts w:eastAsia="Calibri, 'Century Gothic'"/>
          <w:color w:val="000000"/>
          <w:sz w:val="20"/>
          <w:szCs w:val="20"/>
          <w:lang w:eastAsia="en-US"/>
        </w:rPr>
        <w:t>Баскетбол пользуется заслуженной популярностью у всех спортсменов. Он развивает быстроту реакции на действия партнеров и полет мяча, вырабатыв</w:t>
      </w:r>
      <w:r>
        <w:rPr>
          <w:rFonts w:eastAsia="Calibri, 'Century Gothic'"/>
          <w:color w:val="000000"/>
          <w:sz w:val="20"/>
          <w:szCs w:val="20"/>
          <w:lang w:eastAsia="en-US"/>
        </w:rPr>
        <w:t>ает выносливость.</w:t>
      </w:r>
    </w:p>
    <w:p w:rsidR="000A7A5F" w:rsidRDefault="00E25D77">
      <w:pPr>
        <w:pStyle w:val="Standard"/>
        <w:tabs>
          <w:tab w:val="left" w:pos="567"/>
        </w:tabs>
        <w:autoSpaceDE w:val="0"/>
        <w:ind w:firstLine="567"/>
        <w:rPr>
          <w:sz w:val="20"/>
          <w:szCs w:val="20"/>
        </w:rPr>
      </w:pPr>
      <w:r>
        <w:rPr>
          <w:sz w:val="20"/>
          <w:szCs w:val="20"/>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w:t>
      </w:r>
      <w:r>
        <w:rPr>
          <w:sz w:val="20"/>
          <w:szCs w:val="20"/>
        </w:rPr>
        <w:t xml:space="preserve"> использование как средства ОФП.</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Занятия по спортивным и подвижным играм организуются зимой в спортивном зале, летом - на открытом воздухе.</w:t>
      </w:r>
    </w:p>
    <w:p w:rsidR="000A7A5F" w:rsidRDefault="00E25D77">
      <w:pPr>
        <w:pStyle w:val="Standard"/>
        <w:tabs>
          <w:tab w:val="left" w:pos="567"/>
        </w:tabs>
        <w:autoSpaceDE w:val="0"/>
        <w:ind w:firstLine="567"/>
        <w:rPr>
          <w:rFonts w:eastAsia="Calibri, 'Century Gothic'"/>
          <w:color w:val="000000"/>
          <w:sz w:val="20"/>
          <w:szCs w:val="20"/>
          <w:lang w:eastAsia="en-US"/>
        </w:rPr>
      </w:pPr>
      <w:r>
        <w:rPr>
          <w:rFonts w:eastAsia="Calibri, 'Century Gothic'"/>
          <w:color w:val="000000"/>
          <w:sz w:val="20"/>
          <w:szCs w:val="20"/>
          <w:lang w:eastAsia="en-US"/>
        </w:rPr>
        <w:t>Обучение приемам техники спортивных игр начинается с разучивания стоек и способов передвижения по площадке. Затем, и</w:t>
      </w:r>
      <w:r>
        <w:rPr>
          <w:rFonts w:eastAsia="Calibri, 'Century Gothic'"/>
          <w:color w:val="000000"/>
          <w:sz w:val="20"/>
          <w:szCs w:val="20"/>
          <w:lang w:eastAsia="en-US"/>
        </w:rPr>
        <w:t>зучаются способы держания и ведения мяча, способы передач, подач, ловли мяча, бросков мяча в корзину или в ворота, нападающие удары, блоки, заслоны.</w:t>
      </w:r>
    </w:p>
    <w:p w:rsidR="000A7A5F" w:rsidRDefault="00E25D77">
      <w:pPr>
        <w:pStyle w:val="Standard"/>
        <w:autoSpaceDE w:val="0"/>
      </w:pPr>
      <w:r>
        <w:rPr>
          <w:rFonts w:eastAsia="Calibri, 'Century Gothic'"/>
          <w:color w:val="000000"/>
          <w:sz w:val="20"/>
          <w:szCs w:val="20"/>
          <w:lang w:eastAsia="en-US"/>
        </w:rPr>
        <w:t>Обучение тактическим действиям осуществляется одновременно с совершенствованием технических приемов, в учеб</w:t>
      </w:r>
      <w:r>
        <w:rPr>
          <w:rFonts w:eastAsia="Calibri, 'Century Gothic'"/>
          <w:color w:val="000000"/>
          <w:sz w:val="20"/>
          <w:szCs w:val="20"/>
          <w:lang w:eastAsia="en-US"/>
        </w:rPr>
        <w:t>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w:t>
      </w:r>
      <w:r>
        <w:rPr>
          <w:rFonts w:eastAsia="Calibri, 'Century Gothic'"/>
          <w:color w:val="000000"/>
          <w:sz w:val="20"/>
          <w:szCs w:val="20"/>
          <w:lang w:eastAsia="en-US"/>
        </w:rPr>
        <w:t xml:space="preserve">й к соблюдению правил игры), а по мере овладения занимающимися техническими приемами и тактическими действиями - по </w:t>
      </w:r>
      <w:r>
        <w:rPr>
          <w:rFonts w:eastAsia="Calibri, 'Century Gothic'"/>
          <w:sz w:val="20"/>
          <w:szCs w:val="20"/>
          <w:lang w:eastAsia="en-US"/>
        </w:rPr>
        <w:t>официальным правилам соревнований. При этом руководитель дает обучаемым определенную установку на игру.</w:t>
      </w:r>
    </w:p>
    <w:p w:rsidR="000A7A5F" w:rsidRDefault="000A7A5F">
      <w:pPr>
        <w:pStyle w:val="Standard"/>
        <w:autoSpaceDE w:val="0"/>
        <w:rPr>
          <w:rFonts w:eastAsia="Calibri, 'Century Gothic'"/>
          <w:b/>
          <w:color w:val="000000"/>
          <w:sz w:val="20"/>
          <w:szCs w:val="20"/>
          <w:lang w:eastAsia="en-US"/>
        </w:rPr>
      </w:pPr>
    </w:p>
    <w:p w:rsidR="000A7A5F" w:rsidRDefault="00E25D77">
      <w:pPr>
        <w:pStyle w:val="a9"/>
        <w:numPr>
          <w:ilvl w:val="1"/>
          <w:numId w:val="37"/>
        </w:numPr>
        <w:tabs>
          <w:tab w:val="left" w:pos="426"/>
          <w:tab w:val="left" w:pos="993"/>
          <w:tab w:val="left" w:pos="1276"/>
          <w:tab w:val="left" w:pos="1560"/>
          <w:tab w:val="left" w:pos="1843"/>
          <w:tab w:val="left" w:pos="1985"/>
          <w:tab w:val="left" w:pos="2268"/>
          <w:tab w:val="left" w:pos="2552"/>
          <w:tab w:val="left" w:pos="2835"/>
        </w:tabs>
        <w:autoSpaceDE w:val="0"/>
        <w:ind w:left="0"/>
        <w:jc w:val="center"/>
        <w:rPr>
          <w:rFonts w:eastAsia="Calibri, 'Century Gothic'"/>
          <w:b/>
          <w:color w:val="000000"/>
          <w:sz w:val="20"/>
          <w:szCs w:val="20"/>
          <w:lang w:eastAsia="en-US"/>
        </w:rPr>
      </w:pPr>
      <w:r>
        <w:rPr>
          <w:rFonts w:eastAsia="Calibri, 'Century Gothic'"/>
          <w:b/>
          <w:color w:val="000000"/>
          <w:sz w:val="20"/>
          <w:szCs w:val="20"/>
          <w:lang w:eastAsia="en-US"/>
        </w:rPr>
        <w:t>Требования техники безопасности</w:t>
      </w:r>
    </w:p>
    <w:p w:rsidR="000A7A5F" w:rsidRDefault="00E25D77">
      <w:pPr>
        <w:pStyle w:val="Standard"/>
        <w:autoSpaceDE w:val="0"/>
        <w:jc w:val="center"/>
        <w:rPr>
          <w:rFonts w:eastAsia="Calibri, 'Century Gothic'"/>
          <w:b/>
          <w:color w:val="000000"/>
          <w:sz w:val="20"/>
          <w:szCs w:val="20"/>
          <w:lang w:eastAsia="en-US"/>
        </w:rPr>
      </w:pPr>
      <w:r>
        <w:rPr>
          <w:rFonts w:eastAsia="Calibri, 'Century Gothic'"/>
          <w:b/>
          <w:color w:val="000000"/>
          <w:sz w:val="20"/>
          <w:szCs w:val="20"/>
          <w:lang w:eastAsia="en-US"/>
        </w:rPr>
        <w:t>и п</w:t>
      </w:r>
      <w:r>
        <w:rPr>
          <w:rFonts w:eastAsia="Calibri, 'Century Gothic'"/>
          <w:b/>
          <w:color w:val="000000"/>
          <w:sz w:val="20"/>
          <w:szCs w:val="20"/>
          <w:lang w:eastAsia="en-US"/>
        </w:rPr>
        <w:t>редупреждение травматизма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Во избежание травматизма при проведении занятий особое внимание уделяется подготовке места проведения занятий и организма обучаемых к выполнению технических действий, требующих высокой координации их исполнения, и дисциплине в гру</w:t>
      </w:r>
      <w:r>
        <w:rPr>
          <w:rFonts w:eastAsia="Calibri, 'Century Gothic'"/>
          <w:color w:val="000000"/>
          <w:sz w:val="20"/>
          <w:szCs w:val="20"/>
          <w:lang w:eastAsia="en-US"/>
        </w:rPr>
        <w:t>ппе занимающихся.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Вся ответственность за безопасность занимающихся возлагается на преподавателей, непосредственно проводящих занятия с группой.</w:t>
      </w:r>
    </w:p>
    <w:p w:rsidR="000A7A5F" w:rsidRDefault="00E25D77">
      <w:pPr>
        <w:pStyle w:val="a9"/>
        <w:autoSpaceDE w:val="0"/>
        <w:ind w:left="0" w:firstLine="567"/>
        <w:rPr>
          <w:rFonts w:eastAsia="Calibri, 'Century Gothic'"/>
          <w:color w:val="000000"/>
          <w:sz w:val="20"/>
          <w:szCs w:val="20"/>
          <w:lang w:eastAsia="en-US"/>
        </w:rPr>
      </w:pPr>
      <w:r>
        <w:rPr>
          <w:rFonts w:eastAsia="Calibri, 'Century Gothic'"/>
          <w:color w:val="000000"/>
          <w:sz w:val="20"/>
          <w:szCs w:val="20"/>
          <w:lang w:eastAsia="en-US"/>
        </w:rPr>
        <w:t>На первом занятии необходимо ознакомить учащихся Учреждения с правилами безопасности при проведении занятий.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Тре</w:t>
      </w:r>
      <w:r>
        <w:rPr>
          <w:rFonts w:eastAsia="Calibri, 'Century Gothic'"/>
          <w:color w:val="000000"/>
          <w:sz w:val="20"/>
          <w:szCs w:val="20"/>
          <w:lang w:eastAsia="en-US"/>
        </w:rPr>
        <w:t>нер обязан:</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1. Производить построение и перекличку учебных групп перед занятиями с последующей регистрацией в журнале. Опоздавшие к занятиям не допускаются.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2. Не допускать увеличения числа занимающихся в каждой группе сверх установленной нормы.</w:t>
      </w:r>
    </w:p>
    <w:p w:rsidR="000A7A5F" w:rsidRDefault="00E25D77">
      <w:pPr>
        <w:pStyle w:val="a9"/>
        <w:autoSpaceDE w:val="0"/>
        <w:ind w:left="0" w:firstLine="567"/>
        <w:rPr>
          <w:rFonts w:eastAsia="Calibri, 'Century Gothic'"/>
          <w:color w:val="000000"/>
          <w:sz w:val="20"/>
          <w:szCs w:val="20"/>
          <w:lang w:eastAsia="en-US"/>
        </w:rPr>
      </w:pPr>
      <w:r>
        <w:rPr>
          <w:rFonts w:eastAsia="Calibri, 'Century Gothic'"/>
          <w:color w:val="000000"/>
          <w:sz w:val="20"/>
          <w:szCs w:val="20"/>
          <w:lang w:eastAsia="en-US"/>
        </w:rPr>
        <w:t>3. Подават</w:t>
      </w:r>
      <w:r>
        <w:rPr>
          <w:rFonts w:eastAsia="Calibri, 'Century Gothic'"/>
          <w:color w:val="000000"/>
          <w:sz w:val="20"/>
          <w:szCs w:val="20"/>
          <w:lang w:eastAsia="en-US"/>
        </w:rPr>
        <w:t>ь докладную записку в учебную часть Учреждения о происшествиях всякого рода, травмах и несчастных случаях.</w:t>
      </w:r>
    </w:p>
    <w:p w:rsidR="000A7A5F" w:rsidRDefault="00E25D77">
      <w:pPr>
        <w:pStyle w:val="2"/>
        <w:jc w:val="left"/>
        <w:rPr>
          <w:b/>
          <w:sz w:val="20"/>
          <w:szCs w:val="20"/>
        </w:rPr>
      </w:pPr>
      <w:r>
        <w:rPr>
          <w:b/>
          <w:sz w:val="20"/>
          <w:szCs w:val="20"/>
        </w:rPr>
        <w:lastRenderedPageBreak/>
        <w:t>Основными причинами травматизма являются:</w:t>
      </w:r>
    </w:p>
    <w:p w:rsidR="000A7A5F" w:rsidRDefault="00E25D77">
      <w:pPr>
        <w:pStyle w:val="2"/>
        <w:jc w:val="left"/>
      </w:pPr>
      <w:r>
        <w:rPr>
          <w:i/>
          <w:iCs/>
          <w:sz w:val="20"/>
          <w:szCs w:val="20"/>
        </w:rPr>
        <w:t xml:space="preserve">Организационные недостатки при проведении занятий и соревнований. </w:t>
      </w:r>
      <w:r>
        <w:rPr>
          <w:sz w:val="20"/>
          <w:szCs w:val="20"/>
        </w:rPr>
        <w:t>Это нарушения инструкций и положений о пр</w:t>
      </w:r>
      <w:r>
        <w:rPr>
          <w:sz w:val="20"/>
          <w:szCs w:val="20"/>
        </w:rPr>
        <w:t>оведении занятий по видам спорта, соревнований, неквалифицированное составление программы соревнований, нарушение их правил; перегрузка программы и календаря соревнований; неправильное комплектование групп (по уровню подготовленности, возрасту, полу), мног</w:t>
      </w:r>
      <w:r>
        <w:rPr>
          <w:sz w:val="20"/>
          <w:szCs w:val="20"/>
        </w:rPr>
        <w:t>очисленность групп, занимающихся сложными в техническом отношении видами спорта в зале, на площадке; неорганизованные смена снарядов и переход с места занятий; проведение занятий в отсутствие  тренера-преподавателя.</w:t>
      </w:r>
    </w:p>
    <w:p w:rsidR="000A7A5F" w:rsidRDefault="00E25D77">
      <w:pPr>
        <w:pStyle w:val="2"/>
        <w:jc w:val="left"/>
      </w:pPr>
      <w:r>
        <w:rPr>
          <w:i/>
          <w:iCs/>
          <w:sz w:val="20"/>
          <w:szCs w:val="20"/>
        </w:rPr>
        <w:t xml:space="preserve">Ошибки в методике проведения занятий, </w:t>
      </w:r>
      <w:r>
        <w:rPr>
          <w:sz w:val="20"/>
          <w:szCs w:val="20"/>
        </w:rPr>
        <w:t>которые связаны с нарушением дидактических принципов обучения (регулярность занятий, постепенность увеличения нагрузки, последовательность), отсутствие индивидуального подхода, недостаточный учет состояния здоровья, половых и возрастных особенностей, физич</w:t>
      </w:r>
      <w:r>
        <w:rPr>
          <w:sz w:val="20"/>
          <w:szCs w:val="20"/>
        </w:rPr>
        <w:t>еской и технической подготовленности обучающихся.</w:t>
      </w:r>
    </w:p>
    <w:p w:rsidR="000A7A5F" w:rsidRDefault="00E25D77">
      <w:pPr>
        <w:pStyle w:val="2"/>
        <w:jc w:val="left"/>
        <w:rPr>
          <w:sz w:val="20"/>
          <w:szCs w:val="20"/>
        </w:rPr>
      </w:pPr>
      <w:r>
        <w:rPr>
          <w:sz w:val="20"/>
          <w:szCs w:val="20"/>
        </w:rPr>
        <w:t>Часто причиной травмы является пренебрежительное отношение к вводной части занятия - разминке; неправильное обучение технике физических упражнений, отсутствие необходимой страховки, самостраховки, неправиль</w:t>
      </w:r>
      <w:r>
        <w:rPr>
          <w:sz w:val="20"/>
          <w:szCs w:val="20"/>
        </w:rPr>
        <w:t>ное ее применение, частое применение максимальных или форсированных нагрузок; перенос средств и методов тренировки квалифицированных спортсменов на обучающихся начального этапа подготовки. Кроме этого, причинами травм являются недостатки учебного планирова</w:t>
      </w:r>
      <w:r>
        <w:rPr>
          <w:sz w:val="20"/>
          <w:szCs w:val="20"/>
        </w:rPr>
        <w:t>ния, которое не может обеспечить полноценную общефизическую подготовку и преемственность в формировании и совершенствовании у обучающихся двигательных навыков и психофизических качеств.</w:t>
      </w:r>
    </w:p>
    <w:p w:rsidR="000A7A5F" w:rsidRDefault="00E25D77">
      <w:pPr>
        <w:pStyle w:val="2"/>
        <w:jc w:val="left"/>
      </w:pPr>
      <w:r>
        <w:rPr>
          <w:i/>
          <w:iCs/>
          <w:sz w:val="20"/>
          <w:szCs w:val="20"/>
        </w:rPr>
        <w:t xml:space="preserve">Недостаточное материально-техническое оснащение занятий: </w:t>
      </w:r>
      <w:r>
        <w:rPr>
          <w:sz w:val="20"/>
          <w:szCs w:val="20"/>
        </w:rPr>
        <w:t>малые спортив</w:t>
      </w:r>
      <w:r>
        <w:rPr>
          <w:sz w:val="20"/>
          <w:szCs w:val="20"/>
        </w:rPr>
        <w:t>ные залы, тесные тренажерные комнаты, отсутствие зон безопасности на спортивных площадках, жесткое покрытие легкоатлетических дорожек и секторов, неровность футбольных и гандбольных полей, отсутствие табельного инвентаря и оборудования (жесткие маты), непр</w:t>
      </w:r>
      <w:r>
        <w:rPr>
          <w:sz w:val="20"/>
          <w:szCs w:val="20"/>
        </w:rPr>
        <w:t>авильно выбранные трассы для кроссов и лыжных гонок. Причиной травм может явиться плохое снаряжение занимающихся (одежда, обувь, защитные приспособления), его несоответствие особенностям вида спорта. Вероятность получения травм возрастает при плохой подгот</w:t>
      </w:r>
      <w:r>
        <w:rPr>
          <w:sz w:val="20"/>
          <w:szCs w:val="20"/>
        </w:rPr>
        <w:t>овке мест и инвентаря для проведения занятий и соревнований (плохое крепление снарядов, не выявленные дефекты снарядов, несоответствие массы снаряда возрасту занимающихся).</w:t>
      </w:r>
    </w:p>
    <w:p w:rsidR="000A7A5F" w:rsidRDefault="00E25D77">
      <w:pPr>
        <w:pStyle w:val="2"/>
        <w:jc w:val="left"/>
      </w:pPr>
      <w:r>
        <w:rPr>
          <w:i/>
          <w:iCs/>
          <w:sz w:val="20"/>
          <w:szCs w:val="20"/>
        </w:rPr>
        <w:t xml:space="preserve">Неудовлетворительное санитарно-гигиеническое состояние залов и площадок: </w:t>
      </w:r>
      <w:r>
        <w:rPr>
          <w:sz w:val="20"/>
          <w:szCs w:val="20"/>
        </w:rPr>
        <w:t>плохая вен</w:t>
      </w:r>
      <w:r>
        <w:rPr>
          <w:sz w:val="20"/>
          <w:szCs w:val="20"/>
        </w:rPr>
        <w:t>тиляция, недостаточное освещение мест занятий, запыленность, неправильно спроектированные и построенные спортивные площадки (лучи солнечного света бьют в глаза). Неблагоприятные метеорологические условия: высокие влажность и температура воздуха; дождь, сне</w:t>
      </w:r>
      <w:r>
        <w:rPr>
          <w:sz w:val="20"/>
          <w:szCs w:val="20"/>
        </w:rPr>
        <w:t>г, сильный ветер. Недостаточная акклиматизация обучающихся.</w:t>
      </w:r>
    </w:p>
    <w:p w:rsidR="000A7A5F" w:rsidRDefault="00E25D77">
      <w:pPr>
        <w:pStyle w:val="2"/>
        <w:jc w:val="left"/>
      </w:pPr>
      <w:r>
        <w:rPr>
          <w:i/>
          <w:iCs/>
          <w:sz w:val="20"/>
          <w:szCs w:val="20"/>
        </w:rPr>
        <w:t xml:space="preserve">Низкий уровень воспитательной работы, </w:t>
      </w:r>
      <w:r>
        <w:rPr>
          <w:sz w:val="20"/>
          <w:szCs w:val="20"/>
        </w:rPr>
        <w:t xml:space="preserve">который приводит к нарушению дисциплины, невнимательности, поспешности, несерьезному отношению к страховке. Зачастую этому способствуют либерализм или низкая </w:t>
      </w:r>
      <w:r>
        <w:rPr>
          <w:sz w:val="20"/>
          <w:szCs w:val="20"/>
        </w:rPr>
        <w:t>квалификация судей и тренеров.</w:t>
      </w:r>
    </w:p>
    <w:p w:rsidR="000A7A5F" w:rsidRDefault="00E25D77">
      <w:pPr>
        <w:pStyle w:val="2"/>
        <w:jc w:val="left"/>
      </w:pPr>
      <w:r>
        <w:rPr>
          <w:i/>
          <w:iCs/>
          <w:sz w:val="20"/>
          <w:szCs w:val="20"/>
        </w:rPr>
        <w:t xml:space="preserve">Отсутствие медицинского контроля и нарушение врачебных требований. </w:t>
      </w:r>
      <w:r>
        <w:rPr>
          <w:sz w:val="20"/>
          <w:szCs w:val="20"/>
        </w:rPr>
        <w:t xml:space="preserve">Причинами травм, иногда даже со смертельным исходом, могут стать допуск к занятиям и участию в соревнованиях учащихся без прохождения врачебного осмотра, </w:t>
      </w:r>
      <w:r>
        <w:rPr>
          <w:sz w:val="20"/>
          <w:szCs w:val="20"/>
        </w:rPr>
        <w:t>невыполнение тренером и спортсменом врачебных рекомендаций по срокам возобновления тренировок после заболевания и травм, по ограничению интенсивности нагрузок, комплектованию групп в зависимости от степени подготовленности.</w:t>
      </w:r>
    </w:p>
    <w:p w:rsidR="000A7A5F" w:rsidRDefault="00E25D77">
      <w:pPr>
        <w:pStyle w:val="2"/>
        <w:jc w:val="left"/>
        <w:rPr>
          <w:sz w:val="20"/>
          <w:szCs w:val="20"/>
        </w:rPr>
      </w:pPr>
      <w:r>
        <w:rPr>
          <w:sz w:val="20"/>
          <w:szCs w:val="20"/>
        </w:rPr>
        <w:t>Как видно из вышеизложенного, пр</w:t>
      </w:r>
      <w:r>
        <w:rPr>
          <w:sz w:val="20"/>
          <w:szCs w:val="20"/>
        </w:rPr>
        <w:t>ичины травм и несчастных случаев — это нарушения правил, обязательных при проведении учебно-тренировочных занятий  и соревнований. В основе борьбы с травматизмом и заболеваниями лежит строгое выполнение этих требований организаторами, тренерами-преподавате</w:t>
      </w:r>
      <w:r>
        <w:rPr>
          <w:sz w:val="20"/>
          <w:szCs w:val="20"/>
        </w:rPr>
        <w:t>лями, обучающимися.</w:t>
      </w:r>
    </w:p>
    <w:p w:rsidR="000A7A5F" w:rsidRDefault="00E25D77">
      <w:pPr>
        <w:pStyle w:val="2"/>
        <w:jc w:val="left"/>
      </w:pPr>
      <w:r>
        <w:rPr>
          <w:b/>
          <w:sz w:val="20"/>
          <w:szCs w:val="20"/>
        </w:rPr>
        <w:t>Профилактика спортивного травматизма</w:t>
      </w:r>
      <w:r>
        <w:rPr>
          <w:sz w:val="20"/>
          <w:szCs w:val="20"/>
        </w:rPr>
        <w:t xml:space="preserve"> заключается в устранении факторов, приводящих к повреждениям, и заключается в следующем:</w:t>
      </w:r>
    </w:p>
    <w:p w:rsidR="000A7A5F" w:rsidRDefault="00E25D77">
      <w:pPr>
        <w:pStyle w:val="2"/>
        <w:jc w:val="left"/>
        <w:rPr>
          <w:sz w:val="20"/>
          <w:szCs w:val="20"/>
        </w:rPr>
      </w:pPr>
      <w:r>
        <w:rPr>
          <w:sz w:val="20"/>
          <w:szCs w:val="20"/>
        </w:rPr>
        <w:t>- осуществление постоянного контроля  состояния мест занятий в соответствии с санитарно-гигиеническими требова</w:t>
      </w:r>
      <w:r>
        <w:rPr>
          <w:sz w:val="20"/>
          <w:szCs w:val="20"/>
        </w:rPr>
        <w:t>ниями;</w:t>
      </w:r>
    </w:p>
    <w:p w:rsidR="000A7A5F" w:rsidRDefault="00E25D77">
      <w:pPr>
        <w:pStyle w:val="2"/>
        <w:jc w:val="left"/>
        <w:rPr>
          <w:sz w:val="20"/>
          <w:szCs w:val="20"/>
        </w:rPr>
      </w:pPr>
      <w:r>
        <w:rPr>
          <w:sz w:val="20"/>
          <w:szCs w:val="20"/>
        </w:rPr>
        <w:t>- изучение учащимися инструкций по охране труда и мерам безопасности при занятиях определённым видом спорта;</w:t>
      </w:r>
    </w:p>
    <w:p w:rsidR="000A7A5F" w:rsidRDefault="00E25D77">
      <w:pPr>
        <w:pStyle w:val="2"/>
        <w:jc w:val="left"/>
        <w:rPr>
          <w:sz w:val="20"/>
          <w:szCs w:val="20"/>
        </w:rPr>
      </w:pPr>
      <w:r>
        <w:rPr>
          <w:sz w:val="20"/>
          <w:szCs w:val="20"/>
        </w:rPr>
        <w:t>- обязательное включение в каждое тренировочное занятие упражнений в самостраховке, страховке и оказании помощи при выполнении различных упр</w:t>
      </w:r>
      <w:r>
        <w:rPr>
          <w:sz w:val="20"/>
          <w:szCs w:val="20"/>
        </w:rPr>
        <w:t>ажнений и технических действий;</w:t>
      </w:r>
    </w:p>
    <w:p w:rsidR="000A7A5F" w:rsidRDefault="00E25D77">
      <w:pPr>
        <w:pStyle w:val="2"/>
        <w:jc w:val="left"/>
        <w:rPr>
          <w:sz w:val="20"/>
          <w:szCs w:val="20"/>
        </w:rPr>
      </w:pPr>
      <w:r>
        <w:rPr>
          <w:sz w:val="20"/>
          <w:szCs w:val="20"/>
        </w:rPr>
        <w:t>- тщательное проведение разминки;</w:t>
      </w:r>
    </w:p>
    <w:p w:rsidR="000A7A5F" w:rsidRDefault="00E25D77">
      <w:pPr>
        <w:pStyle w:val="2"/>
        <w:jc w:val="left"/>
        <w:rPr>
          <w:sz w:val="20"/>
          <w:szCs w:val="20"/>
        </w:rPr>
      </w:pPr>
      <w:r>
        <w:rPr>
          <w:sz w:val="20"/>
          <w:szCs w:val="20"/>
        </w:rPr>
        <w:t>- тщательное планирование занятий (последовательность тренировочных заданий, определение величины тренировочных нагрузок в зависимости от индивидуальных особенностей занимающихся и т.д.);</w:t>
      </w:r>
    </w:p>
    <w:p w:rsidR="000A7A5F" w:rsidRDefault="00E25D77">
      <w:pPr>
        <w:pStyle w:val="2"/>
        <w:jc w:val="left"/>
        <w:rPr>
          <w:sz w:val="20"/>
          <w:szCs w:val="20"/>
        </w:rPr>
      </w:pPr>
      <w:r>
        <w:rPr>
          <w:sz w:val="20"/>
          <w:szCs w:val="20"/>
        </w:rPr>
        <w:t xml:space="preserve">- </w:t>
      </w:r>
      <w:r>
        <w:rPr>
          <w:sz w:val="20"/>
          <w:szCs w:val="20"/>
        </w:rPr>
        <w:t>осуществление постоянного контроля  состояния занимающихся (спортсменов);</w:t>
      </w:r>
    </w:p>
    <w:p w:rsidR="000A7A5F" w:rsidRDefault="00E25D77">
      <w:pPr>
        <w:pStyle w:val="2"/>
        <w:jc w:val="left"/>
        <w:rPr>
          <w:sz w:val="20"/>
          <w:szCs w:val="20"/>
        </w:rPr>
      </w:pPr>
      <w:r>
        <w:rPr>
          <w:sz w:val="20"/>
          <w:szCs w:val="20"/>
        </w:rPr>
        <w:t>- снижение нагрузки в случае утомления, первыми признаками которого являются бледность, блеск глаз, перевозбуждение, нарушение координации движений, ухудшение внимания, апатия, сонли</w:t>
      </w:r>
      <w:r>
        <w:rPr>
          <w:sz w:val="20"/>
          <w:szCs w:val="20"/>
        </w:rPr>
        <w:t>вость и др.;</w:t>
      </w:r>
    </w:p>
    <w:p w:rsidR="000A7A5F" w:rsidRDefault="00E25D77">
      <w:pPr>
        <w:pStyle w:val="2"/>
        <w:jc w:val="left"/>
        <w:rPr>
          <w:sz w:val="20"/>
          <w:szCs w:val="20"/>
        </w:rPr>
      </w:pPr>
      <w:r>
        <w:rPr>
          <w:sz w:val="20"/>
          <w:szCs w:val="20"/>
        </w:rPr>
        <w:t>- обязательное регулярное медицинское обследование занимающихся (спортсменов);</w:t>
      </w:r>
    </w:p>
    <w:p w:rsidR="000A7A5F" w:rsidRDefault="00E25D77">
      <w:pPr>
        <w:pStyle w:val="2"/>
        <w:jc w:val="left"/>
        <w:rPr>
          <w:sz w:val="20"/>
          <w:szCs w:val="20"/>
        </w:rPr>
      </w:pPr>
      <w:r>
        <w:rPr>
          <w:sz w:val="20"/>
          <w:szCs w:val="20"/>
        </w:rPr>
        <w:t>- соблюдение строгого режима и правил здорового образа жизни;</w:t>
      </w:r>
    </w:p>
    <w:p w:rsidR="000A7A5F" w:rsidRDefault="00E25D77">
      <w:pPr>
        <w:pStyle w:val="2"/>
        <w:jc w:val="left"/>
        <w:rPr>
          <w:sz w:val="20"/>
          <w:szCs w:val="20"/>
        </w:rPr>
      </w:pPr>
      <w:r>
        <w:rPr>
          <w:sz w:val="20"/>
          <w:szCs w:val="20"/>
        </w:rPr>
        <w:t>- соблюдение всех педагогических принципов организации и построения тренировочных занятий (доступность</w:t>
      </w:r>
      <w:r>
        <w:rPr>
          <w:sz w:val="20"/>
          <w:szCs w:val="20"/>
        </w:rPr>
        <w:t>, постепенность, прочность, наглядность, активность, индивидуальность и др.;</w:t>
      </w:r>
    </w:p>
    <w:p w:rsidR="000A7A5F" w:rsidRDefault="00E25D77">
      <w:pPr>
        <w:pStyle w:val="2"/>
        <w:jc w:val="left"/>
        <w:rPr>
          <w:sz w:val="20"/>
          <w:szCs w:val="20"/>
        </w:rPr>
      </w:pPr>
      <w:r>
        <w:rPr>
          <w:sz w:val="20"/>
          <w:szCs w:val="20"/>
        </w:rPr>
        <w:t>- индивидуальный подход к занимающимся видами спорта;</w:t>
      </w:r>
    </w:p>
    <w:p w:rsidR="000A7A5F" w:rsidRDefault="00E25D77">
      <w:pPr>
        <w:pStyle w:val="2"/>
        <w:jc w:val="left"/>
        <w:rPr>
          <w:sz w:val="20"/>
          <w:szCs w:val="20"/>
        </w:rPr>
      </w:pPr>
      <w:r>
        <w:rPr>
          <w:sz w:val="20"/>
          <w:szCs w:val="20"/>
        </w:rPr>
        <w:t>- оптимально сочетание нагрузки и отдыха;</w:t>
      </w:r>
    </w:p>
    <w:p w:rsidR="000A7A5F" w:rsidRDefault="00E25D77">
      <w:pPr>
        <w:pStyle w:val="2"/>
        <w:jc w:val="left"/>
        <w:rPr>
          <w:sz w:val="20"/>
          <w:szCs w:val="20"/>
        </w:rPr>
      </w:pPr>
      <w:r>
        <w:rPr>
          <w:sz w:val="20"/>
          <w:szCs w:val="20"/>
        </w:rPr>
        <w:t>- постоянная воспитательная работа с занимающимися (строгая дисциплина на занятиях,</w:t>
      </w:r>
      <w:r>
        <w:rPr>
          <w:sz w:val="20"/>
          <w:szCs w:val="20"/>
        </w:rPr>
        <w:t xml:space="preserve"> товарищеская взаимопомощь, требовательность к себе и к своим товарищам, максимальная собранность на занятиях, своевременное пресечение грубости, запрещённых приёмов, воспитание уважения к противнику, воспитание творческого отношения к тренировке и т.п.).</w:t>
      </w:r>
    </w:p>
    <w:p w:rsidR="000A7A5F" w:rsidRDefault="000A7A5F">
      <w:pPr>
        <w:pStyle w:val="2"/>
        <w:jc w:val="left"/>
        <w:rPr>
          <w:sz w:val="20"/>
          <w:szCs w:val="20"/>
        </w:rPr>
      </w:pPr>
    </w:p>
    <w:p w:rsidR="000A7A5F" w:rsidRDefault="00E25D77">
      <w:pPr>
        <w:pStyle w:val="Standard"/>
        <w:autoSpaceDE w:val="0"/>
        <w:rPr>
          <w:rFonts w:eastAsia="Calibri, 'Century Gothic'"/>
          <w:b/>
          <w:color w:val="000000"/>
          <w:sz w:val="20"/>
          <w:szCs w:val="20"/>
          <w:lang w:eastAsia="en-US"/>
        </w:rPr>
      </w:pPr>
      <w:r>
        <w:rPr>
          <w:rFonts w:eastAsia="Calibri, 'Century Gothic'"/>
          <w:b/>
          <w:color w:val="000000"/>
          <w:sz w:val="20"/>
          <w:szCs w:val="20"/>
          <w:lang w:eastAsia="en-US"/>
        </w:rPr>
        <w:t>3.3. Организационно-методические рекомендации к построению этапов многолетней подготовки</w:t>
      </w:r>
    </w:p>
    <w:p w:rsidR="000A7A5F" w:rsidRDefault="00E25D77">
      <w:pPr>
        <w:pStyle w:val="Standard"/>
        <w:ind w:firstLine="567"/>
        <w:rPr>
          <w:sz w:val="20"/>
          <w:szCs w:val="20"/>
        </w:rPr>
      </w:pPr>
      <w:r>
        <w:rPr>
          <w:sz w:val="20"/>
          <w:szCs w:val="20"/>
        </w:rPr>
        <w:t>Содержание работы с юными волейболистами на всём многолетнем протяжении определяется тремя факторами: спецификой игры в волейбол, модельными требованиями квалификацио</w:t>
      </w:r>
      <w:r>
        <w:rPr>
          <w:sz w:val="20"/>
          <w:szCs w:val="20"/>
        </w:rPr>
        <w:t>нных волейболистов, возрастными особенностями и возможностями волейболистов 9 - 18 лет.</w:t>
      </w:r>
    </w:p>
    <w:p w:rsidR="000A7A5F" w:rsidRDefault="00E25D77">
      <w:pPr>
        <w:pStyle w:val="Standard"/>
        <w:ind w:firstLine="567"/>
        <w:rPr>
          <w:sz w:val="20"/>
          <w:szCs w:val="20"/>
        </w:rPr>
      </w:pPr>
      <w:r>
        <w:rPr>
          <w:sz w:val="20"/>
          <w:szCs w:val="20"/>
        </w:rPr>
        <w:t>Основное значение приобретает воспитательная работа по предупреждению негативных явлений, связанных с отбором и отчислением «неперспективных», форсированной подготовкой</w:t>
      </w:r>
      <w:r>
        <w:rPr>
          <w:sz w:val="20"/>
          <w:szCs w:val="20"/>
        </w:rPr>
        <w:t xml:space="preserve"> «на результат», симптомами «звездной болезни»и т.п.</w:t>
      </w:r>
    </w:p>
    <w:p w:rsidR="000A7A5F" w:rsidRDefault="00E25D77">
      <w:pPr>
        <w:pStyle w:val="Standard"/>
        <w:ind w:firstLine="567"/>
        <w:rPr>
          <w:sz w:val="20"/>
          <w:szCs w:val="20"/>
        </w:rPr>
      </w:pPr>
      <w:r>
        <w:rPr>
          <w:sz w:val="20"/>
          <w:szCs w:val="20"/>
        </w:rPr>
        <w:t>Специализированные занятия волейболом начинаются с 9-11 лет, в 17-18 лет юноши и девушки после прохождения курса обучения в ДЮСШ переходят в команды высших разрядов. Первых больших успехов в волейболе сп</w:t>
      </w:r>
      <w:r>
        <w:rPr>
          <w:sz w:val="20"/>
          <w:szCs w:val="20"/>
        </w:rPr>
        <w:t>ортсмены достигают в 18-22 года (девушки раньше, юноши позже). Наивысшие результаты показывают в возрасте 23-25 лет у женщин и 26-28 лет у мужчин. Стаж от начала занятий волейболом до достижения оптимальных возможностей (выполнение нормативов мастера спорт</w:t>
      </w:r>
      <w:r>
        <w:rPr>
          <w:sz w:val="20"/>
          <w:szCs w:val="20"/>
        </w:rPr>
        <w:t>а и мастера спорта международного класса) составляет 8-10 лет. Многолетний период подготовки юных спортсменов делится на этапы:</w:t>
      </w:r>
    </w:p>
    <w:p w:rsidR="000A7A5F" w:rsidRDefault="00E25D77">
      <w:pPr>
        <w:pStyle w:val="Standard"/>
        <w:ind w:firstLine="567"/>
        <w:rPr>
          <w:sz w:val="20"/>
          <w:szCs w:val="20"/>
        </w:rPr>
      </w:pPr>
      <w:r>
        <w:rPr>
          <w:sz w:val="20"/>
          <w:szCs w:val="20"/>
        </w:rPr>
        <w:t>Первый этап («предварительной подготовки») предусматривает</w:t>
      </w:r>
    </w:p>
    <w:p w:rsidR="000A7A5F" w:rsidRDefault="00E25D77">
      <w:pPr>
        <w:pStyle w:val="Standard"/>
        <w:rPr>
          <w:sz w:val="20"/>
          <w:szCs w:val="20"/>
        </w:rPr>
      </w:pPr>
      <w:r>
        <w:rPr>
          <w:sz w:val="20"/>
          <w:szCs w:val="20"/>
        </w:rPr>
        <w:t xml:space="preserve"> воспитание интереса детей к спорту и приобщение их к волейболу, </w:t>
      </w:r>
      <w:r>
        <w:rPr>
          <w:sz w:val="20"/>
          <w:szCs w:val="20"/>
        </w:rPr>
        <w:t>включает</w:t>
      </w:r>
    </w:p>
    <w:p w:rsidR="000A7A5F" w:rsidRDefault="00E25D77">
      <w:pPr>
        <w:pStyle w:val="Standard"/>
        <w:rPr>
          <w:sz w:val="20"/>
          <w:szCs w:val="20"/>
        </w:rPr>
      </w:pPr>
      <w:r>
        <w:rPr>
          <w:sz w:val="20"/>
          <w:szCs w:val="20"/>
        </w:rPr>
        <w:t>начальное обучение технике и тактике, правилам игры, развитие физических</w:t>
      </w:r>
    </w:p>
    <w:p w:rsidR="000A7A5F" w:rsidRDefault="00E25D77">
      <w:pPr>
        <w:pStyle w:val="Standard"/>
        <w:rPr>
          <w:sz w:val="20"/>
          <w:szCs w:val="20"/>
        </w:rPr>
      </w:pPr>
      <w:r>
        <w:rPr>
          <w:sz w:val="20"/>
          <w:szCs w:val="20"/>
        </w:rPr>
        <w:t>качеств в общем плане и с учётом специфики, воспитание умений соревноваться индивидуально (физическая и техническая подготовка) и коллективно (подвижные игры). Возраст 9-11 л</w:t>
      </w:r>
      <w:r>
        <w:rPr>
          <w:sz w:val="20"/>
          <w:szCs w:val="20"/>
        </w:rPr>
        <w:t>ет. Сочетается этот этап с группой начальной подготовки.</w:t>
      </w:r>
    </w:p>
    <w:p w:rsidR="000A7A5F" w:rsidRDefault="00E25D77">
      <w:pPr>
        <w:pStyle w:val="Standard"/>
        <w:ind w:firstLine="567"/>
        <w:rPr>
          <w:sz w:val="20"/>
          <w:szCs w:val="20"/>
        </w:rPr>
      </w:pPr>
      <w:r>
        <w:rPr>
          <w:sz w:val="20"/>
          <w:szCs w:val="20"/>
        </w:rPr>
        <w:t>Второй этап («начальной спортивной специализации») посвящён базовой технико-тактической и физической подготовке, в этот период осуществляется освоение основ техники и тактики (без акцента на специали</w:t>
      </w:r>
      <w:r>
        <w:rPr>
          <w:sz w:val="20"/>
          <w:szCs w:val="20"/>
        </w:rPr>
        <w:t>зацию по игровым функциям), воспитанию соревновательных качеств применительно к волейболу. Возраст 11-14 лет. Сочетается этот этап с 1 и 2 годами обучения в группах учебно-тренировочных.</w:t>
      </w:r>
    </w:p>
    <w:p w:rsidR="000A7A5F" w:rsidRDefault="00E25D77">
      <w:pPr>
        <w:pStyle w:val="Standard"/>
        <w:ind w:firstLine="567"/>
        <w:rPr>
          <w:sz w:val="20"/>
          <w:szCs w:val="20"/>
        </w:rPr>
      </w:pPr>
      <w:r>
        <w:rPr>
          <w:sz w:val="20"/>
          <w:szCs w:val="20"/>
        </w:rPr>
        <w:t>Третий этап («углубленной тренировки») направлен на специальную  подг</w:t>
      </w:r>
      <w:r>
        <w:rPr>
          <w:sz w:val="20"/>
          <w:szCs w:val="20"/>
        </w:rPr>
        <w:t>отовку: технико-тактическую, физическую, интегральную, соревновательную. Вводятся элементы специализации по игровым функциям. Возраст 15-17 лет. Сочетается с 3-5 годам и обучения в учебно-тренировочных группах.</w:t>
      </w:r>
    </w:p>
    <w:p w:rsidR="000A7A5F" w:rsidRDefault="00E25D77">
      <w:pPr>
        <w:pStyle w:val="Standard"/>
        <w:ind w:firstLine="567"/>
        <w:rPr>
          <w:sz w:val="20"/>
          <w:szCs w:val="20"/>
        </w:rPr>
      </w:pPr>
      <w:r>
        <w:rPr>
          <w:sz w:val="20"/>
          <w:szCs w:val="20"/>
        </w:rPr>
        <w:t>В соответствии с основной направленностью эта</w:t>
      </w:r>
      <w:r>
        <w:rPr>
          <w:sz w:val="20"/>
          <w:szCs w:val="20"/>
        </w:rPr>
        <w:t>пов определяются задачи:</w:t>
      </w:r>
    </w:p>
    <w:p w:rsidR="000A7A5F" w:rsidRDefault="00E25D77">
      <w:pPr>
        <w:pStyle w:val="Standard"/>
        <w:ind w:firstLine="567"/>
        <w:rPr>
          <w:sz w:val="20"/>
          <w:szCs w:val="20"/>
        </w:rPr>
      </w:pPr>
      <w:r>
        <w:rPr>
          <w:sz w:val="20"/>
          <w:szCs w:val="20"/>
        </w:rPr>
        <w:t>1.Укрепление здоровья и содействие правильному физическому развитию в разносторонней физической подготовленности, укрепление опорно-двигательного аппарата, развитие быстроты, ловкости, гибкости.</w:t>
      </w:r>
    </w:p>
    <w:p w:rsidR="000A7A5F" w:rsidRDefault="00E25D77">
      <w:pPr>
        <w:pStyle w:val="Standard"/>
        <w:ind w:firstLine="567"/>
        <w:rPr>
          <w:sz w:val="20"/>
          <w:szCs w:val="20"/>
        </w:rPr>
      </w:pPr>
      <w:r>
        <w:rPr>
          <w:sz w:val="20"/>
          <w:szCs w:val="20"/>
        </w:rPr>
        <w:t>2.Обучение основам техники перемещен</w:t>
      </w:r>
      <w:r>
        <w:rPr>
          <w:sz w:val="20"/>
          <w:szCs w:val="20"/>
        </w:rPr>
        <w:t>ий, передачам и подачам мяча, нападающему удару, начальное обучение тактическим действиям, привитие стойкого интереса к занятиям волейболом, приучение к игровой обстановке, выполнение нормативных требований по видам подготовки.</w:t>
      </w:r>
    </w:p>
    <w:p w:rsidR="000A7A5F" w:rsidRDefault="00E25D77">
      <w:pPr>
        <w:pStyle w:val="Standard"/>
        <w:ind w:firstLine="567"/>
        <w:rPr>
          <w:sz w:val="20"/>
          <w:szCs w:val="20"/>
        </w:rPr>
      </w:pPr>
      <w:r>
        <w:rPr>
          <w:sz w:val="20"/>
          <w:szCs w:val="20"/>
        </w:rPr>
        <w:t>3. Воспитание сформированной</w:t>
      </w:r>
      <w:r>
        <w:rPr>
          <w:sz w:val="20"/>
          <w:szCs w:val="20"/>
        </w:rPr>
        <w:t xml:space="preserve"> личности, способной эффективно применять полученные знания и умело находить выход из любых ситуаций.</w:t>
      </w:r>
    </w:p>
    <w:p w:rsidR="000A7A5F" w:rsidRDefault="00E25D77">
      <w:pPr>
        <w:pStyle w:val="Standard"/>
        <w:ind w:firstLine="567"/>
        <w:rPr>
          <w:sz w:val="20"/>
          <w:szCs w:val="20"/>
        </w:rPr>
      </w:pPr>
      <w:r>
        <w:rPr>
          <w:sz w:val="20"/>
          <w:szCs w:val="20"/>
        </w:rPr>
        <w:t>Осуществляется подбор средств, методов тренировочных и соревновательных режимов построения тренировки в годичном цикле и т.д. При этом необходимо ориентир</w:t>
      </w:r>
      <w:r>
        <w:rPr>
          <w:sz w:val="20"/>
          <w:szCs w:val="20"/>
        </w:rPr>
        <w:t>оваться на следующие положения:</w:t>
      </w:r>
    </w:p>
    <w:p w:rsidR="000A7A5F" w:rsidRDefault="00E25D77">
      <w:pPr>
        <w:pStyle w:val="Standard"/>
        <w:ind w:firstLine="567"/>
        <w:rPr>
          <w:sz w:val="20"/>
          <w:szCs w:val="20"/>
        </w:rPr>
      </w:pPr>
      <w:r>
        <w:rPr>
          <w:sz w:val="20"/>
          <w:szCs w:val="20"/>
        </w:rPr>
        <w:t>- усиление индивидуальной работы по овладению техникой и совершенствование навыков выполнения технических приёмов и их способов;</w:t>
      </w:r>
    </w:p>
    <w:p w:rsidR="000A7A5F" w:rsidRDefault="00E25D77">
      <w:pPr>
        <w:pStyle w:val="Standard"/>
        <w:ind w:firstLine="567"/>
        <w:rPr>
          <w:sz w:val="20"/>
          <w:szCs w:val="20"/>
        </w:rPr>
      </w:pPr>
      <w:r>
        <w:rPr>
          <w:sz w:val="20"/>
          <w:szCs w:val="20"/>
        </w:rPr>
        <w:t>- увеличение объема индивидуальной тактической подготовки как важнейшего условия реализации тех</w:t>
      </w:r>
      <w:r>
        <w:rPr>
          <w:sz w:val="20"/>
          <w:szCs w:val="20"/>
        </w:rPr>
        <w:t>нического потенциала отдельных игроков и команды в целом в рамках избранных систем игры и групповой тактики в нападении и защите;</w:t>
      </w:r>
    </w:p>
    <w:p w:rsidR="000A7A5F" w:rsidRDefault="00E25D77">
      <w:pPr>
        <w:pStyle w:val="Standard"/>
        <w:ind w:firstLine="567"/>
        <w:rPr>
          <w:sz w:val="20"/>
          <w:szCs w:val="20"/>
        </w:rPr>
      </w:pPr>
      <w:r>
        <w:rPr>
          <w:sz w:val="20"/>
          <w:szCs w:val="20"/>
        </w:rPr>
        <w:t>- осуществление на высоком уровне интегральной подготовки посредством органической взаимосвязи технической, тактической и физи</w:t>
      </w:r>
      <w:r>
        <w:rPr>
          <w:sz w:val="20"/>
          <w:szCs w:val="20"/>
        </w:rPr>
        <w:t>ческой подготовки, умелого построения учебных и контрольных игр с целью решения основных задач по видам подготовки;</w:t>
      </w:r>
    </w:p>
    <w:p w:rsidR="000A7A5F" w:rsidRDefault="00E25D77">
      <w:pPr>
        <w:pStyle w:val="Standard"/>
        <w:ind w:firstLine="567"/>
        <w:rPr>
          <w:sz w:val="20"/>
          <w:szCs w:val="20"/>
        </w:rPr>
      </w:pPr>
      <w:r>
        <w:rPr>
          <w:sz w:val="20"/>
          <w:szCs w:val="20"/>
        </w:rPr>
        <w:t>- повышения качества отбора детей с высоким уровнем развития способностей к волейболу и прохождение их через всю систему многолетней</w:t>
      </w:r>
    </w:p>
    <w:p w:rsidR="000A7A5F" w:rsidRDefault="00E25D77">
      <w:pPr>
        <w:pStyle w:val="Standard"/>
        <w:rPr>
          <w:sz w:val="20"/>
          <w:szCs w:val="20"/>
        </w:rPr>
      </w:pPr>
      <w:r>
        <w:rPr>
          <w:sz w:val="20"/>
          <w:szCs w:val="20"/>
        </w:rPr>
        <w:t>подготовки;</w:t>
      </w:r>
    </w:p>
    <w:p w:rsidR="000A7A5F" w:rsidRDefault="00E25D77">
      <w:pPr>
        <w:pStyle w:val="Standard"/>
        <w:ind w:firstLine="567"/>
        <w:rPr>
          <w:sz w:val="20"/>
          <w:szCs w:val="20"/>
        </w:rPr>
      </w:pPr>
      <w:r>
        <w:rPr>
          <w:sz w:val="20"/>
          <w:szCs w:val="20"/>
        </w:rPr>
        <w:t>- разработка эффективной системы оценки уровня спортивной подготовленности учащихся и качества работы, как отдельных тренеров, так и спортивной школы в целом; основу этой оценки составляют контрольные нормативы и результат участия в соревновани</w:t>
      </w:r>
      <w:r>
        <w:rPr>
          <w:sz w:val="20"/>
          <w:szCs w:val="20"/>
        </w:rPr>
        <w:t>ях, включение игроков в составы сборных команд.</w:t>
      </w:r>
    </w:p>
    <w:p w:rsidR="000A7A5F" w:rsidRDefault="00E25D77">
      <w:pPr>
        <w:pStyle w:val="Standard"/>
        <w:ind w:firstLine="567"/>
        <w:rPr>
          <w:sz w:val="20"/>
          <w:szCs w:val="20"/>
        </w:rPr>
      </w:pPr>
      <w:r>
        <w:rPr>
          <w:sz w:val="20"/>
          <w:szCs w:val="20"/>
        </w:rPr>
        <w:t>Программой предусмотрено проведение практических и теоретических</w:t>
      </w:r>
    </w:p>
    <w:p w:rsidR="000A7A5F" w:rsidRDefault="00E25D77">
      <w:pPr>
        <w:pStyle w:val="Standard"/>
        <w:rPr>
          <w:sz w:val="20"/>
          <w:szCs w:val="20"/>
        </w:rPr>
      </w:pPr>
      <w:r>
        <w:rPr>
          <w:sz w:val="20"/>
          <w:szCs w:val="20"/>
        </w:rPr>
        <w:t>занятий, обязательное выполнение учебного плана, приёмных и переводных</w:t>
      </w:r>
    </w:p>
    <w:p w:rsidR="000A7A5F" w:rsidRDefault="00E25D77">
      <w:pPr>
        <w:pStyle w:val="Standard"/>
        <w:rPr>
          <w:sz w:val="20"/>
          <w:szCs w:val="20"/>
        </w:rPr>
      </w:pPr>
      <w:r>
        <w:rPr>
          <w:sz w:val="20"/>
          <w:szCs w:val="20"/>
        </w:rPr>
        <w:t>контрольных требований, регулярное участие в соревнованиях и проведение</w:t>
      </w:r>
    </w:p>
    <w:p w:rsidR="000A7A5F" w:rsidRDefault="00E25D77">
      <w:pPr>
        <w:pStyle w:val="Standard"/>
        <w:rPr>
          <w:sz w:val="20"/>
          <w:szCs w:val="20"/>
        </w:rPr>
      </w:pPr>
      <w:r>
        <w:rPr>
          <w:sz w:val="20"/>
          <w:szCs w:val="20"/>
        </w:rPr>
        <w:t>контрольных игр, осуществление восстановительно</w:t>
      </w:r>
    </w:p>
    <w:p w:rsidR="000A7A5F" w:rsidRDefault="00E25D77">
      <w:pPr>
        <w:pStyle w:val="Standard"/>
        <w:ind w:firstLine="567"/>
        <w:rPr>
          <w:sz w:val="20"/>
          <w:szCs w:val="20"/>
        </w:rPr>
      </w:pPr>
      <w:r>
        <w:rPr>
          <w:sz w:val="20"/>
          <w:szCs w:val="20"/>
        </w:rPr>
        <w:t>- профилактических мероприятий, просмотр учебных кинофильмов и видеозаписей, кинопрограмм, соревнований квалифицированных спортсменов, прохождение инструкторской и судейской практики, создание условий для про</w:t>
      </w:r>
      <w:r>
        <w:rPr>
          <w:sz w:val="20"/>
          <w:szCs w:val="20"/>
        </w:rPr>
        <w:t>ведения регулярных круглогодичных занятий, обеспечение чёткой хорошо организованной системой отбора способных юных спортсменов, организации систематической воспитательной работы, принятие навыков спортивной этики, организованности, дисциплины, любви и пред</w:t>
      </w:r>
      <w:r>
        <w:rPr>
          <w:sz w:val="20"/>
          <w:szCs w:val="20"/>
        </w:rPr>
        <w:t>анности своему коллективу, чёткую организацию учебно-воспитательного процесса, использование данных науки и передовой практики, привлечение родительского актива к регулярному участию в организации учебно-воспитательной работы.</w:t>
      </w:r>
    </w:p>
    <w:p w:rsidR="000A7A5F" w:rsidRDefault="00E25D77">
      <w:pPr>
        <w:pStyle w:val="Standard"/>
        <w:ind w:firstLine="567"/>
        <w:rPr>
          <w:sz w:val="20"/>
          <w:szCs w:val="20"/>
        </w:rPr>
      </w:pPr>
      <w:r>
        <w:rPr>
          <w:sz w:val="20"/>
          <w:szCs w:val="20"/>
        </w:rPr>
        <w:t xml:space="preserve">Подбор средств и объем общей </w:t>
      </w:r>
      <w:r>
        <w:rPr>
          <w:sz w:val="20"/>
          <w:szCs w:val="20"/>
        </w:rPr>
        <w:t>физической подготовки (ОФП) для каждого занятия зависит от конкретных задач обучения на том или ином этапе и от условий, в которых проводятся занятия. Так на начальном этапе обучения (7-11 лет), когда эффективность средств ещё незначительна (малая физическ</w:t>
      </w:r>
      <w:r>
        <w:rPr>
          <w:sz w:val="20"/>
          <w:szCs w:val="20"/>
        </w:rPr>
        <w:t xml:space="preserve">ая нагрузка в упражнениях </w:t>
      </w:r>
      <w:r>
        <w:rPr>
          <w:sz w:val="20"/>
          <w:szCs w:val="20"/>
        </w:rPr>
        <w:lastRenderedPageBreak/>
        <w:t>по технике и двусторонней игре), объём физической подготовки доходит до 50 % времени, отводимого на занятия.</w:t>
      </w:r>
    </w:p>
    <w:p w:rsidR="000A7A5F" w:rsidRDefault="00E25D77">
      <w:pPr>
        <w:pStyle w:val="Standard"/>
        <w:rPr>
          <w:sz w:val="20"/>
          <w:szCs w:val="20"/>
        </w:rPr>
      </w:pPr>
      <w:r>
        <w:rPr>
          <w:sz w:val="20"/>
          <w:szCs w:val="20"/>
        </w:rPr>
        <w:t>Периодически целесообразно выделять отдельные занятия на ОФП. В этом случае в подготовительной части изучается техника, н</w:t>
      </w:r>
      <w:r>
        <w:rPr>
          <w:sz w:val="20"/>
          <w:szCs w:val="20"/>
        </w:rPr>
        <w:t>апример, легкоатлетического упражнения, волейбола, проводятся подвижные игры, игра в ручной мяч и другие. Особое внимание уделяется подготовке к сдаче норм по соответствующим данной группе нормативам. Специальная физическая подготовка (СФП) непосредственно</w:t>
      </w:r>
      <w:r>
        <w:rPr>
          <w:sz w:val="20"/>
          <w:szCs w:val="20"/>
        </w:rPr>
        <w:t xml:space="preserve"> связана с обучением юных спортсменов технике и тактике волейбола. Основным средством её являются специальные упражнения (подготовительные). Особенно большую роль играют эти упражнения на начальном этапе обучения. Подготовительные упражнения развивают каче</w:t>
      </w:r>
      <w:r>
        <w:rPr>
          <w:sz w:val="20"/>
          <w:szCs w:val="20"/>
        </w:rPr>
        <w:t>ства, необходимые для овладения техникой и тактикой игры: силу кистей рук, силу и быстроту сокращения мышц, участвующих в выполнении технических приёмов, прыгучесть, быстроту реакции и ориентировки, умение пользоваться боковым зрением, быстроту перемещения</w:t>
      </w:r>
      <w:r>
        <w:rPr>
          <w:sz w:val="20"/>
          <w:szCs w:val="20"/>
        </w:rPr>
        <w:t xml:space="preserve"> в ответственных действиях на сигналы, специальную выносливость (прыжковую, скоростную, к скоростно-силовым усилиям), прыжковую ловкость и специальную гибкость.  Среди средств физической подготовки значительное место занимают упражнения с предметами: набив</w:t>
      </w:r>
      <w:r>
        <w:rPr>
          <w:sz w:val="20"/>
          <w:szCs w:val="20"/>
        </w:rPr>
        <w:t>ными, баскетбольными, волейбольными, теннисными, хоккейными мячами, со скакалкой, резиновыми амортизаторами, гантелями, с различными специальными приспособлениями, тренажёрами.</w:t>
      </w:r>
    </w:p>
    <w:p w:rsidR="000A7A5F" w:rsidRDefault="00E25D77">
      <w:pPr>
        <w:pStyle w:val="Standard"/>
        <w:ind w:firstLine="567"/>
        <w:rPr>
          <w:sz w:val="20"/>
          <w:szCs w:val="20"/>
        </w:rPr>
      </w:pPr>
      <w:r>
        <w:rPr>
          <w:sz w:val="20"/>
          <w:szCs w:val="20"/>
        </w:rPr>
        <w:t>Формирование тактических умений начинается с развития у учащихся быстроты реакц</w:t>
      </w:r>
      <w:r>
        <w:rPr>
          <w:sz w:val="20"/>
          <w:szCs w:val="20"/>
        </w:rPr>
        <w:t>ии и ориентировки, сообразительности, а также умений, специфических для игровой деятельности. Сюда относиться умение принять правильное решение и быстро выполнить его в различных играх, умение взаимодействовать с другими игроками, чтобы добиться победы над</w:t>
      </w:r>
      <w:r>
        <w:rPr>
          <w:sz w:val="20"/>
          <w:szCs w:val="20"/>
        </w:rPr>
        <w:t xml:space="preserve"> противником; умение наблюдать и быстро выполнять ответственные действия и т.д. По мере изучения технических приёмов учащиеся изучают тактические действия, связанные с этими приёмами.</w:t>
      </w:r>
    </w:p>
    <w:p w:rsidR="000A7A5F" w:rsidRDefault="00E25D77">
      <w:pPr>
        <w:pStyle w:val="Standard"/>
        <w:ind w:firstLine="567"/>
        <w:rPr>
          <w:sz w:val="20"/>
          <w:szCs w:val="20"/>
        </w:rPr>
      </w:pPr>
      <w:r>
        <w:rPr>
          <w:sz w:val="20"/>
          <w:szCs w:val="20"/>
        </w:rPr>
        <w:t>Большое место в подготовке занимает интегральная подготовка. Её основу с</w:t>
      </w:r>
      <w:r>
        <w:rPr>
          <w:sz w:val="20"/>
          <w:szCs w:val="20"/>
        </w:rPr>
        <w:t>оставляют упражнения, при помощи которых в единстве решаются вопросы физической, технической и тактической подготовки; переключения выполнении технических приемов и тактических действий. Учебные игр, контрольные игры и соревнования служат высшей формой инт</w:t>
      </w:r>
      <w:r>
        <w:rPr>
          <w:sz w:val="20"/>
          <w:szCs w:val="20"/>
        </w:rPr>
        <w:t>егральной подготовки.</w:t>
      </w:r>
    </w:p>
    <w:p w:rsidR="000A7A5F" w:rsidRDefault="00E25D77">
      <w:pPr>
        <w:pStyle w:val="Standard"/>
        <w:ind w:firstLine="567"/>
        <w:rPr>
          <w:sz w:val="20"/>
          <w:szCs w:val="20"/>
        </w:rPr>
      </w:pPr>
      <w:r>
        <w:rPr>
          <w:sz w:val="20"/>
          <w:szCs w:val="20"/>
        </w:rPr>
        <w:t>В систему многолетней подготовки спортсменов входят спортивные соревнования. Регулярное участие в соревнованиях рассматривается как обязательное условие для того, чтобы спортсмен приобретал и развивал необходимые «соревновательные» ка</w:t>
      </w:r>
      <w:r>
        <w:rPr>
          <w:sz w:val="20"/>
          <w:szCs w:val="20"/>
        </w:rPr>
        <w:t>чества, волю к победе, повышая надёжность игровых навыков и тактическое мастерство. Соревнования имеют определённую специфику, поэтому воспитывать необходимые специализированные качества и навыки можно только через соревнования.</w:t>
      </w:r>
    </w:p>
    <w:p w:rsidR="000A7A5F" w:rsidRDefault="00E25D77">
      <w:pPr>
        <w:pStyle w:val="Standard"/>
        <w:ind w:firstLine="567"/>
        <w:rPr>
          <w:sz w:val="20"/>
          <w:szCs w:val="20"/>
        </w:rPr>
      </w:pPr>
      <w:r>
        <w:rPr>
          <w:sz w:val="20"/>
          <w:szCs w:val="20"/>
        </w:rPr>
        <w:t>В группах начальной подгото</w:t>
      </w:r>
      <w:r>
        <w:rPr>
          <w:sz w:val="20"/>
          <w:szCs w:val="20"/>
        </w:rPr>
        <w:t>вки 9-11 лет проводятся соревнования по</w:t>
      </w:r>
    </w:p>
    <w:p w:rsidR="000A7A5F" w:rsidRDefault="00E25D77">
      <w:pPr>
        <w:pStyle w:val="Standard"/>
        <w:rPr>
          <w:sz w:val="20"/>
          <w:szCs w:val="20"/>
        </w:rPr>
      </w:pPr>
      <w:r>
        <w:rPr>
          <w:sz w:val="20"/>
          <w:szCs w:val="20"/>
        </w:rPr>
        <w:t>правилам, товарищеские (контрольные) соревнования по технической и специальной физической подготовке, по мини-волейболу. Для лучшего и более быстрого усвоения материала, занимающимся даются индивидуальные домашние за</w:t>
      </w:r>
      <w:r>
        <w:rPr>
          <w:sz w:val="20"/>
          <w:szCs w:val="20"/>
        </w:rPr>
        <w:t>дания по физической, технической, тактической подготовке и правилам игры. А также проводится на учебно-тренировочных занятиях индивидуальная работа с игроками, имеющими высокие ростовые показатели и хорошие физические качества. Группы сдают контрольные и п</w:t>
      </w:r>
      <w:r>
        <w:rPr>
          <w:sz w:val="20"/>
          <w:szCs w:val="20"/>
        </w:rPr>
        <w:t>ереводные нормативы по ОФП для данного возраста.</w:t>
      </w:r>
    </w:p>
    <w:p w:rsidR="000A7A5F" w:rsidRDefault="000A7A5F">
      <w:pPr>
        <w:pStyle w:val="Standard"/>
        <w:ind w:firstLine="567"/>
        <w:rPr>
          <w:b/>
          <w:sz w:val="20"/>
          <w:szCs w:val="20"/>
        </w:rPr>
      </w:pPr>
    </w:p>
    <w:p w:rsidR="000A7A5F" w:rsidRDefault="00E25D77">
      <w:pPr>
        <w:pStyle w:val="Standard"/>
        <w:ind w:firstLine="567"/>
        <w:jc w:val="center"/>
        <w:rPr>
          <w:b/>
          <w:sz w:val="20"/>
          <w:szCs w:val="20"/>
        </w:rPr>
      </w:pPr>
      <w:r>
        <w:rPr>
          <w:b/>
          <w:sz w:val="20"/>
          <w:szCs w:val="20"/>
        </w:rPr>
        <w:t>3.4. Воспитательная работа</w:t>
      </w:r>
    </w:p>
    <w:p w:rsidR="000A7A5F" w:rsidRDefault="00E25D77">
      <w:pPr>
        <w:pStyle w:val="Default"/>
        <w:ind w:firstLine="567"/>
      </w:pPr>
      <w:r>
        <w:rPr>
          <w:rFonts w:ascii="Times New Roman" w:hAnsi="Times New Roman" w:cs="Times New Roman"/>
          <w:sz w:val="20"/>
          <w:szCs w:val="20"/>
        </w:rPr>
        <w:t>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w:t>
      </w:r>
      <w:r>
        <w:rPr>
          <w:rFonts w:ascii="Times New Roman" w:hAnsi="Times New Roman" w:cs="Times New Roman"/>
          <w:sz w:val="20"/>
          <w:szCs w:val="20"/>
        </w:rPr>
        <w:t xml:space="preserve"> условий для самореализации личности. Напряженная тренировочная и соревновательная </w:t>
      </w:r>
      <w:r>
        <w:rPr>
          <w:rFonts w:ascii="Times New Roman" w:eastAsia="Calibri, 'Century Gothic'" w:hAnsi="Times New Roman" w:cs="Times New Roman"/>
          <w:sz w:val="20"/>
          <w:szCs w:val="20"/>
          <w:lang w:eastAsia="en-US"/>
        </w:rPr>
        <w:t>деятельность, связанная с занятием велосипедным спортом, предоставляет значительные возможности для осуществления воспитательной работы. Воспитательная работа неразрывно свя</w:t>
      </w:r>
      <w:r>
        <w:rPr>
          <w:rFonts w:ascii="Times New Roman" w:eastAsia="Calibri, 'Century Gothic'" w:hAnsi="Times New Roman" w:cs="Times New Roman"/>
          <w:sz w:val="20"/>
          <w:szCs w:val="20"/>
          <w:lang w:eastAsia="en-US"/>
        </w:rPr>
        <w:t>зана с практической и теоретической подготовкой волейболиста.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 качестве основных задач и направлений воспитательной работы следует выделить:</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государственно-патриотическое воспитание;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нравственное воспитание;</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 спортивно-этическое и правовое воспитание</w:t>
      </w:r>
      <w:r>
        <w:rPr>
          <w:rFonts w:eastAsia="Calibri, 'Century Gothic'"/>
          <w:color w:val="000000"/>
          <w:sz w:val="20"/>
          <w:szCs w:val="20"/>
          <w:lang w:eastAsia="en-US"/>
        </w:rPr>
        <w:t>.</w:t>
      </w:r>
    </w:p>
    <w:p w:rsidR="000A7A5F" w:rsidRDefault="00E25D77">
      <w:pPr>
        <w:pStyle w:val="Standard"/>
        <w:autoSpaceDE w:val="0"/>
        <w:ind w:firstLine="567"/>
      </w:pPr>
      <w:r>
        <w:rPr>
          <w:rFonts w:eastAsia="Calibri, 'Century Gothic'"/>
          <w:i/>
          <w:iCs/>
          <w:color w:val="000000"/>
          <w:sz w:val="20"/>
          <w:szCs w:val="20"/>
          <w:lang w:eastAsia="en-US"/>
        </w:rPr>
        <w:t xml:space="preserve">Государственно-патриотическое воспитание </w:t>
      </w:r>
      <w:r>
        <w:rPr>
          <w:rFonts w:eastAsia="Calibri, 'Century Gothic'"/>
          <w:color w:val="000000"/>
          <w:sz w:val="20"/>
          <w:szCs w:val="20"/>
          <w:lang w:eastAsia="en-US"/>
        </w:rPr>
        <w:t>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Цель государственно-па</w:t>
      </w:r>
      <w:r>
        <w:rPr>
          <w:rFonts w:eastAsia="Calibri, 'Century Gothic'"/>
          <w:color w:val="000000"/>
          <w:sz w:val="20"/>
          <w:szCs w:val="20"/>
          <w:lang w:eastAsia="en-US"/>
        </w:rPr>
        <w:t>триотического воспитания - формирование качеств личности гражданина Российской Федерации.</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w:t>
      </w:r>
      <w:r>
        <w:rPr>
          <w:rFonts w:eastAsia="Calibri, 'Century Gothic'"/>
          <w:color w:val="000000"/>
          <w:sz w:val="20"/>
          <w:szCs w:val="20"/>
          <w:lang w:eastAsia="en-US"/>
        </w:rPr>
        <w:t>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w:t>
      </w:r>
      <w:r>
        <w:rPr>
          <w:rFonts w:eastAsia="Calibri, 'Century Gothic'"/>
          <w:color w:val="000000"/>
          <w:sz w:val="20"/>
          <w:szCs w:val="20"/>
          <w:lang w:eastAsia="en-US"/>
        </w:rPr>
        <w:t>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Государственно-патриотическое воспитание ори</w:t>
      </w:r>
      <w:r>
        <w:rPr>
          <w:rFonts w:eastAsia="Calibri, 'Century Gothic'"/>
          <w:color w:val="000000"/>
          <w:sz w:val="20"/>
          <w:szCs w:val="20"/>
          <w:lang w:eastAsia="en-US"/>
        </w:rPr>
        <w:t>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w:t>
      </w:r>
    </w:p>
    <w:p w:rsidR="000A7A5F" w:rsidRDefault="00E25D77">
      <w:pPr>
        <w:pStyle w:val="Default"/>
        <w:ind w:firstLine="567"/>
      </w:pPr>
      <w:r>
        <w:rPr>
          <w:rFonts w:ascii="Times New Roman" w:eastAsia="Calibri, 'Century Gothic'" w:hAnsi="Times New Roman" w:cs="Times New Roman"/>
          <w:i/>
          <w:iCs/>
          <w:sz w:val="20"/>
          <w:szCs w:val="20"/>
          <w:lang w:eastAsia="en-US"/>
        </w:rPr>
        <w:t xml:space="preserve">Нравственное воспитание - </w:t>
      </w:r>
      <w:r>
        <w:rPr>
          <w:rFonts w:ascii="Times New Roman" w:eastAsia="Calibri, 'Century Gothic'" w:hAnsi="Times New Roman" w:cs="Times New Roman"/>
          <w:sz w:val="20"/>
          <w:szCs w:val="20"/>
          <w:lang w:eastAsia="en-US"/>
        </w:rPr>
        <w:t xml:space="preserve">процесс, направленный на формирование твердых моральных </w:t>
      </w:r>
      <w:r>
        <w:rPr>
          <w:rFonts w:ascii="Times New Roman" w:eastAsia="Calibri, 'Century Gothic'" w:hAnsi="Times New Roman" w:cs="Times New Roman"/>
          <w:sz w:val="20"/>
          <w:szCs w:val="20"/>
          <w:lang w:eastAsia="en-US"/>
        </w:rPr>
        <w:t>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w:t>
      </w:r>
      <w:r>
        <w:rPr>
          <w:rFonts w:ascii="Times New Roman" w:eastAsia="Calibri, 'Century Gothic'" w:hAnsi="Times New Roman" w:cs="Times New Roman"/>
          <w:sz w:val="20"/>
          <w:szCs w:val="20"/>
          <w:lang w:eastAsia="en-US"/>
        </w:rPr>
        <w:t>ния системы нравственных знаний, понятий, являющихся предпосылкой осознания учащимися своих обязанностей и привычек поведения. Реализация этих предпосылок составляет одну из важнейших задач тренера и всего педагогического коллектива детско-юношеской спорти</w:t>
      </w:r>
      <w:r>
        <w:rPr>
          <w:rFonts w:ascii="Times New Roman" w:eastAsia="Calibri, 'Century Gothic'" w:hAnsi="Times New Roman" w:cs="Times New Roman"/>
          <w:sz w:val="20"/>
          <w:szCs w:val="20"/>
          <w:lang w:eastAsia="en-US"/>
        </w:rPr>
        <w:t>вной школы.</w:t>
      </w:r>
    </w:p>
    <w:p w:rsidR="000A7A5F" w:rsidRDefault="00E25D77">
      <w:pPr>
        <w:pStyle w:val="Default"/>
        <w:ind w:firstLine="567"/>
      </w:pPr>
      <w:r>
        <w:rPr>
          <w:rFonts w:ascii="Times New Roman" w:eastAsia="Calibri, 'Century Gothic'" w:hAnsi="Times New Roman" w:cs="Times New Roman"/>
          <w:i/>
          <w:iCs/>
          <w:sz w:val="20"/>
          <w:szCs w:val="20"/>
          <w:lang w:eastAsia="en-US"/>
        </w:rPr>
        <w:lastRenderedPageBreak/>
        <w:t xml:space="preserve">Спортивно-этическое и правовое воспитание. </w:t>
      </w:r>
      <w:r>
        <w:rPr>
          <w:rFonts w:ascii="Times New Roman" w:eastAsia="Calibri, 'Century Gothic'" w:hAnsi="Times New Roman" w:cs="Times New Roman"/>
          <w:sz w:val="20"/>
          <w:szCs w:val="20"/>
          <w:lang w:eastAsia="en-US"/>
        </w:rPr>
        <w:t>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волей</w:t>
      </w:r>
      <w:r>
        <w:rPr>
          <w:rFonts w:ascii="Times New Roman" w:eastAsia="Calibri, 'Century Gothic'" w:hAnsi="Times New Roman" w:cs="Times New Roman"/>
          <w:sz w:val="20"/>
          <w:szCs w:val="20"/>
          <w:lang w:eastAsia="en-US"/>
        </w:rPr>
        <w:t>болистами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спортивной деятельности (волейбола), так и спортивного движения в целом. Сущест</w:t>
      </w:r>
      <w:r>
        <w:rPr>
          <w:rFonts w:ascii="Times New Roman" w:eastAsia="Calibri, 'Century Gothic'" w:hAnsi="Times New Roman" w:cs="Times New Roman"/>
          <w:sz w:val="20"/>
          <w:szCs w:val="20"/>
          <w:lang w:eastAsia="en-US"/>
        </w:rPr>
        <w:t>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Приверженность нормам спортивной этики побуждает спортсмена к честной спортивной борьбе, исключая возмо</w:t>
      </w:r>
      <w:r>
        <w:rPr>
          <w:rFonts w:ascii="Times New Roman" w:eastAsia="Calibri, 'Century Gothic'" w:hAnsi="Times New Roman" w:cs="Times New Roman"/>
          <w:sz w:val="20"/>
          <w:szCs w:val="20"/>
          <w:lang w:eastAsia="en-US"/>
        </w:rPr>
        <w:t xml:space="preserve">жность использования допингов.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w:t>
      </w:r>
      <w:r>
        <w:rPr>
          <w:rFonts w:ascii="Times New Roman" w:eastAsia="Calibri, 'Century Gothic'" w:hAnsi="Times New Roman" w:cs="Times New Roman"/>
          <w:sz w:val="20"/>
          <w:szCs w:val="20"/>
          <w:lang w:eastAsia="en-US"/>
        </w:rPr>
        <w:t>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Воспитательная работа в условиях детско-юношеских спортивных школ, основывается</w:t>
      </w:r>
      <w:r>
        <w:rPr>
          <w:rFonts w:eastAsia="Calibri, 'Century Gothic'"/>
          <w:color w:val="000000"/>
          <w:sz w:val="20"/>
          <w:szCs w:val="20"/>
          <w:lang w:eastAsia="en-US"/>
        </w:rPr>
        <w:t xml:space="preserve"> на творческом использовании общих принципов воспитания: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гуманистический характер воспитания;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воспитание в процессе спортивной деятельности;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индивидуальный подход;</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 воспитание в коллективе и через коллектив;</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 сочетание требовательности с уважением </w:t>
      </w:r>
      <w:r>
        <w:rPr>
          <w:rFonts w:eastAsia="Calibri, 'Century Gothic'"/>
          <w:color w:val="000000"/>
          <w:sz w:val="20"/>
          <w:szCs w:val="20"/>
          <w:lang w:eastAsia="en-US"/>
        </w:rPr>
        <w:t>личности юных спортсменов;</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комплексный подход к воспитанию;</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единство обучения и воспитания.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Воспитательную работу нельзя выделить как отдельный, относительно обособленный от других видов профессиональной деятельности тренера процесс. Вся деятельность т</w:t>
      </w:r>
      <w:r>
        <w:rPr>
          <w:rFonts w:eastAsia="Calibri, 'Century Gothic'"/>
          <w:color w:val="000000"/>
          <w:sz w:val="20"/>
          <w:szCs w:val="20"/>
          <w:lang w:eastAsia="en-US"/>
        </w:rPr>
        <w:t>ренера - и в ходе тренировочных занятий, и при совместном с учениками проведении досуга, и на соревнованиях - это все есть воспитательная работа.</w:t>
      </w:r>
    </w:p>
    <w:p w:rsidR="000A7A5F" w:rsidRDefault="00E25D77">
      <w:pPr>
        <w:pStyle w:val="Standard"/>
        <w:ind w:firstLine="567"/>
        <w:rPr>
          <w:rFonts w:eastAsia="Calibri, 'Century Gothic'"/>
          <w:color w:val="000000"/>
          <w:sz w:val="20"/>
          <w:szCs w:val="20"/>
          <w:lang w:eastAsia="en-US"/>
        </w:rPr>
      </w:pPr>
      <w:r>
        <w:rPr>
          <w:rFonts w:eastAsia="Calibri, 'Century Gothic'"/>
          <w:color w:val="000000"/>
          <w:sz w:val="20"/>
          <w:szCs w:val="20"/>
          <w:lang w:eastAsia="en-US"/>
        </w:rPr>
        <w:t>Тем не менее эффективность воспитательной работы во многом зависит от тщательного выбора методов, средств и фо</w:t>
      </w:r>
      <w:r>
        <w:rPr>
          <w:rFonts w:eastAsia="Calibri, 'Century Gothic'"/>
          <w:color w:val="000000"/>
          <w:sz w:val="20"/>
          <w:szCs w:val="20"/>
          <w:lang w:eastAsia="en-US"/>
        </w:rPr>
        <w:t>рм ее реализации в процессе многолетней подготовки волейболиста. При этом необходимо учитывать, что воспитательная работа всегда носит конкретный характер.</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Формы, которые действенны в работе с юными волейболистами 7-8-летнего возраста, могут оказаться неэф</w:t>
      </w:r>
      <w:r>
        <w:rPr>
          <w:rFonts w:eastAsia="Calibri, 'Century Gothic'"/>
          <w:color w:val="000000"/>
          <w:sz w:val="20"/>
          <w:szCs w:val="20"/>
          <w:lang w:eastAsia="en-US"/>
        </w:rPr>
        <w:t>фективными в работе с 12-13-летними подростками и будут просто нелепы по отношению к 15-16-летним юниорам. Педагогические формы воздействия, которые можно рекомендовать при работе с девушками, могут не подойти для юношей. Воздействия, которые могут эффекти</w:t>
      </w:r>
      <w:r>
        <w:rPr>
          <w:rFonts w:eastAsia="Calibri, 'Century Gothic'"/>
          <w:color w:val="000000"/>
          <w:sz w:val="20"/>
          <w:szCs w:val="20"/>
          <w:lang w:eastAsia="en-US"/>
        </w:rPr>
        <w:t>вно использоваться в подготовительном периоде годичного цикла подготовки, неприемлемы перед ответственными гонками и т.д.</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Методы воспитания юных спортсменов основаны на общих педагогических положениях и в то же время отражают специфику воспитательной работ</w:t>
      </w:r>
      <w:r>
        <w:rPr>
          <w:rFonts w:eastAsia="Calibri, 'Century Gothic'"/>
          <w:color w:val="000000"/>
          <w:sz w:val="20"/>
          <w:szCs w:val="20"/>
          <w:lang w:eastAsia="en-US"/>
        </w:rPr>
        <w:t>ы тренера. Они делятся на следующие группы:</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формирование нравственного сознания (нравственное просвещение);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формирование общественного поведения;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использование положительного примера;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стимулирование положительных действий (поощрение);</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 xml:space="preserve">- </w:t>
      </w:r>
      <w:r>
        <w:rPr>
          <w:rFonts w:eastAsia="Calibri, 'Century Gothic'"/>
          <w:color w:val="000000"/>
          <w:sz w:val="20"/>
          <w:szCs w:val="20"/>
          <w:lang w:eastAsia="en-US"/>
        </w:rPr>
        <w:t>предупреждение и осуждение отрицательных действий (наказание).</w:t>
      </w:r>
    </w:p>
    <w:p w:rsidR="000A7A5F" w:rsidRDefault="00E25D77">
      <w:pPr>
        <w:pStyle w:val="Standard"/>
        <w:shd w:val="clear" w:color="auto" w:fill="FFFFFF"/>
        <w:ind w:firstLine="567"/>
        <w:rPr>
          <w:sz w:val="20"/>
          <w:szCs w:val="20"/>
        </w:rPr>
      </w:pPr>
      <w:r>
        <w:rPr>
          <w:sz w:val="20"/>
          <w:szCs w:val="20"/>
        </w:rPr>
        <w:t>Одна из причин разрыва знаний и поведения спортсменов кроется в неумении тренера выстроить методику передачи знаний по вопросам морали и права, обеспечить связь знаний с личным нравственным опы</w:t>
      </w:r>
      <w:r>
        <w:rPr>
          <w:sz w:val="20"/>
          <w:szCs w:val="20"/>
        </w:rPr>
        <w:t>том спортсмена.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Формирование нравственного сознания по преимуществу связано с методами словесного воздействия на личность. Используемые тренером рассказ, беседа, диспут раскрывают сущность норм морали, спортивной этики, труда, учения, здорового образа жизн</w:t>
      </w:r>
      <w:r>
        <w:rPr>
          <w:rFonts w:eastAsia="Calibri, 'Century Gothic'"/>
          <w:color w:val="000000"/>
          <w:sz w:val="20"/>
          <w:szCs w:val="20"/>
          <w:lang w:eastAsia="en-US"/>
        </w:rPr>
        <w:t>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Важное место принадлежит обретению нравственных привычек, котор</w:t>
      </w:r>
      <w:r>
        <w:rPr>
          <w:rFonts w:eastAsia="Calibri, 'Century Gothic'"/>
          <w:color w:val="000000"/>
          <w:sz w:val="20"/>
          <w:szCs w:val="20"/>
          <w:lang w:eastAsia="en-US"/>
        </w:rPr>
        <w:t>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w:t>
      </w:r>
      <w:r>
        <w:rPr>
          <w:rFonts w:eastAsia="Calibri, 'Century Gothic'"/>
          <w:color w:val="000000"/>
          <w:sz w:val="20"/>
          <w:szCs w:val="20"/>
          <w:lang w:eastAsia="en-US"/>
        </w:rPr>
        <w:t xml:space="preserve"> и др.) и социальные (отношение к товарищам по команде, вежливость и т.д.).</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 xml:space="preserve">Формирование нравственных привычек требует ежедневного упражнения в их применении. Необходима опора на положительный пример. Юный волейболист должен видеть, что от него требуют, и </w:t>
      </w:r>
      <w:r>
        <w:rPr>
          <w:rFonts w:eastAsia="Calibri, 'Century Gothic'"/>
          <w:color w:val="000000"/>
          <w:sz w:val="20"/>
          <w:szCs w:val="20"/>
          <w:lang w:eastAsia="en-US"/>
        </w:rPr>
        <w:t>как эта привычка реализуется в поведении, как она должна быть им усвоена. Тренеру следует соблюдать ко всем учащимся единые требования в различных условиях спортивной деятельности.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Итогом воспитательной работы является преобразование нравственных понятий в</w:t>
      </w:r>
      <w:r>
        <w:rPr>
          <w:rFonts w:eastAsia="Calibri, 'Century Gothic'"/>
          <w:color w:val="000000"/>
          <w:sz w:val="20"/>
          <w:szCs w:val="20"/>
          <w:lang w:eastAsia="en-US"/>
        </w:rPr>
        <w:t xml:space="preserve">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Процесс формирования нравственного поведения и привыч</w:t>
      </w:r>
      <w:r>
        <w:rPr>
          <w:rFonts w:eastAsia="Calibri, 'Century Gothic'"/>
          <w:color w:val="000000"/>
          <w:sz w:val="20"/>
          <w:szCs w:val="20"/>
          <w:lang w:eastAsia="en-US"/>
        </w:rPr>
        <w:t xml:space="preserve">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w:t>
      </w:r>
      <w:r>
        <w:rPr>
          <w:rFonts w:eastAsia="Calibri, 'Century Gothic'"/>
          <w:color w:val="000000"/>
          <w:sz w:val="20"/>
          <w:szCs w:val="20"/>
          <w:lang w:eastAsia="en-US"/>
        </w:rPr>
        <w:t>тормозят негативные поступки, вызывая чувство стыда, неудовлетворенности своим поведением, дискомфорта пребывания в коллективе (наказание).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Поощрять нужно не столько за конечный результат, к которому стремится ученик на тренировочных занятиях или соревнова</w:t>
      </w:r>
      <w:r>
        <w:rPr>
          <w:rFonts w:eastAsia="Calibri, 'Century Gothic'"/>
          <w:color w:val="000000"/>
          <w:sz w:val="20"/>
          <w:szCs w:val="20"/>
          <w:lang w:eastAsia="en-US"/>
        </w:rPr>
        <w:t>ниях, сколько за усилия и трудолюбие, которые были проявлены на пути к достижению этого результата.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lastRenderedPageBreak/>
        <w:t>Эффективность воздействия методов зависит от авторитета тренера. Тренер должен предусмотреть возможную реакцию коллектива спортивной группы, степень и формы</w:t>
      </w:r>
      <w:r>
        <w:rPr>
          <w:rFonts w:eastAsia="Calibri, 'Century Gothic'"/>
          <w:color w:val="000000"/>
          <w:sz w:val="20"/>
          <w:szCs w:val="20"/>
          <w:lang w:eastAsia="en-US"/>
        </w:rPr>
        <w:t xml:space="preserve">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 и авторитета коллектива - важное условие эффективности применения методов педагогичес</w:t>
      </w:r>
      <w:r>
        <w:rPr>
          <w:rFonts w:eastAsia="Calibri, 'Century Gothic'"/>
          <w:color w:val="000000"/>
          <w:sz w:val="20"/>
          <w:szCs w:val="20"/>
          <w:lang w:eastAsia="en-US"/>
        </w:rPr>
        <w:t>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Как известно, любое воспитание неэффективно без самовоспитания – сознательной д</w:t>
      </w:r>
      <w:r>
        <w:rPr>
          <w:rFonts w:eastAsia="Calibri, 'Century Gothic'"/>
          <w:color w:val="000000"/>
          <w:sz w:val="20"/>
          <w:szCs w:val="20"/>
          <w:lang w:eastAsia="en-US"/>
        </w:rPr>
        <w:t>еятельности человека, направленной на устранение своих недостатков. Тренер должен помочь ученику разобраться в себе, тактично указать на те особенности его личности, которые могут воспрепятствовать достижению успехов в велосипедном спорте и вообще жизни, и</w:t>
      </w:r>
      <w:r>
        <w:rPr>
          <w:rFonts w:eastAsia="Calibri, 'Century Gothic'"/>
          <w:color w:val="000000"/>
          <w:sz w:val="20"/>
          <w:szCs w:val="20"/>
          <w:lang w:eastAsia="en-US"/>
        </w:rPr>
        <w:t xml:space="preserve"> побудить его к самовоспитанию, а затем постоянно направлять его на самостоятельную работу над собой.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Отдаленную перспективу спортивной подготовки необходимо связать в сознании юных волейболистов с решением конкретных сегодняшних задач - овладеть каким-то </w:t>
      </w:r>
      <w:r>
        <w:rPr>
          <w:rFonts w:eastAsia="Calibri, 'Century Gothic'"/>
          <w:color w:val="000000"/>
          <w:sz w:val="20"/>
          <w:szCs w:val="20"/>
          <w:lang w:eastAsia="en-US"/>
        </w:rPr>
        <w:t>техническим элементом, выполнить конкретное тренировочное задание.</w:t>
      </w:r>
    </w:p>
    <w:p w:rsidR="000A7A5F" w:rsidRDefault="00E25D77">
      <w:pPr>
        <w:pStyle w:val="Default"/>
        <w:ind w:firstLine="567"/>
      </w:pPr>
      <w:r>
        <w:rPr>
          <w:rFonts w:ascii="Times New Roman" w:eastAsia="Calibri, 'Century Gothic'" w:hAnsi="Times New Roman" w:cs="Times New Roman"/>
          <w:sz w:val="20"/>
          <w:szCs w:val="20"/>
          <w:lang w:eastAsia="en-US"/>
        </w:rPr>
        <w:t>В условиях спортивной школы воспитательное воздействие тренера координируется с самовоспитанием спортсменов, которое стимулируется и поощряется. Причем воспитательное воздействие семьи, шко</w:t>
      </w:r>
      <w:r>
        <w:rPr>
          <w:rFonts w:ascii="Times New Roman" w:eastAsia="Calibri, 'Century Gothic'" w:hAnsi="Times New Roman" w:cs="Times New Roman"/>
          <w:sz w:val="20"/>
          <w:szCs w:val="20"/>
          <w:lang w:eastAsia="en-US"/>
        </w:rPr>
        <w:t>лы и спортивного коллектива должны быть оптимально скоординированы по инициативе и под руководством тренера. Здесь важна особая согласованность тренеров и спортсменов в определении задач, содержания, средств и методов спортивной деятельности в сбалансирова</w:t>
      </w:r>
      <w:r>
        <w:rPr>
          <w:rFonts w:ascii="Times New Roman" w:eastAsia="Calibri, 'Century Gothic'" w:hAnsi="Times New Roman" w:cs="Times New Roman"/>
          <w:sz w:val="20"/>
          <w:szCs w:val="20"/>
          <w:lang w:eastAsia="en-US"/>
        </w:rPr>
        <w:t>нном выборе места спорта в жизни спортсменов и отношения к нему.</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w:t>
      </w:r>
      <w:r>
        <w:rPr>
          <w:rFonts w:eastAsia="Calibri, 'Century Gothic'"/>
          <w:color w:val="000000"/>
          <w:sz w:val="20"/>
          <w:szCs w:val="20"/>
          <w:lang w:eastAsia="en-US"/>
        </w:rPr>
        <w:t>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0A7A5F" w:rsidRDefault="00E25D77">
      <w:pPr>
        <w:pStyle w:val="Standard"/>
        <w:shd w:val="clear" w:color="auto" w:fill="FFFFFF"/>
        <w:ind w:firstLine="567"/>
      </w:pPr>
      <w:r>
        <w:rPr>
          <w:rFonts w:eastAsia="Calibri, 'Century Gothic'"/>
          <w:color w:val="000000"/>
          <w:sz w:val="20"/>
          <w:szCs w:val="20"/>
          <w:lang w:eastAsia="en-US"/>
        </w:rPr>
        <w:t xml:space="preserve">Одна из главных особенностей спортивной деятельности - большое влияние </w:t>
      </w:r>
      <w:r>
        <w:rPr>
          <w:rFonts w:eastAsia="Calibri, 'Century Gothic'"/>
          <w:color w:val="000000"/>
          <w:sz w:val="20"/>
          <w:szCs w:val="20"/>
          <w:lang w:eastAsia="en-US"/>
        </w:rPr>
        <w:t>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 лишь раз нарушить привычные нормы, установленные правила</w:t>
      </w:r>
      <w:r>
        <w:rPr>
          <w:rFonts w:eastAsia="Calibri, 'Century Gothic'"/>
          <w:color w:val="000000"/>
          <w:sz w:val="20"/>
          <w:szCs w:val="20"/>
          <w:lang w:eastAsia="en-US"/>
        </w:rPr>
        <w:t xml:space="preserve"> – и многое может быть потеряно.</w:t>
      </w:r>
      <w:r>
        <w:rPr>
          <w:sz w:val="20"/>
          <w:szCs w:val="20"/>
        </w:rPr>
        <w:t xml:space="preserve">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w:t>
      </w:r>
      <w:r>
        <w:rPr>
          <w:sz w:val="20"/>
          <w:szCs w:val="20"/>
        </w:rPr>
        <w:t>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w:t>
      </w:r>
      <w:r>
        <w:rPr>
          <w:sz w:val="20"/>
          <w:szCs w:val="20"/>
        </w:rPr>
        <w:t xml:space="preserve"> в основном нравственными убеждениями, определенным характером. Формирование личности юного спортсмена определяется многочисленными социальными </w:t>
      </w:r>
      <w:r>
        <w:rPr>
          <w:rFonts w:eastAsia="Calibri, 'Century Gothic'"/>
          <w:color w:val="000000"/>
          <w:sz w:val="20"/>
          <w:szCs w:val="20"/>
          <w:lang w:eastAsia="en-US"/>
        </w:rPr>
        <w:t>факторами. Поэтому воспитательные воздействия должны подбираться с учетом особенностей личности спортсмена, моти</w:t>
      </w:r>
      <w:r>
        <w:rPr>
          <w:rFonts w:eastAsia="Calibri, 'Century Gothic'"/>
          <w:color w:val="000000"/>
          <w:sz w:val="20"/>
          <w:szCs w:val="20"/>
          <w:lang w:eastAsia="en-US"/>
        </w:rPr>
        <w:t>вов его поведения.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Необходимо учитывать влияние, которое оказывают родители на формирование отношения детей к занятиям велосипедным спортом. Наилучшие условия для занятий спортом создаются, как правило, в тех семьях, где родители имеют собственный спортивн</w:t>
      </w:r>
      <w:r>
        <w:rPr>
          <w:rFonts w:eastAsia="Calibri, 'Century Gothic'"/>
          <w:color w:val="000000"/>
          <w:sz w:val="20"/>
          <w:szCs w:val="20"/>
          <w:lang w:eastAsia="en-US"/>
        </w:rPr>
        <w:t>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 поддерживают его авторитет и обеспечивают выполнение требований тренера к условиям жизни юног</w:t>
      </w:r>
      <w:r>
        <w:rPr>
          <w:rFonts w:eastAsia="Calibri, 'Century Gothic'"/>
          <w:color w:val="000000"/>
          <w:sz w:val="20"/>
          <w:szCs w:val="20"/>
          <w:lang w:eastAsia="en-US"/>
        </w:rPr>
        <w:t>о спортсмена в семье.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Очень сложно работать с теми спортсменами, чьи родители безразличны к волейбольному спорту и не придают значения увлечению их детей. Нелегко работать с детьми излишне честолюбивых родителей, которые постоянной жаждой успеха угнетают п</w:t>
      </w:r>
      <w:r>
        <w:rPr>
          <w:rFonts w:eastAsia="Calibri, 'Century Gothic'"/>
          <w:color w:val="000000"/>
          <w:sz w:val="20"/>
          <w:szCs w:val="20"/>
          <w:lang w:eastAsia="en-US"/>
        </w:rPr>
        <w:t>сихику юного спортсмена, нередко вмешиваются в решения тренера,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w:t>
      </w:r>
      <w:r>
        <w:rPr>
          <w:rFonts w:eastAsia="Calibri, 'Century Gothic'"/>
          <w:color w:val="000000"/>
          <w:sz w:val="20"/>
          <w:szCs w:val="20"/>
          <w:lang w:eastAsia="en-US"/>
        </w:rPr>
        <w:t xml:space="preserve"> влияют на мотивацию детей к занятиям спортом. Поэтому тренер должен пытаться найти взаимопонимание с родителями.</w:t>
      </w:r>
    </w:p>
    <w:p w:rsidR="000A7A5F" w:rsidRDefault="00E25D77">
      <w:pPr>
        <w:pStyle w:val="Default"/>
        <w:ind w:firstLine="567"/>
      </w:pPr>
      <w:r>
        <w:rPr>
          <w:rFonts w:ascii="Times New Roman" w:eastAsia="Calibri, 'Century Gothic'" w:hAnsi="Times New Roman" w:cs="Times New Roman"/>
          <w:sz w:val="20"/>
          <w:szCs w:val="20"/>
          <w:lang w:eastAsia="en-US"/>
        </w:rPr>
        <w:t>Ведущее значение в воспитательной работе с юными волейболистами должно уделяться формированию таких значимых для спортивной деятельности нравс</w:t>
      </w:r>
      <w:r>
        <w:rPr>
          <w:rFonts w:ascii="Times New Roman" w:eastAsia="Calibri, 'Century Gothic'" w:hAnsi="Times New Roman" w:cs="Times New Roman"/>
          <w:sz w:val="20"/>
          <w:szCs w:val="20"/>
          <w:lang w:eastAsia="en-US"/>
        </w:rPr>
        <w:t xml:space="preserve">твенных черт личности, как </w:t>
      </w:r>
      <w:r>
        <w:rPr>
          <w:rFonts w:ascii="Times New Roman" w:eastAsia="Calibri, 'Century Gothic'" w:hAnsi="Times New Roman" w:cs="Times New Roman"/>
          <w:i/>
          <w:iCs/>
          <w:sz w:val="20"/>
          <w:szCs w:val="20"/>
          <w:lang w:eastAsia="en-US"/>
        </w:rPr>
        <w:t>воля, трудолюбие, дисциплинированность.</w:t>
      </w:r>
    </w:p>
    <w:p w:rsidR="000A7A5F" w:rsidRDefault="00E25D77">
      <w:pPr>
        <w:pStyle w:val="Default"/>
        <w:ind w:firstLine="567"/>
      </w:pPr>
      <w:r>
        <w:rPr>
          <w:rFonts w:ascii="Times New Roman" w:eastAsia="Calibri, 'Century Gothic'" w:hAnsi="Times New Roman" w:cs="Times New Roman"/>
          <w:sz w:val="20"/>
          <w:szCs w:val="20"/>
          <w:lang w:eastAsia="en-US"/>
        </w:rPr>
        <w:t>Воспитание волевых качеств волейболиста - одна из важнейших задач деятельности тренера-преподавателя. Волевые качества формируются в процессе сознательного преодоления трудностей объективно</w:t>
      </w:r>
      <w:r>
        <w:rPr>
          <w:rFonts w:ascii="Times New Roman" w:eastAsia="Calibri, 'Century Gothic'" w:hAnsi="Times New Roman" w:cs="Times New Roman"/>
          <w:sz w:val="20"/>
          <w:szCs w:val="20"/>
          <w:lang w:eastAsia="en-US"/>
        </w:rPr>
        <w:t>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w:t>
      </w:r>
      <w:r>
        <w:rPr>
          <w:rFonts w:ascii="Times New Roman" w:eastAsia="Calibri, 'Century Gothic'" w:hAnsi="Times New Roman" w:cs="Times New Roman"/>
          <w:sz w:val="20"/>
          <w:szCs w:val="20"/>
          <w:lang w:eastAsia="en-US"/>
        </w:rPr>
        <w:t>аемых в процессе тренировочных занятий и соревнований.</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В процессе многолетней подготовки волейболиста вполне возможны проявления слабоволия, снижение тренировочной активности. Лучшее средство преодоления отдельных моментов слабоволия -привлечение юного спо</w:t>
      </w:r>
      <w:r>
        <w:rPr>
          <w:rFonts w:eastAsia="Calibri, 'Century Gothic'"/>
          <w:color w:val="000000"/>
          <w:sz w:val="20"/>
          <w:szCs w:val="20"/>
          <w:lang w:eastAsia="en-US"/>
        </w:rPr>
        <w:t>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волейболиста. В подобных ситуаци</w:t>
      </w:r>
      <w:r>
        <w:rPr>
          <w:rFonts w:eastAsia="Calibri, 'Century Gothic'"/>
          <w:color w:val="000000"/>
          <w:sz w:val="20"/>
          <w:szCs w:val="20"/>
          <w:lang w:eastAsia="en-US"/>
        </w:rPr>
        <w:t>ях более положительный педагогический эффект может иметь дружеское участие и одобрение тренера, чем наказание.</w:t>
      </w:r>
    </w:p>
    <w:p w:rsidR="000A7A5F" w:rsidRDefault="00E25D77">
      <w:pPr>
        <w:pStyle w:val="Standard"/>
        <w:shd w:val="clear" w:color="auto" w:fill="FFFFFF"/>
        <w:ind w:firstLine="567"/>
      </w:pPr>
      <w:r>
        <w:rPr>
          <w:sz w:val="20"/>
          <w:szCs w:val="20"/>
        </w:rPr>
        <w:t>Практика тренировочной деятельности в условиях спортивной школы создает широкие возможности для воспитания нравственного отношения к труду. Воспи</w:t>
      </w:r>
      <w:r>
        <w:rPr>
          <w:sz w:val="20"/>
          <w:szCs w:val="20"/>
        </w:rPr>
        <w:t xml:space="preserve">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систематического выполнения тренировочных заданий со значительным объемом и интенсивностью </w:t>
      </w:r>
      <w:r>
        <w:rPr>
          <w:sz w:val="20"/>
          <w:szCs w:val="20"/>
        </w:rPr>
        <w:t xml:space="preserve">упражнений. Критерием нравственного отношения к труду следует считать потребность к систематической тренировочной деятельности. В условиях современного волейбола значительные нагрузки выполняются </w:t>
      </w:r>
      <w:r>
        <w:rPr>
          <w:sz w:val="20"/>
          <w:szCs w:val="20"/>
        </w:rPr>
        <w:lastRenderedPageBreak/>
        <w:t>спортсменом не только потому, что доставляют удовольствие, а</w:t>
      </w:r>
      <w:r>
        <w:rPr>
          <w:sz w:val="20"/>
          <w:szCs w:val="20"/>
        </w:rPr>
        <w:t xml:space="preserve">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w:t>
      </w:r>
      <w:r>
        <w:rPr>
          <w:rFonts w:eastAsia="Calibri, 'Century Gothic'"/>
          <w:color w:val="000000"/>
          <w:sz w:val="20"/>
          <w:szCs w:val="20"/>
          <w:lang w:eastAsia="en-US"/>
        </w:rPr>
        <w:t>убеждать юного спортсмена, что успех в современном спорте зависит главным образом от целеустремленности</w:t>
      </w:r>
      <w:r>
        <w:rPr>
          <w:rFonts w:eastAsia="Calibri, 'Century Gothic'"/>
          <w:color w:val="000000"/>
          <w:sz w:val="20"/>
          <w:szCs w:val="20"/>
          <w:lang w:eastAsia="en-US"/>
        </w:rPr>
        <w:t xml:space="preserve"> и трудолюбия. Вместе с тем в работе с детьми необходимо придерживаться строгой последовательности и постепенности в повышении требований.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Особое внимание воспитанию дисциплинированности следует уделять уже с первых занятий волейболом. Строгое соблюдение п</w:t>
      </w:r>
      <w:r>
        <w:rPr>
          <w:rFonts w:eastAsia="Calibri, 'Century Gothic'"/>
          <w:color w:val="000000"/>
          <w:sz w:val="20"/>
          <w:szCs w:val="20"/>
          <w:lang w:eastAsia="en-US"/>
        </w:rPr>
        <w:t>равил, организации тренировки и участия в соревнованиях, четкое исполнение указаний тренера, дисциплинированное поведение на тренировочных занятиях, в школе и дома - на все это должен постоянно обращать внимание тренер.</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В целях повышения эффективности восп</w:t>
      </w:r>
      <w:r>
        <w:rPr>
          <w:rFonts w:eastAsia="Calibri, 'Century Gothic'"/>
          <w:color w:val="000000"/>
          <w:sz w:val="20"/>
          <w:szCs w:val="20"/>
          <w:lang w:eastAsia="en-US"/>
        </w:rPr>
        <w:t>итания тренеру необходимо так организовывать тренировочный процесс, чтобы перед юными волейболистами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w:t>
      </w:r>
      <w:r>
        <w:rPr>
          <w:rFonts w:eastAsia="Calibri, 'Century Gothic'"/>
          <w:color w:val="000000"/>
          <w:sz w:val="20"/>
          <w:szCs w:val="20"/>
          <w:lang w:eastAsia="en-US"/>
        </w:rPr>
        <w:t>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Ведущее место в формировании нравственного сознания </w:t>
      </w:r>
      <w:r>
        <w:rPr>
          <w:rFonts w:eastAsia="Calibri, 'Century Gothic'"/>
          <w:color w:val="000000"/>
          <w:sz w:val="20"/>
          <w:szCs w:val="20"/>
          <w:lang w:eastAsia="en-US"/>
        </w:rPr>
        <w:t>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w:t>
      </w:r>
      <w:r>
        <w:rPr>
          <w:rFonts w:eastAsia="Calibri, 'Century Gothic'"/>
          <w:color w:val="000000"/>
          <w:sz w:val="20"/>
          <w:szCs w:val="20"/>
          <w:lang w:eastAsia="en-US"/>
        </w:rPr>
        <w:t>мого занимающегося.</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w:t>
      </w:r>
      <w:r>
        <w:rPr>
          <w:rFonts w:eastAsia="Calibri, 'Century Gothic'"/>
          <w:color w:val="000000"/>
          <w:sz w:val="20"/>
          <w:szCs w:val="20"/>
          <w:lang w:eastAsia="en-US"/>
        </w:rPr>
        <w:t>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w:t>
      </w:r>
      <w:r>
        <w:rPr>
          <w:rFonts w:eastAsia="Calibri, 'Century Gothic'"/>
          <w:color w:val="000000"/>
          <w:sz w:val="20"/>
          <w:szCs w:val="20"/>
          <w:lang w:eastAsia="en-US"/>
        </w:rPr>
        <w:t>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фактах, а с учетом всего комплекса посту</w:t>
      </w:r>
      <w:r>
        <w:rPr>
          <w:rFonts w:eastAsia="Calibri, 'Century Gothic'"/>
          <w:color w:val="000000"/>
          <w:sz w:val="20"/>
          <w:szCs w:val="20"/>
          <w:lang w:eastAsia="en-US"/>
        </w:rPr>
        <w:t>пков.</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w:t>
      </w:r>
      <w:r>
        <w:rPr>
          <w:rFonts w:eastAsia="Calibri, 'Century Gothic'"/>
          <w:color w:val="000000"/>
          <w:sz w:val="20"/>
          <w:szCs w:val="20"/>
          <w:lang w:eastAsia="en-US"/>
        </w:rPr>
        <w:t>отношения: спортсмена к своему коллективу, между членами коллектива, команды, между спортивными соперниками.</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Наличие постоянных контактов, многообразие и эмоциональность взаимоотношений в коллективе открывают перед тренером большие возможности для формиров</w:t>
      </w:r>
      <w:r>
        <w:rPr>
          <w:rFonts w:eastAsia="Calibri, 'Century Gothic'"/>
          <w:color w:val="000000"/>
          <w:sz w:val="20"/>
          <w:szCs w:val="20"/>
          <w:lang w:eastAsia="en-US"/>
        </w:rPr>
        <w:t>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w:t>
      </w:r>
      <w:r>
        <w:rPr>
          <w:rFonts w:eastAsia="Calibri, 'Century Gothic'"/>
          <w:color w:val="000000"/>
          <w:sz w:val="20"/>
          <w:szCs w:val="20"/>
          <w:lang w:eastAsia="en-US"/>
        </w:rPr>
        <w:t>х усилий для эффективного решения поставленных тренером задач.</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посвящение в члены спортив</w:t>
      </w:r>
      <w:r>
        <w:rPr>
          <w:rFonts w:eastAsia="Calibri, 'Century Gothic'"/>
          <w:color w:val="000000"/>
          <w:sz w:val="20"/>
          <w:szCs w:val="20"/>
          <w:lang w:eastAsia="en-US"/>
        </w:rPr>
        <w:t>ной школы, торжественное начало и окончание спортивного сезона,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w:t>
      </w:r>
      <w:r>
        <w:rPr>
          <w:rFonts w:eastAsia="Calibri, 'Century Gothic'"/>
          <w:color w:val="000000"/>
          <w:sz w:val="20"/>
          <w:szCs w:val="20"/>
          <w:lang w:eastAsia="en-US"/>
        </w:rPr>
        <w:t>ы, чтобы стать членом коллектива.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Основные критерии и показатели оценки состояния воспитательной работы:</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степень соответствия результатов воспитательного воздействия целям воспитательной работы;</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соответствие хода и результата воспитательной работы науч</w:t>
      </w:r>
      <w:r>
        <w:rPr>
          <w:rFonts w:eastAsia="Calibri, 'Century Gothic'"/>
          <w:color w:val="000000"/>
          <w:sz w:val="20"/>
          <w:szCs w:val="20"/>
          <w:lang w:eastAsia="en-US"/>
        </w:rPr>
        <w:t>ным основам, программе и закономерностям воспитательного процесса;</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 соответствие действий и поступков спортсменов целям воспитания;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соответствие характера отношений и нравственной атмосферы в спортивном коллективе целям и задачам воспитательной работы.</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Для оценки используются общепринятые методы: наблюдение, беседы, опрос тренеров, врачей, спортсменов, родителей спортсменов, анализ практических дел и поступков спортсменов, их тренеров, всего коллектива, оценка состояния дисциплины и др.</w:t>
      </w:r>
    </w:p>
    <w:p w:rsidR="000A7A5F" w:rsidRDefault="000A7A5F">
      <w:pPr>
        <w:pStyle w:val="Standard"/>
        <w:shd w:val="clear" w:color="auto" w:fill="FFFFFF"/>
        <w:ind w:firstLine="567"/>
        <w:rPr>
          <w:rFonts w:eastAsia="Calibri, 'Century Gothic'"/>
          <w:color w:val="000000"/>
          <w:sz w:val="20"/>
          <w:szCs w:val="20"/>
          <w:lang w:eastAsia="en-US"/>
        </w:rPr>
      </w:pPr>
    </w:p>
    <w:p w:rsidR="000A7A5F" w:rsidRDefault="000A7A5F">
      <w:pPr>
        <w:pStyle w:val="Standard"/>
        <w:shd w:val="clear" w:color="auto" w:fill="FFFFFF"/>
        <w:rPr>
          <w:rFonts w:eastAsia="Calibri, 'Century Gothic'"/>
          <w:color w:val="000000"/>
          <w:sz w:val="20"/>
          <w:szCs w:val="20"/>
          <w:lang w:eastAsia="en-US"/>
        </w:rPr>
      </w:pPr>
    </w:p>
    <w:p w:rsidR="000A7A5F" w:rsidRDefault="00E25D77">
      <w:pPr>
        <w:pStyle w:val="Standard"/>
        <w:autoSpaceDE w:val="0"/>
        <w:jc w:val="center"/>
        <w:rPr>
          <w:rFonts w:eastAsia="Calibri, 'Century Gothic'"/>
          <w:b/>
          <w:bCs/>
          <w:color w:val="000000"/>
          <w:sz w:val="20"/>
          <w:szCs w:val="20"/>
          <w:lang w:eastAsia="en-US"/>
        </w:rPr>
      </w:pPr>
      <w:r>
        <w:rPr>
          <w:rFonts w:eastAsia="Calibri, 'Century Gothic'"/>
          <w:b/>
          <w:bCs/>
          <w:color w:val="000000"/>
          <w:sz w:val="20"/>
          <w:szCs w:val="20"/>
          <w:lang w:eastAsia="en-US"/>
        </w:rPr>
        <w:t>4. СИСТЕМА КОНТ</w:t>
      </w:r>
      <w:r>
        <w:rPr>
          <w:rFonts w:eastAsia="Calibri, 'Century Gothic'"/>
          <w:b/>
          <w:bCs/>
          <w:color w:val="000000"/>
          <w:sz w:val="20"/>
          <w:szCs w:val="20"/>
          <w:lang w:eastAsia="en-US"/>
        </w:rPr>
        <w:t>РОЛЯ И ЗАЧЕТНЫЕ ТРЕБОВАНИЯ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Осуществление комплексного контроля тренировочного процесса и уровня спортивной подготовленности обучающихся по предметным областям на всех этапах является обязательным разделом Программы.</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Цель контроля – в соответствии с Програм</w:t>
      </w:r>
      <w:r>
        <w:rPr>
          <w:rFonts w:eastAsia="Calibri, 'Century Gothic'"/>
          <w:color w:val="000000"/>
          <w:sz w:val="20"/>
          <w:szCs w:val="20"/>
          <w:lang w:eastAsia="en-US"/>
        </w:rPr>
        <w:t>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w:t>
      </w:r>
      <w:r>
        <w:rPr>
          <w:rFonts w:eastAsia="Calibri, 'Century Gothic'"/>
          <w:color w:val="000000"/>
          <w:sz w:val="20"/>
          <w:szCs w:val="20"/>
          <w:lang w:eastAsia="en-US"/>
        </w:rPr>
        <w:t>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Основными нормативами в подготовке лиц, </w:t>
      </w:r>
      <w:r>
        <w:rPr>
          <w:rFonts w:eastAsia="Calibri, 'Century Gothic'"/>
          <w:color w:val="000000"/>
          <w:sz w:val="20"/>
          <w:szCs w:val="20"/>
          <w:lang w:eastAsia="en-US"/>
        </w:rPr>
        <w:t>занимающихся волейболом на этапах многолетнего тренировочного процесса являются: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общая посещаемость тренировок;</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уровень и динамика спортивных результатов;</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lastRenderedPageBreak/>
        <w:t>- участие в соревнованиях;</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-нормативные требования спортивной квалификации;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теоретические знани</w:t>
      </w:r>
      <w:r>
        <w:rPr>
          <w:rFonts w:eastAsia="Calibri, 'Century Gothic'"/>
          <w:color w:val="000000"/>
          <w:sz w:val="20"/>
          <w:szCs w:val="20"/>
          <w:lang w:eastAsia="en-US"/>
        </w:rPr>
        <w:t>я адаптивного и паралимпийского спорта, спортивной тренировки, гигиены, здоровья человека, антидопингового образования.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На каждом этапе многолетней спортивной подготовки осуществляется научно-методическое сопровождение, предусматривающее оценку динамики фу</w:t>
      </w:r>
      <w:r>
        <w:rPr>
          <w:rFonts w:eastAsia="Calibri, 'Century Gothic'"/>
          <w:color w:val="000000"/>
          <w:sz w:val="20"/>
          <w:szCs w:val="20"/>
          <w:lang w:eastAsia="en-US"/>
        </w:rPr>
        <w:t>нкционального состояния с учетом успешности социализации ребенка, его возрастных особенностей.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Нормативные характеристики и основные показатели выполнения программных требований этапов спортивной подготовки:</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 стабильность состава обучающихся, посещаемость</w:t>
      </w:r>
      <w:r>
        <w:rPr>
          <w:rFonts w:eastAsia="Calibri, 'Century Gothic'"/>
          <w:color w:val="000000"/>
          <w:sz w:val="20"/>
          <w:szCs w:val="20"/>
          <w:lang w:eastAsia="en-US"/>
        </w:rPr>
        <w:t xml:space="preserve"> ими тренировочных занятий;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положительная динамика индивидуальных показателей развития физических качеств обучающихся;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уровень освоения основ гигиены и самоконтроля.</w:t>
      </w:r>
    </w:p>
    <w:p w:rsidR="000A7A5F" w:rsidRDefault="000A7A5F">
      <w:pPr>
        <w:pStyle w:val="Standard"/>
        <w:autoSpaceDE w:val="0"/>
        <w:ind w:firstLine="567"/>
        <w:rPr>
          <w:rFonts w:eastAsia="Calibri, 'Century Gothic'"/>
          <w:b/>
          <w:color w:val="000000"/>
          <w:sz w:val="20"/>
          <w:szCs w:val="20"/>
          <w:lang w:eastAsia="en-US"/>
        </w:rPr>
      </w:pPr>
    </w:p>
    <w:p w:rsidR="000A7A5F" w:rsidRDefault="00E25D77">
      <w:pPr>
        <w:pStyle w:val="Standard"/>
        <w:autoSpaceDE w:val="0"/>
        <w:ind w:firstLine="567"/>
        <w:jc w:val="center"/>
        <w:rPr>
          <w:rFonts w:eastAsia="Calibri, 'Century Gothic'"/>
          <w:b/>
          <w:color w:val="000000"/>
          <w:sz w:val="20"/>
          <w:szCs w:val="20"/>
          <w:lang w:eastAsia="en-US"/>
        </w:rPr>
      </w:pPr>
      <w:r>
        <w:rPr>
          <w:rFonts w:eastAsia="Calibri, 'Century Gothic'"/>
          <w:b/>
          <w:color w:val="000000"/>
          <w:sz w:val="20"/>
          <w:szCs w:val="20"/>
          <w:lang w:eastAsia="en-US"/>
        </w:rPr>
        <w:t>4.1. Требования к результатам освоения Программы</w:t>
      </w:r>
    </w:p>
    <w:p w:rsidR="000A7A5F" w:rsidRDefault="00E25D77">
      <w:pPr>
        <w:pStyle w:val="Standard"/>
        <w:autoSpaceDE w:val="0"/>
        <w:ind w:firstLine="567"/>
        <w:jc w:val="center"/>
        <w:rPr>
          <w:rFonts w:eastAsia="Calibri, 'Century Gothic'"/>
          <w:b/>
          <w:color w:val="000000"/>
          <w:sz w:val="20"/>
          <w:szCs w:val="20"/>
          <w:lang w:eastAsia="en-US"/>
        </w:rPr>
      </w:pPr>
      <w:r>
        <w:rPr>
          <w:rFonts w:eastAsia="Calibri, 'Century Gothic'"/>
          <w:b/>
          <w:color w:val="000000"/>
          <w:sz w:val="20"/>
          <w:szCs w:val="20"/>
          <w:lang w:eastAsia="en-US"/>
        </w:rPr>
        <w:t>по предметным областям</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xml:space="preserve">Результатами </w:t>
      </w:r>
      <w:r>
        <w:rPr>
          <w:rFonts w:eastAsia="Calibri, 'Century Gothic'"/>
          <w:color w:val="000000"/>
          <w:sz w:val="20"/>
          <w:szCs w:val="20"/>
          <w:lang w:eastAsia="en-US"/>
        </w:rPr>
        <w:t>освоения Программы является приобретение обучающимися следующих знаний, умений и навыков в предметных областях:</w:t>
      </w:r>
    </w:p>
    <w:p w:rsidR="000A7A5F" w:rsidRDefault="00E25D77">
      <w:pPr>
        <w:pStyle w:val="Standard"/>
        <w:autoSpaceDE w:val="0"/>
        <w:ind w:firstLine="567"/>
        <w:rPr>
          <w:rFonts w:eastAsia="Calibri, 'Century Gothic'"/>
          <w:b/>
          <w:bCs/>
          <w:i/>
          <w:iCs/>
          <w:color w:val="000000"/>
          <w:sz w:val="20"/>
          <w:szCs w:val="20"/>
          <w:lang w:eastAsia="en-US"/>
        </w:rPr>
      </w:pPr>
      <w:r>
        <w:rPr>
          <w:rFonts w:eastAsia="Calibri, 'Century Gothic'"/>
          <w:b/>
          <w:bCs/>
          <w:i/>
          <w:iCs/>
          <w:color w:val="000000"/>
          <w:sz w:val="20"/>
          <w:szCs w:val="20"/>
          <w:lang w:eastAsia="en-US"/>
        </w:rPr>
        <w:t>в области теории и методики физической культуры и спорта: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история развития избранного вида спорта;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место и роль физической культуры и спорта</w:t>
      </w:r>
      <w:r>
        <w:rPr>
          <w:rFonts w:eastAsia="Calibri, 'Century Gothic'"/>
          <w:color w:val="000000"/>
          <w:sz w:val="20"/>
          <w:szCs w:val="20"/>
          <w:lang w:eastAsia="en-US"/>
        </w:rPr>
        <w:t xml:space="preserve"> в современном обществе;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основы спортивной подготовки и тренировочного процесса;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основы законодательства в сфере физической культуры и спорта (правила волейбола, требования, нормы и условия их выполнения для присвоения спортивных разрядов и званий по в</w:t>
      </w:r>
      <w:r>
        <w:rPr>
          <w:rFonts w:eastAsia="Calibri, 'Century Gothic'"/>
          <w:color w:val="000000"/>
          <w:sz w:val="20"/>
          <w:szCs w:val="20"/>
          <w:lang w:eastAsia="en-US"/>
        </w:rPr>
        <w:t>олейболу; федеральный стандарт спортивной подготовки по волейболу;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w:t>
      </w:r>
      <w:r>
        <w:rPr>
          <w:rFonts w:eastAsia="Calibri, 'Century Gothic'"/>
          <w:color w:val="000000"/>
          <w:sz w:val="20"/>
          <w:szCs w:val="20"/>
          <w:lang w:eastAsia="en-US"/>
        </w:rPr>
        <w:t>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необходимые сведения о строении и функциях организма человека;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гигиенические з</w:t>
      </w:r>
      <w:r>
        <w:rPr>
          <w:rFonts w:eastAsia="Calibri, 'Century Gothic'"/>
          <w:color w:val="000000"/>
          <w:sz w:val="20"/>
          <w:szCs w:val="20"/>
          <w:lang w:eastAsia="en-US"/>
        </w:rPr>
        <w:t>нания, умения и навыки;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режим дня, закаливание организма, здоровый образ жизни;</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 основы спортивного питания;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требования к оборудованию, инвентарю и спортивной экипировке;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требования техники безопасности при занятиях волейболом.</w:t>
      </w:r>
    </w:p>
    <w:p w:rsidR="000A7A5F" w:rsidRDefault="00E25D77">
      <w:pPr>
        <w:pStyle w:val="Standard"/>
        <w:autoSpaceDE w:val="0"/>
        <w:ind w:firstLine="567"/>
        <w:rPr>
          <w:rFonts w:eastAsia="Calibri, 'Century Gothic'"/>
          <w:b/>
          <w:bCs/>
          <w:i/>
          <w:iCs/>
          <w:color w:val="000000"/>
          <w:sz w:val="20"/>
          <w:szCs w:val="20"/>
          <w:lang w:eastAsia="en-US"/>
        </w:rPr>
      </w:pPr>
      <w:r>
        <w:rPr>
          <w:rFonts w:eastAsia="Calibri, 'Century Gothic'"/>
          <w:b/>
          <w:bCs/>
          <w:i/>
          <w:iCs/>
          <w:color w:val="000000"/>
          <w:sz w:val="20"/>
          <w:szCs w:val="20"/>
          <w:lang w:eastAsia="en-US"/>
        </w:rPr>
        <w:t>в области общей и спе</w:t>
      </w:r>
      <w:r>
        <w:rPr>
          <w:rFonts w:eastAsia="Calibri, 'Century Gothic'"/>
          <w:b/>
          <w:bCs/>
          <w:i/>
          <w:iCs/>
          <w:color w:val="000000"/>
          <w:sz w:val="20"/>
          <w:szCs w:val="20"/>
          <w:lang w:eastAsia="en-US"/>
        </w:rPr>
        <w:t>циальной физической подготовки:</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 освоение комплексов физических упражнений;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развитие основных физических качеств и их гармоничное сочетание применительно к специфике занятий волейболом;</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укрепление здоровья, повышение уровня физической работоспособност</w:t>
      </w:r>
      <w:r>
        <w:rPr>
          <w:rFonts w:eastAsia="Calibri, 'Century Gothic'"/>
          <w:color w:val="000000"/>
          <w:sz w:val="20"/>
          <w:szCs w:val="20"/>
          <w:lang w:eastAsia="en-US"/>
        </w:rPr>
        <w:t>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0A7A5F" w:rsidRDefault="00E25D77">
      <w:pPr>
        <w:pStyle w:val="Standard"/>
        <w:autoSpaceDE w:val="0"/>
        <w:ind w:firstLine="567"/>
        <w:rPr>
          <w:rFonts w:eastAsia="Calibri, 'Century Gothic'"/>
          <w:b/>
          <w:bCs/>
          <w:i/>
          <w:iCs/>
          <w:color w:val="000000"/>
          <w:sz w:val="20"/>
          <w:szCs w:val="20"/>
          <w:lang w:eastAsia="en-US"/>
        </w:rPr>
      </w:pPr>
      <w:r>
        <w:rPr>
          <w:rFonts w:eastAsia="Calibri, 'Century Gothic'"/>
          <w:b/>
          <w:bCs/>
          <w:i/>
          <w:iCs/>
          <w:color w:val="000000"/>
          <w:sz w:val="20"/>
          <w:szCs w:val="20"/>
          <w:lang w:eastAsia="en-US"/>
        </w:rPr>
        <w:t>в области избранного вида спорта: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овладение основами техники и тактики в волейболе;</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приобретение соревновательного опыта путем участия в спортивных соревнованиях;</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повышение уровня функциональной подготовленности;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освоение соответствующих возрасту, полу и уровню подготовленности занимающихся тренировочных и соревновательных нагрузок</w:t>
      </w:r>
      <w:r>
        <w:rPr>
          <w:rFonts w:eastAsia="Calibri, 'Century Gothic'"/>
          <w:color w:val="000000"/>
          <w:sz w:val="20"/>
          <w:szCs w:val="20"/>
          <w:lang w:eastAsia="en-US"/>
        </w:rPr>
        <w:t>;</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выполнение требований, норм и условий их выполнения для присвоения спортивных разрядов и званий по волейболу.</w:t>
      </w:r>
    </w:p>
    <w:p w:rsidR="000A7A5F" w:rsidRDefault="00E25D77">
      <w:pPr>
        <w:pStyle w:val="Standard"/>
        <w:autoSpaceDE w:val="0"/>
        <w:ind w:firstLine="567"/>
        <w:rPr>
          <w:rFonts w:eastAsia="Calibri, 'Century Gothic'"/>
          <w:b/>
          <w:bCs/>
          <w:i/>
          <w:iCs/>
          <w:color w:val="000000"/>
          <w:sz w:val="20"/>
          <w:szCs w:val="20"/>
          <w:lang w:eastAsia="en-US"/>
        </w:rPr>
      </w:pPr>
      <w:r>
        <w:rPr>
          <w:rFonts w:eastAsia="Calibri, 'Century Gothic'"/>
          <w:b/>
          <w:bCs/>
          <w:i/>
          <w:iCs/>
          <w:color w:val="000000"/>
          <w:sz w:val="20"/>
          <w:szCs w:val="20"/>
          <w:lang w:eastAsia="en-US"/>
        </w:rPr>
        <w:t>в области других видов спорта и подвижных игр:</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умение точно и своевременно выполнять задания, связанные с обязательными для всех в подвижных</w:t>
      </w:r>
      <w:r>
        <w:rPr>
          <w:rFonts w:eastAsia="Calibri, 'Century Gothic'"/>
          <w:color w:val="000000"/>
          <w:sz w:val="20"/>
          <w:szCs w:val="20"/>
          <w:lang w:eastAsia="en-US"/>
        </w:rPr>
        <w:t xml:space="preserve"> играх правилами;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умение развивать профессионально необходимые физические качества в волейболе средствами других видов спорта и подвижных игр;</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умение соблюдать требования техники безопасности при самостоятельном выполнении упражнений;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навыки сохранен</w:t>
      </w:r>
      <w:r>
        <w:rPr>
          <w:rFonts w:eastAsia="Calibri, 'Century Gothic'"/>
          <w:color w:val="000000"/>
          <w:sz w:val="20"/>
          <w:szCs w:val="20"/>
          <w:lang w:eastAsia="en-US"/>
        </w:rPr>
        <w:t>ия собственной физической формы.</w:t>
      </w:r>
    </w:p>
    <w:p w:rsidR="000A7A5F" w:rsidRDefault="000A7A5F">
      <w:pPr>
        <w:pStyle w:val="Standard"/>
        <w:autoSpaceDE w:val="0"/>
        <w:ind w:firstLine="567"/>
        <w:rPr>
          <w:rFonts w:eastAsia="Calibri, 'Century Gothic'"/>
          <w:b/>
          <w:color w:val="000000"/>
          <w:sz w:val="20"/>
          <w:szCs w:val="20"/>
          <w:lang w:eastAsia="en-US"/>
        </w:rPr>
      </w:pPr>
    </w:p>
    <w:p w:rsidR="000A7A5F" w:rsidRDefault="000A7A5F">
      <w:pPr>
        <w:pStyle w:val="Standard"/>
        <w:autoSpaceDE w:val="0"/>
        <w:ind w:firstLine="567"/>
        <w:rPr>
          <w:rFonts w:eastAsia="Calibri, 'Century Gothic'"/>
          <w:b/>
          <w:color w:val="000000"/>
          <w:sz w:val="20"/>
          <w:szCs w:val="20"/>
          <w:lang w:eastAsia="en-US"/>
        </w:rPr>
      </w:pPr>
    </w:p>
    <w:p w:rsidR="000A7A5F" w:rsidRDefault="00E25D77">
      <w:pPr>
        <w:pStyle w:val="Standard"/>
        <w:autoSpaceDE w:val="0"/>
        <w:ind w:firstLine="567"/>
        <w:jc w:val="center"/>
        <w:rPr>
          <w:rFonts w:eastAsia="Calibri, 'Century Gothic'"/>
          <w:b/>
          <w:color w:val="000000"/>
          <w:sz w:val="20"/>
          <w:szCs w:val="20"/>
          <w:lang w:eastAsia="en-US"/>
        </w:rPr>
      </w:pPr>
      <w:r>
        <w:rPr>
          <w:rFonts w:eastAsia="Calibri, 'Century Gothic'"/>
          <w:b/>
          <w:color w:val="000000"/>
          <w:sz w:val="20"/>
          <w:szCs w:val="20"/>
          <w:lang w:eastAsia="en-US"/>
        </w:rPr>
        <w:t>4.2. Требования к освоению Программы по этапам подготовки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Требования к результатам реализации Программы:</w:t>
      </w:r>
    </w:p>
    <w:p w:rsidR="000A7A5F" w:rsidRDefault="00E25D77">
      <w:pPr>
        <w:pStyle w:val="Default"/>
        <w:ind w:firstLine="567"/>
      </w:pPr>
      <w:r>
        <w:rPr>
          <w:rFonts w:ascii="Times New Roman" w:eastAsia="Calibri, 'Century Gothic'" w:hAnsi="Times New Roman" w:cs="Times New Roman"/>
          <w:sz w:val="20"/>
          <w:szCs w:val="20"/>
          <w:lang w:eastAsia="en-US"/>
        </w:rPr>
        <w:t xml:space="preserve">- </w:t>
      </w:r>
      <w:r>
        <w:rPr>
          <w:rFonts w:ascii="Times New Roman" w:eastAsia="Calibri, 'Century Gothic'" w:hAnsi="Times New Roman" w:cs="Times New Roman"/>
          <w:i/>
          <w:iCs/>
          <w:sz w:val="20"/>
          <w:szCs w:val="20"/>
          <w:lang w:eastAsia="en-US"/>
        </w:rPr>
        <w:t>на этапе начальной подготовки</w:t>
      </w:r>
      <w:r>
        <w:rPr>
          <w:rFonts w:ascii="Times New Roman" w:eastAsia="Calibri, 'Century Gothic'" w:hAnsi="Times New Roman" w:cs="Times New Roman"/>
          <w:sz w:val="20"/>
          <w:szCs w:val="20"/>
          <w:lang w:eastAsia="en-US"/>
        </w:rPr>
        <w:t>: освоение приемов</w:t>
      </w:r>
      <w:r>
        <w:rPr>
          <w:rFonts w:ascii="Times New Roman" w:hAnsi="Times New Roman" w:cs="Times New Roman"/>
          <w:sz w:val="20"/>
          <w:szCs w:val="20"/>
        </w:rPr>
        <w:t xml:space="preserve"> владения мячом, основ правильной техники и правил игры в волейбол</w:t>
      </w:r>
      <w:r>
        <w:rPr>
          <w:rFonts w:ascii="Times New Roman" w:eastAsia="Calibri, 'Century Gothic'" w:hAnsi="Times New Roman" w:cs="Times New Roman"/>
          <w:sz w:val="20"/>
          <w:szCs w:val="20"/>
          <w:lang w:eastAsia="en-US"/>
        </w:rPr>
        <w:t>;</w:t>
      </w:r>
      <w:r>
        <w:rPr>
          <w:rFonts w:ascii="Times New Roman" w:eastAsia="Calibri, 'Century Gothic'" w:hAnsi="Times New Roman" w:cs="Times New Roman"/>
          <w:sz w:val="20"/>
          <w:szCs w:val="20"/>
          <w:lang w:eastAsia="en-US"/>
        </w:rPr>
        <w:t xml:space="preserve"> общая и специальная физическая подготовка с акцентом на развитие качеств быстроты, общей выносливости, ловкости и координации. Теоретическая подготовка дает представления о спорте и его общественной значимости, истории развития волейбола в стране и за руб</w:t>
      </w:r>
      <w:r>
        <w:rPr>
          <w:rFonts w:ascii="Times New Roman" w:eastAsia="Calibri, 'Century Gothic'" w:hAnsi="Times New Roman" w:cs="Times New Roman"/>
          <w:sz w:val="20"/>
          <w:szCs w:val="20"/>
          <w:lang w:eastAsia="en-US"/>
        </w:rPr>
        <w:t>ежом, о спортивной гигиене волейболиста, основ биомеханики технических действий волейболиста.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w:t>
      </w:r>
      <w:r>
        <w:rPr>
          <w:rFonts w:ascii="Times New Roman" w:eastAsia="Calibri, 'Century Gothic'" w:hAnsi="Times New Roman" w:cs="Times New Roman"/>
          <w:sz w:val="20"/>
          <w:szCs w:val="20"/>
          <w:lang w:eastAsia="en-US"/>
        </w:rPr>
        <w:t xml:space="preserve">е дисциплины, навыков сотрудничества и коллективизма. Внедряются разнообразные контрольные испытания и </w:t>
      </w:r>
      <w:r>
        <w:rPr>
          <w:rFonts w:ascii="Times New Roman" w:eastAsia="Calibri, 'Century Gothic'" w:hAnsi="Times New Roman" w:cs="Times New Roman"/>
          <w:sz w:val="20"/>
          <w:szCs w:val="20"/>
          <w:lang w:eastAsia="en-US"/>
        </w:rPr>
        <w:lastRenderedPageBreak/>
        <w:t>игровые задания, прививается самостоятельность при ответственном отношении к занятиям и техническим средствам, к спортивному инвентарю;</w:t>
      </w:r>
    </w:p>
    <w:p w:rsidR="000A7A5F" w:rsidRDefault="00E25D77">
      <w:pPr>
        <w:pStyle w:val="Default"/>
        <w:ind w:firstLine="567"/>
      </w:pPr>
      <w:r>
        <w:rPr>
          <w:rFonts w:ascii="Times New Roman" w:eastAsia="Calibri, 'Century Gothic'" w:hAnsi="Times New Roman" w:cs="Times New Roman"/>
          <w:sz w:val="20"/>
          <w:szCs w:val="20"/>
          <w:lang w:eastAsia="en-US"/>
        </w:rPr>
        <w:t xml:space="preserve">- </w:t>
      </w:r>
      <w:r>
        <w:rPr>
          <w:rFonts w:ascii="Times New Roman" w:eastAsia="Calibri, 'Century Gothic'" w:hAnsi="Times New Roman" w:cs="Times New Roman"/>
          <w:i/>
          <w:iCs/>
          <w:sz w:val="20"/>
          <w:szCs w:val="20"/>
          <w:lang w:eastAsia="en-US"/>
        </w:rPr>
        <w:t>на тренировочно</w:t>
      </w:r>
      <w:r>
        <w:rPr>
          <w:rFonts w:ascii="Times New Roman" w:eastAsia="Calibri, 'Century Gothic'" w:hAnsi="Times New Roman" w:cs="Times New Roman"/>
          <w:i/>
          <w:iCs/>
          <w:sz w:val="20"/>
          <w:szCs w:val="20"/>
          <w:lang w:eastAsia="en-US"/>
        </w:rPr>
        <w:t>м этапе</w:t>
      </w:r>
      <w:r>
        <w:rPr>
          <w:rFonts w:ascii="Times New Roman" w:eastAsia="Calibri, 'Century Gothic'" w:hAnsi="Times New Roman" w:cs="Times New Roman"/>
          <w:sz w:val="20"/>
          <w:szCs w:val="20"/>
          <w:lang w:eastAsia="en-US"/>
        </w:rPr>
        <w:t>: выше указанные виды спортивной подготовки дополняются психологической и соревновательной подготовкой, освоением правил спортивного поведения, включая в условиях соревновательной борьбы; тактических принципов езды в группе и в команде, а также инст</w:t>
      </w:r>
      <w:r>
        <w:rPr>
          <w:rFonts w:ascii="Times New Roman" w:eastAsia="Calibri, 'Century Gothic'" w:hAnsi="Times New Roman" w:cs="Times New Roman"/>
          <w:sz w:val="20"/>
          <w:szCs w:val="20"/>
          <w:lang w:eastAsia="en-US"/>
        </w:rPr>
        <w:t>рукторской и судейской практикой. В процессе занятий осваиваются приемы и принципы самоконтроля и саморегуляции; регулярно ведется контроль записей в дневнике спортсмена, поощряется стремление занимающихся к самонаблюдениям и самоанализу.</w:t>
      </w:r>
    </w:p>
    <w:p w:rsidR="000A7A5F" w:rsidRDefault="000A7A5F">
      <w:pPr>
        <w:pStyle w:val="Default"/>
        <w:rPr>
          <w:rFonts w:ascii="Times New Roman" w:eastAsia="Calibri, 'Century Gothic'" w:hAnsi="Times New Roman" w:cs="Times New Roman"/>
          <w:b/>
          <w:sz w:val="20"/>
          <w:szCs w:val="20"/>
          <w:lang w:eastAsia="en-US"/>
        </w:rPr>
      </w:pPr>
    </w:p>
    <w:p w:rsidR="000A7A5F" w:rsidRDefault="00E25D77">
      <w:pPr>
        <w:pStyle w:val="Default"/>
        <w:jc w:val="center"/>
        <w:rPr>
          <w:rFonts w:ascii="Times New Roman" w:eastAsia="Calibri, 'Century Gothic'" w:hAnsi="Times New Roman" w:cs="Times New Roman"/>
          <w:b/>
          <w:sz w:val="20"/>
          <w:szCs w:val="20"/>
          <w:lang w:eastAsia="en-US"/>
        </w:rPr>
      </w:pPr>
      <w:r>
        <w:rPr>
          <w:rFonts w:ascii="Times New Roman" w:eastAsia="Calibri, 'Century Gothic'" w:hAnsi="Times New Roman" w:cs="Times New Roman"/>
          <w:b/>
          <w:sz w:val="20"/>
          <w:szCs w:val="20"/>
          <w:lang w:eastAsia="en-US"/>
        </w:rPr>
        <w:t xml:space="preserve">4.3 Комплексы </w:t>
      </w:r>
      <w:r>
        <w:rPr>
          <w:rFonts w:ascii="Times New Roman" w:eastAsia="Calibri, 'Century Gothic'" w:hAnsi="Times New Roman" w:cs="Times New Roman"/>
          <w:b/>
          <w:sz w:val="20"/>
          <w:szCs w:val="20"/>
          <w:lang w:eastAsia="en-US"/>
        </w:rPr>
        <w:t>контрольных упражнений</w:t>
      </w:r>
    </w:p>
    <w:p w:rsidR="000A7A5F" w:rsidRDefault="00E25D77">
      <w:pPr>
        <w:pStyle w:val="Default"/>
        <w:jc w:val="center"/>
        <w:rPr>
          <w:rFonts w:ascii="Times New Roman" w:eastAsia="Calibri, 'Century Gothic'" w:hAnsi="Times New Roman" w:cs="Times New Roman"/>
          <w:b/>
          <w:sz w:val="20"/>
          <w:szCs w:val="20"/>
          <w:lang w:eastAsia="en-US"/>
        </w:rPr>
      </w:pPr>
      <w:r>
        <w:rPr>
          <w:rFonts w:ascii="Times New Roman" w:eastAsia="Calibri, 'Century Gothic'" w:hAnsi="Times New Roman" w:cs="Times New Roman"/>
          <w:b/>
          <w:sz w:val="20"/>
          <w:szCs w:val="20"/>
          <w:lang w:eastAsia="en-US"/>
        </w:rPr>
        <w:t>для оценки результатов освоения программы</w:t>
      </w:r>
    </w:p>
    <w:p w:rsidR="000A7A5F" w:rsidRDefault="00E25D77">
      <w:pPr>
        <w:pStyle w:val="Default"/>
        <w:ind w:firstLine="567"/>
      </w:pPr>
      <w:r>
        <w:rPr>
          <w:rFonts w:ascii="Times New Roman" w:eastAsia="Calibri, 'Century Gothic'" w:hAnsi="Times New Roman" w:cs="Times New Roman"/>
          <w:sz w:val="20"/>
          <w:szCs w:val="20"/>
          <w:lang w:eastAsia="en-US"/>
        </w:rPr>
        <w:t>Для оценки уровня освоения Программы по предметной области «Теория и методика физической культуры и спорта» проводится устный экзамен по пройденным темам.</w:t>
      </w:r>
    </w:p>
    <w:p w:rsidR="000A7A5F" w:rsidRDefault="00E25D77">
      <w:pPr>
        <w:pStyle w:val="Standard"/>
        <w:autoSpaceDE w:val="0"/>
        <w:ind w:firstLine="567"/>
        <w:rPr>
          <w:rFonts w:eastAsia="Calibri, 'Century Gothic'"/>
          <w:color w:val="000000"/>
          <w:sz w:val="20"/>
          <w:szCs w:val="20"/>
          <w:lang w:eastAsia="en-US"/>
        </w:rPr>
        <w:sectPr w:rsidR="000A7A5F">
          <w:footerReference w:type="default" r:id="rId10"/>
          <w:pgSz w:w="11906" w:h="16838"/>
          <w:pgMar w:top="256" w:right="991" w:bottom="709" w:left="993" w:header="720" w:footer="720" w:gutter="0"/>
          <w:cols w:space="720"/>
        </w:sectPr>
      </w:pPr>
      <w:r>
        <w:rPr>
          <w:rFonts w:eastAsia="Calibri, 'Century Gothic'"/>
          <w:color w:val="000000"/>
          <w:sz w:val="20"/>
          <w:szCs w:val="20"/>
          <w:lang w:eastAsia="en-US"/>
        </w:rPr>
        <w:t>Для тестирования уровня освоения Про</w:t>
      </w:r>
      <w:r>
        <w:rPr>
          <w:rFonts w:eastAsia="Calibri, 'Century Gothic'"/>
          <w:color w:val="000000"/>
          <w:sz w:val="20"/>
          <w:szCs w:val="20"/>
          <w:lang w:eastAsia="en-US"/>
        </w:rPr>
        <w:t xml:space="preserve">граммы по предметной области «Общая и специальная физическая подготовка» используют комплексы контрольных упражнений. Используются упражнения (таблицы 12,13), которые дают оценку развития основных физических качеств (скоростные качества, скоростно-силовые </w:t>
      </w:r>
      <w:r>
        <w:rPr>
          <w:rFonts w:eastAsia="Calibri, 'Century Gothic'"/>
          <w:color w:val="000000"/>
          <w:sz w:val="20"/>
          <w:szCs w:val="20"/>
          <w:lang w:eastAsia="en-US"/>
        </w:rPr>
        <w:t>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 Для тестирования уровня специальной физической подготовки исполь</w:t>
      </w:r>
      <w:r>
        <w:rPr>
          <w:rFonts w:eastAsia="Calibri, 'Century Gothic'"/>
          <w:color w:val="000000"/>
          <w:sz w:val="20"/>
          <w:szCs w:val="20"/>
          <w:lang w:eastAsia="en-US"/>
        </w:rPr>
        <w:t>зуется специализированное упражнение – индивидуальная гонка на время на различные дистанции в зависимости от периода подготовки (таблица 14)</w:t>
      </w:r>
    </w:p>
    <w:p w:rsidR="000A7A5F" w:rsidRDefault="00E25D77">
      <w:pPr>
        <w:pStyle w:val="Standard"/>
        <w:tabs>
          <w:tab w:val="left" w:pos="851"/>
          <w:tab w:val="left" w:pos="1276"/>
        </w:tabs>
        <w:ind w:firstLine="567"/>
        <w:jc w:val="right"/>
        <w:rPr>
          <w:i/>
          <w:sz w:val="20"/>
          <w:szCs w:val="20"/>
        </w:rPr>
      </w:pPr>
      <w:r>
        <w:rPr>
          <w:i/>
          <w:sz w:val="20"/>
          <w:szCs w:val="20"/>
        </w:rPr>
        <w:lastRenderedPageBreak/>
        <w:t>Таблица 12</w:t>
      </w:r>
    </w:p>
    <w:p w:rsidR="000A7A5F" w:rsidRDefault="00E25D77">
      <w:pPr>
        <w:pStyle w:val="Standard"/>
        <w:tabs>
          <w:tab w:val="left" w:pos="851"/>
          <w:tab w:val="left" w:pos="1276"/>
        </w:tabs>
        <w:ind w:firstLine="567"/>
        <w:rPr>
          <w:b/>
          <w:sz w:val="20"/>
          <w:szCs w:val="20"/>
        </w:rPr>
      </w:pPr>
      <w:r>
        <w:rPr>
          <w:b/>
          <w:sz w:val="20"/>
          <w:szCs w:val="20"/>
        </w:rPr>
        <w:t>Контрольные нормативы по физической подготовке (юноши)</w:t>
      </w:r>
    </w:p>
    <w:tbl>
      <w:tblPr>
        <w:tblW w:w="15319" w:type="dxa"/>
        <w:tblInd w:w="-113" w:type="dxa"/>
        <w:tblLayout w:type="fixed"/>
        <w:tblCellMar>
          <w:left w:w="10" w:type="dxa"/>
          <w:right w:w="10" w:type="dxa"/>
        </w:tblCellMar>
        <w:tblLook w:val="0000" w:firstRow="0" w:lastRow="0" w:firstColumn="0" w:lastColumn="0" w:noHBand="0" w:noVBand="0"/>
      </w:tblPr>
      <w:tblGrid>
        <w:gridCol w:w="460"/>
        <w:gridCol w:w="2693"/>
        <w:gridCol w:w="1245"/>
        <w:gridCol w:w="1346"/>
        <w:gridCol w:w="2365"/>
        <w:gridCol w:w="1440"/>
        <w:gridCol w:w="1440"/>
        <w:gridCol w:w="1440"/>
        <w:gridCol w:w="1440"/>
        <w:gridCol w:w="1450"/>
      </w:tblGrid>
      <w:tr w:rsidR="000A7A5F">
        <w:tblPrEx>
          <w:tblCellMar>
            <w:top w:w="0" w:type="dxa"/>
            <w:bottom w:w="0" w:type="dxa"/>
          </w:tblCellMar>
        </w:tblPrEx>
        <w:tc>
          <w:tcPr>
            <w:tcW w:w="46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269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Контрольные нормативы</w:t>
            </w:r>
          </w:p>
        </w:tc>
        <w:tc>
          <w:tcPr>
            <w:tcW w:w="495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группы начальной подготов</w:t>
            </w:r>
            <w:r>
              <w:rPr>
                <w:sz w:val="20"/>
                <w:szCs w:val="20"/>
              </w:rPr>
              <w:t>ки (на конец учебного года)</w:t>
            </w:r>
          </w:p>
        </w:tc>
        <w:tc>
          <w:tcPr>
            <w:tcW w:w="72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тренировочные группы (на конец учебного года)</w:t>
            </w:r>
          </w:p>
        </w:tc>
      </w:tr>
      <w:tr w:rsidR="000A7A5F">
        <w:tblPrEx>
          <w:tblCellMar>
            <w:top w:w="0" w:type="dxa"/>
            <w:bottom w:w="0" w:type="dxa"/>
          </w:tblCellMar>
        </w:tblPrEx>
        <w:tc>
          <w:tcPr>
            <w:tcW w:w="46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269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1-й год</w:t>
            </w:r>
          </w:p>
        </w:tc>
        <w:tc>
          <w:tcPr>
            <w:tcW w:w="1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2-й год</w:t>
            </w:r>
          </w:p>
        </w:tc>
        <w:tc>
          <w:tcPr>
            <w:tcW w:w="2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3-й год</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1-й год</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2-й год</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3-й год</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4-й год</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5-й год</w:t>
            </w:r>
          </w:p>
        </w:tc>
      </w:tr>
      <w:tr w:rsidR="000A7A5F">
        <w:tblPrEx>
          <w:tblCellMar>
            <w:top w:w="0" w:type="dxa"/>
            <w:bottom w:w="0" w:type="dxa"/>
          </w:tblCellMar>
        </w:tblPrEx>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Длина тела, см</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160</w:t>
            </w:r>
          </w:p>
        </w:tc>
        <w:tc>
          <w:tcPr>
            <w:tcW w:w="1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164</w:t>
            </w:r>
          </w:p>
        </w:tc>
        <w:tc>
          <w:tcPr>
            <w:tcW w:w="2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170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175</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180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186</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192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195</w:t>
            </w:r>
          </w:p>
        </w:tc>
      </w:tr>
      <w:tr w:rsidR="000A7A5F">
        <w:tblPrEx>
          <w:tblCellMar>
            <w:top w:w="0" w:type="dxa"/>
            <w:bottom w:w="0" w:type="dxa"/>
          </w:tblCellMar>
        </w:tblPrEx>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Бег 30 м, с</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5, 5</w:t>
            </w:r>
          </w:p>
        </w:tc>
        <w:tc>
          <w:tcPr>
            <w:tcW w:w="1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5, 3</w:t>
            </w:r>
          </w:p>
        </w:tc>
        <w:tc>
          <w:tcPr>
            <w:tcW w:w="2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5, 1</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4, 8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4, 7</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4, 6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4, 6</w:t>
            </w:r>
          </w:p>
        </w:tc>
      </w:tr>
      <w:tr w:rsidR="000A7A5F">
        <w:tblPrEx>
          <w:tblCellMar>
            <w:top w:w="0" w:type="dxa"/>
            <w:bottom w:w="0" w:type="dxa"/>
          </w:tblCellMar>
        </w:tblPrEx>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 xml:space="preserve">Бег 30 </w:t>
            </w:r>
            <w:r>
              <w:rPr>
                <w:sz w:val="20"/>
                <w:szCs w:val="20"/>
              </w:rPr>
              <w:t>м (5х6),с</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12, 0</w:t>
            </w:r>
          </w:p>
        </w:tc>
        <w:tc>
          <w:tcPr>
            <w:tcW w:w="1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11, 5</w:t>
            </w:r>
          </w:p>
        </w:tc>
        <w:tc>
          <w:tcPr>
            <w:tcW w:w="2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11, 0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r>
      <w:tr w:rsidR="000A7A5F">
        <w:tblPrEx>
          <w:tblCellMar>
            <w:top w:w="0" w:type="dxa"/>
            <w:bottom w:w="0" w:type="dxa"/>
          </w:tblCellMar>
        </w:tblPrEx>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Бег 92м с изменением направления, «елочка»,с</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2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26, 0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25, 5</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24, 9</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24, 2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24, 0</w:t>
            </w:r>
          </w:p>
        </w:tc>
      </w:tr>
      <w:tr w:rsidR="000A7A5F">
        <w:tblPrEx>
          <w:tblCellMar>
            <w:top w:w="0" w:type="dxa"/>
            <w:bottom w:w="0" w:type="dxa"/>
          </w:tblCellMar>
        </w:tblPrEx>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Прыжок в длину с места, см</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185</w:t>
            </w:r>
          </w:p>
        </w:tc>
        <w:tc>
          <w:tcPr>
            <w:tcW w:w="1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200</w:t>
            </w:r>
          </w:p>
        </w:tc>
        <w:tc>
          <w:tcPr>
            <w:tcW w:w="2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208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216</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230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240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248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255</w:t>
            </w:r>
          </w:p>
        </w:tc>
      </w:tr>
      <w:tr w:rsidR="000A7A5F">
        <w:tblPrEx>
          <w:tblCellMar>
            <w:top w:w="0" w:type="dxa"/>
            <w:bottom w:w="0" w:type="dxa"/>
          </w:tblCellMar>
        </w:tblPrEx>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Прыжок вверх с места толчком двух ног, см</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40</w:t>
            </w:r>
          </w:p>
        </w:tc>
        <w:tc>
          <w:tcPr>
            <w:tcW w:w="1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45</w:t>
            </w:r>
          </w:p>
        </w:tc>
        <w:tc>
          <w:tcPr>
            <w:tcW w:w="2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54</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63</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80</w:t>
            </w:r>
          </w:p>
        </w:tc>
      </w:tr>
      <w:tr w:rsidR="000A7A5F">
        <w:tblPrEx>
          <w:tblCellMar>
            <w:top w:w="0" w:type="dxa"/>
            <w:bottom w:w="0" w:type="dxa"/>
          </w:tblCellMar>
        </w:tblPrEx>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Метание набивного мяча 1 кг из-за головы двумя руками, м:</w:t>
            </w:r>
          </w:p>
          <w:p w:rsidR="000A7A5F" w:rsidRDefault="00E25D77">
            <w:pPr>
              <w:pStyle w:val="Standard"/>
              <w:tabs>
                <w:tab w:val="left" w:pos="851"/>
                <w:tab w:val="left" w:pos="1276"/>
              </w:tabs>
              <w:rPr>
                <w:sz w:val="20"/>
                <w:szCs w:val="20"/>
              </w:rPr>
            </w:pPr>
            <w:r>
              <w:rPr>
                <w:sz w:val="20"/>
                <w:szCs w:val="20"/>
              </w:rPr>
              <w:t>- сидя</w:t>
            </w:r>
          </w:p>
          <w:p w:rsidR="000A7A5F" w:rsidRDefault="00E25D77">
            <w:pPr>
              <w:pStyle w:val="Standard"/>
              <w:tabs>
                <w:tab w:val="left" w:pos="851"/>
                <w:tab w:val="left" w:pos="1276"/>
              </w:tabs>
              <w:rPr>
                <w:sz w:val="20"/>
                <w:szCs w:val="20"/>
              </w:rPr>
            </w:pPr>
            <w:r>
              <w:rPr>
                <w:sz w:val="20"/>
                <w:szCs w:val="20"/>
              </w:rPr>
              <w:t>- стоя</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5, 8</w:t>
            </w:r>
          </w:p>
          <w:p w:rsidR="000A7A5F" w:rsidRDefault="00E25D77">
            <w:pPr>
              <w:pStyle w:val="Standard"/>
              <w:tabs>
                <w:tab w:val="left" w:pos="851"/>
                <w:tab w:val="left" w:pos="1276"/>
              </w:tabs>
              <w:rPr>
                <w:sz w:val="20"/>
                <w:szCs w:val="20"/>
              </w:rPr>
            </w:pPr>
            <w:r>
              <w:rPr>
                <w:sz w:val="20"/>
                <w:szCs w:val="20"/>
              </w:rPr>
              <w:t>11, 0</w:t>
            </w:r>
          </w:p>
        </w:tc>
        <w:tc>
          <w:tcPr>
            <w:tcW w:w="1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6, 6</w:t>
            </w:r>
          </w:p>
          <w:p w:rsidR="000A7A5F" w:rsidRDefault="00E25D77">
            <w:pPr>
              <w:pStyle w:val="Standard"/>
              <w:tabs>
                <w:tab w:val="left" w:pos="851"/>
                <w:tab w:val="left" w:pos="1276"/>
              </w:tabs>
              <w:rPr>
                <w:sz w:val="20"/>
                <w:szCs w:val="20"/>
              </w:rPr>
            </w:pPr>
            <w:r>
              <w:rPr>
                <w:sz w:val="20"/>
                <w:szCs w:val="20"/>
              </w:rPr>
              <w:t>11, 5</w:t>
            </w:r>
          </w:p>
        </w:tc>
        <w:tc>
          <w:tcPr>
            <w:tcW w:w="2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7, 0</w:t>
            </w:r>
          </w:p>
          <w:p w:rsidR="000A7A5F" w:rsidRDefault="00E25D77">
            <w:pPr>
              <w:pStyle w:val="Standard"/>
              <w:tabs>
                <w:tab w:val="left" w:pos="851"/>
                <w:tab w:val="left" w:pos="1276"/>
              </w:tabs>
              <w:rPr>
                <w:sz w:val="20"/>
                <w:szCs w:val="20"/>
              </w:rPr>
            </w:pPr>
            <w:r>
              <w:rPr>
                <w:sz w:val="20"/>
                <w:szCs w:val="20"/>
              </w:rPr>
              <w:t>12, 5</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7, 7</w:t>
            </w:r>
          </w:p>
          <w:p w:rsidR="000A7A5F" w:rsidRDefault="00E25D77">
            <w:pPr>
              <w:pStyle w:val="Standard"/>
              <w:tabs>
                <w:tab w:val="left" w:pos="851"/>
                <w:tab w:val="left" w:pos="1276"/>
              </w:tabs>
              <w:rPr>
                <w:sz w:val="20"/>
                <w:szCs w:val="20"/>
              </w:rPr>
            </w:pPr>
            <w:r>
              <w:rPr>
                <w:sz w:val="20"/>
                <w:szCs w:val="20"/>
              </w:rPr>
              <w:t>13, 0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8, 2</w:t>
            </w:r>
          </w:p>
          <w:p w:rsidR="000A7A5F" w:rsidRDefault="00E25D77">
            <w:pPr>
              <w:pStyle w:val="Standard"/>
              <w:tabs>
                <w:tab w:val="left" w:pos="851"/>
                <w:tab w:val="left" w:pos="1276"/>
              </w:tabs>
              <w:rPr>
                <w:sz w:val="20"/>
                <w:szCs w:val="20"/>
              </w:rPr>
            </w:pPr>
            <w:r>
              <w:rPr>
                <w:sz w:val="20"/>
                <w:szCs w:val="20"/>
              </w:rPr>
              <w:t>13, 8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9, 0</w:t>
            </w:r>
          </w:p>
          <w:p w:rsidR="000A7A5F" w:rsidRDefault="00E25D77">
            <w:pPr>
              <w:pStyle w:val="Standard"/>
              <w:tabs>
                <w:tab w:val="left" w:pos="851"/>
                <w:tab w:val="left" w:pos="1276"/>
              </w:tabs>
              <w:rPr>
                <w:sz w:val="20"/>
                <w:szCs w:val="20"/>
              </w:rPr>
            </w:pPr>
            <w:r>
              <w:rPr>
                <w:sz w:val="20"/>
                <w:szCs w:val="20"/>
              </w:rPr>
              <w:t>15, 0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9, 5</w:t>
            </w:r>
          </w:p>
          <w:p w:rsidR="000A7A5F" w:rsidRDefault="00E25D77">
            <w:pPr>
              <w:pStyle w:val="Standard"/>
              <w:tabs>
                <w:tab w:val="left" w:pos="851"/>
                <w:tab w:val="left" w:pos="1276"/>
              </w:tabs>
              <w:rPr>
                <w:sz w:val="20"/>
                <w:szCs w:val="20"/>
              </w:rPr>
            </w:pPr>
            <w:r>
              <w:rPr>
                <w:sz w:val="20"/>
                <w:szCs w:val="20"/>
              </w:rPr>
              <w:t>17, 0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11, 0</w:t>
            </w:r>
          </w:p>
          <w:p w:rsidR="000A7A5F" w:rsidRDefault="00E25D77">
            <w:pPr>
              <w:pStyle w:val="Standard"/>
              <w:tabs>
                <w:tab w:val="left" w:pos="851"/>
                <w:tab w:val="left" w:pos="1276"/>
              </w:tabs>
              <w:rPr>
                <w:sz w:val="20"/>
                <w:szCs w:val="20"/>
              </w:rPr>
            </w:pPr>
            <w:r>
              <w:rPr>
                <w:sz w:val="20"/>
                <w:szCs w:val="20"/>
              </w:rPr>
              <w:t>17, 5</w:t>
            </w:r>
          </w:p>
        </w:tc>
      </w:tr>
      <w:tr w:rsidR="000A7A5F">
        <w:tblPrEx>
          <w:tblCellMar>
            <w:top w:w="0" w:type="dxa"/>
            <w:bottom w:w="0" w:type="dxa"/>
          </w:tblCellMar>
        </w:tblPrEx>
        <w:tc>
          <w:tcPr>
            <w:tcW w:w="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Становая сила, кг</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70</w:t>
            </w:r>
          </w:p>
        </w:tc>
        <w:tc>
          <w:tcPr>
            <w:tcW w:w="1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86</w:t>
            </w:r>
          </w:p>
        </w:tc>
        <w:tc>
          <w:tcPr>
            <w:tcW w:w="2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95</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106</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117</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126</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135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140</w:t>
            </w:r>
          </w:p>
        </w:tc>
      </w:tr>
    </w:tbl>
    <w:p w:rsidR="000A7A5F" w:rsidRDefault="00E25D77">
      <w:pPr>
        <w:pStyle w:val="Standard"/>
        <w:tabs>
          <w:tab w:val="left" w:pos="851"/>
          <w:tab w:val="left" w:pos="1276"/>
        </w:tabs>
        <w:jc w:val="right"/>
        <w:rPr>
          <w:i/>
          <w:sz w:val="20"/>
          <w:szCs w:val="20"/>
        </w:rPr>
      </w:pPr>
      <w:r>
        <w:rPr>
          <w:i/>
          <w:sz w:val="20"/>
          <w:szCs w:val="20"/>
        </w:rPr>
        <w:t>Таблица 13</w:t>
      </w:r>
    </w:p>
    <w:p w:rsidR="000A7A5F" w:rsidRDefault="00E25D77">
      <w:pPr>
        <w:pStyle w:val="Standard"/>
        <w:tabs>
          <w:tab w:val="left" w:pos="851"/>
          <w:tab w:val="left" w:pos="1276"/>
        </w:tabs>
        <w:rPr>
          <w:b/>
          <w:sz w:val="20"/>
          <w:szCs w:val="20"/>
        </w:rPr>
      </w:pPr>
      <w:r>
        <w:rPr>
          <w:b/>
          <w:sz w:val="20"/>
          <w:szCs w:val="20"/>
        </w:rPr>
        <w:t>Контрольные нормативы по физической подготовке (девушки)</w:t>
      </w:r>
    </w:p>
    <w:tbl>
      <w:tblPr>
        <w:tblW w:w="15047" w:type="dxa"/>
        <w:tblInd w:w="-113" w:type="dxa"/>
        <w:tblLayout w:type="fixed"/>
        <w:tblCellMar>
          <w:left w:w="10" w:type="dxa"/>
          <w:right w:w="10" w:type="dxa"/>
        </w:tblCellMar>
        <w:tblLook w:val="0000" w:firstRow="0" w:lastRow="0" w:firstColumn="0" w:lastColumn="0" w:noHBand="0" w:noVBand="0"/>
      </w:tblPr>
      <w:tblGrid>
        <w:gridCol w:w="817"/>
        <w:gridCol w:w="2977"/>
        <w:gridCol w:w="1438"/>
        <w:gridCol w:w="1438"/>
        <w:gridCol w:w="1439"/>
        <w:gridCol w:w="1440"/>
        <w:gridCol w:w="1440"/>
        <w:gridCol w:w="1168"/>
        <w:gridCol w:w="1440"/>
        <w:gridCol w:w="1450"/>
      </w:tblGrid>
      <w:tr w:rsidR="000A7A5F">
        <w:tblPrEx>
          <w:tblCellMar>
            <w:top w:w="0" w:type="dxa"/>
            <w:bottom w:w="0" w:type="dxa"/>
          </w:tblCellMar>
        </w:tblPrEx>
        <w:tc>
          <w:tcPr>
            <w:tcW w:w="8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297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Контрольные нормативы</w:t>
            </w:r>
          </w:p>
        </w:tc>
        <w:tc>
          <w:tcPr>
            <w:tcW w:w="431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группы начальной подготовки (на конец учебного года)</w:t>
            </w:r>
          </w:p>
        </w:tc>
        <w:tc>
          <w:tcPr>
            <w:tcW w:w="6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тренировочные группы (на конец учебного года)</w:t>
            </w:r>
          </w:p>
        </w:tc>
      </w:tr>
      <w:tr w:rsidR="000A7A5F">
        <w:tblPrEx>
          <w:tblCellMar>
            <w:top w:w="0" w:type="dxa"/>
            <w:bottom w:w="0" w:type="dxa"/>
          </w:tblCellMar>
        </w:tblPrEx>
        <w:tc>
          <w:tcPr>
            <w:tcW w:w="8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297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1-й год</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2-й год</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3-й год</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1-й год</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2-й год</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3-й год</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4-й год</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5-й год</w:t>
            </w:r>
          </w:p>
        </w:tc>
      </w:tr>
      <w:tr w:rsidR="000A7A5F">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 xml:space="preserve">Длина </w:t>
            </w:r>
            <w:r>
              <w:rPr>
                <w:sz w:val="20"/>
                <w:szCs w:val="20"/>
              </w:rPr>
              <w:t>тела, см</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157</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162</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168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174</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176</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178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180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192</w:t>
            </w:r>
          </w:p>
        </w:tc>
      </w:tr>
      <w:tr w:rsidR="000A7A5F">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Бег 30 м, с</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5, 9</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5, 8</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5, 7</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5, 7</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5, 6</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5, 6</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5, 4</w:t>
            </w:r>
          </w:p>
        </w:tc>
      </w:tr>
      <w:tr w:rsidR="000A7A5F">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Бег 30 м (5х6),с</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12, 2</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11, 9</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11, 5</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r>
      <w:tr w:rsidR="000A7A5F">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Бег 92м с изменением направления, «елочка»,с</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29, 7</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28, 0</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27, 4</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26, 8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26, 2</w:t>
            </w:r>
          </w:p>
        </w:tc>
      </w:tr>
      <w:tr w:rsidR="000A7A5F">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 xml:space="preserve">Прыжок в длину с места, </w:t>
            </w:r>
            <w:r>
              <w:rPr>
                <w:sz w:val="20"/>
                <w:szCs w:val="20"/>
              </w:rPr>
              <w:t>см</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165</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175</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187</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200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210</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216</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220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225</w:t>
            </w:r>
          </w:p>
        </w:tc>
      </w:tr>
      <w:tr w:rsidR="000A7A5F">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Прыжок вверх с места толчком двух ног, см</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34</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38</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44</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46</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50</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52</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60</w:t>
            </w:r>
          </w:p>
        </w:tc>
      </w:tr>
      <w:tr w:rsidR="000A7A5F">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Метание набивного мяча 1 кг из-за головы двумя руками, м:</w:t>
            </w:r>
          </w:p>
          <w:p w:rsidR="000A7A5F" w:rsidRDefault="00E25D77">
            <w:pPr>
              <w:pStyle w:val="Standard"/>
              <w:tabs>
                <w:tab w:val="left" w:pos="851"/>
                <w:tab w:val="left" w:pos="1276"/>
              </w:tabs>
              <w:rPr>
                <w:sz w:val="20"/>
                <w:szCs w:val="20"/>
              </w:rPr>
            </w:pPr>
            <w:r>
              <w:rPr>
                <w:sz w:val="20"/>
                <w:szCs w:val="20"/>
              </w:rPr>
              <w:t>- сидя</w:t>
            </w:r>
          </w:p>
          <w:p w:rsidR="000A7A5F" w:rsidRDefault="00E25D77">
            <w:pPr>
              <w:pStyle w:val="Standard"/>
              <w:tabs>
                <w:tab w:val="left" w:pos="851"/>
                <w:tab w:val="left" w:pos="1276"/>
              </w:tabs>
              <w:rPr>
                <w:sz w:val="20"/>
                <w:szCs w:val="20"/>
              </w:rPr>
            </w:pPr>
            <w:r>
              <w:rPr>
                <w:sz w:val="20"/>
                <w:szCs w:val="20"/>
              </w:rPr>
              <w:t>- стоя</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4, 0</w:t>
            </w:r>
          </w:p>
          <w:p w:rsidR="000A7A5F" w:rsidRDefault="00E25D77">
            <w:pPr>
              <w:pStyle w:val="Standard"/>
              <w:tabs>
                <w:tab w:val="left" w:pos="851"/>
                <w:tab w:val="left" w:pos="1276"/>
              </w:tabs>
              <w:rPr>
                <w:sz w:val="20"/>
                <w:szCs w:val="20"/>
              </w:rPr>
            </w:pPr>
            <w:r>
              <w:rPr>
                <w:sz w:val="20"/>
                <w:szCs w:val="20"/>
              </w:rPr>
              <w:t>8, 0</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5, 0</w:t>
            </w:r>
          </w:p>
          <w:p w:rsidR="000A7A5F" w:rsidRDefault="00E25D77">
            <w:pPr>
              <w:pStyle w:val="Standard"/>
              <w:tabs>
                <w:tab w:val="left" w:pos="851"/>
                <w:tab w:val="left" w:pos="1276"/>
              </w:tabs>
              <w:rPr>
                <w:sz w:val="20"/>
                <w:szCs w:val="20"/>
              </w:rPr>
            </w:pPr>
            <w:r>
              <w:rPr>
                <w:sz w:val="20"/>
                <w:szCs w:val="20"/>
              </w:rPr>
              <w:t>9, 0</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5, 4</w:t>
            </w:r>
          </w:p>
          <w:p w:rsidR="000A7A5F" w:rsidRDefault="00E25D77">
            <w:pPr>
              <w:pStyle w:val="Standard"/>
              <w:tabs>
                <w:tab w:val="left" w:pos="851"/>
                <w:tab w:val="left" w:pos="1276"/>
              </w:tabs>
              <w:rPr>
                <w:sz w:val="20"/>
                <w:szCs w:val="20"/>
              </w:rPr>
            </w:pPr>
            <w:r>
              <w:rPr>
                <w:sz w:val="20"/>
                <w:szCs w:val="20"/>
              </w:rPr>
              <w:t>10, 0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5, 7</w:t>
            </w:r>
          </w:p>
          <w:p w:rsidR="000A7A5F" w:rsidRDefault="00E25D77">
            <w:pPr>
              <w:pStyle w:val="Standard"/>
              <w:tabs>
                <w:tab w:val="left" w:pos="851"/>
                <w:tab w:val="left" w:pos="1276"/>
              </w:tabs>
              <w:rPr>
                <w:sz w:val="20"/>
                <w:szCs w:val="20"/>
              </w:rPr>
            </w:pPr>
            <w:r>
              <w:rPr>
                <w:sz w:val="20"/>
                <w:szCs w:val="20"/>
              </w:rPr>
              <w:t>10, 8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6, 5</w:t>
            </w:r>
          </w:p>
          <w:p w:rsidR="000A7A5F" w:rsidRDefault="00E25D77">
            <w:pPr>
              <w:pStyle w:val="Standard"/>
              <w:tabs>
                <w:tab w:val="left" w:pos="851"/>
                <w:tab w:val="left" w:pos="1276"/>
              </w:tabs>
              <w:rPr>
                <w:sz w:val="20"/>
                <w:szCs w:val="20"/>
              </w:rPr>
            </w:pPr>
            <w:r>
              <w:rPr>
                <w:sz w:val="20"/>
                <w:szCs w:val="20"/>
              </w:rPr>
              <w:t>13, 5</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7, 2</w:t>
            </w:r>
          </w:p>
          <w:p w:rsidR="000A7A5F" w:rsidRDefault="00E25D77">
            <w:pPr>
              <w:pStyle w:val="Standard"/>
              <w:tabs>
                <w:tab w:val="left" w:pos="851"/>
                <w:tab w:val="left" w:pos="1276"/>
              </w:tabs>
              <w:rPr>
                <w:sz w:val="20"/>
                <w:szCs w:val="20"/>
              </w:rPr>
            </w:pPr>
            <w:r>
              <w:rPr>
                <w:sz w:val="20"/>
                <w:szCs w:val="20"/>
              </w:rPr>
              <w:t>14, 5</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7, 5</w:t>
            </w:r>
          </w:p>
          <w:p w:rsidR="000A7A5F" w:rsidRDefault="00E25D77">
            <w:pPr>
              <w:pStyle w:val="Standard"/>
              <w:tabs>
                <w:tab w:val="left" w:pos="851"/>
                <w:tab w:val="left" w:pos="1276"/>
              </w:tabs>
              <w:rPr>
                <w:sz w:val="20"/>
                <w:szCs w:val="20"/>
              </w:rPr>
            </w:pPr>
            <w:r>
              <w:rPr>
                <w:sz w:val="20"/>
                <w:szCs w:val="20"/>
              </w:rPr>
              <w:t>15, 2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7, 9</w:t>
            </w:r>
          </w:p>
          <w:p w:rsidR="000A7A5F" w:rsidRDefault="00E25D77">
            <w:pPr>
              <w:pStyle w:val="Standard"/>
              <w:tabs>
                <w:tab w:val="left" w:pos="851"/>
                <w:tab w:val="left" w:pos="1276"/>
              </w:tabs>
              <w:rPr>
                <w:sz w:val="20"/>
                <w:szCs w:val="20"/>
              </w:rPr>
            </w:pPr>
            <w:r>
              <w:rPr>
                <w:sz w:val="20"/>
                <w:szCs w:val="20"/>
              </w:rPr>
              <w:t>15, 5</w:t>
            </w:r>
          </w:p>
        </w:tc>
      </w:tr>
      <w:tr w:rsidR="000A7A5F">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Становая сила, кг</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55</w:t>
            </w:r>
          </w:p>
        </w:tc>
        <w:tc>
          <w:tcPr>
            <w:tcW w:w="14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61</w:t>
            </w:r>
          </w:p>
        </w:tc>
        <w:tc>
          <w:tcPr>
            <w:tcW w:w="14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75</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84</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94</w:t>
            </w:r>
          </w:p>
        </w:tc>
        <w:tc>
          <w:tcPr>
            <w:tcW w:w="1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98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102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112</w:t>
            </w:r>
          </w:p>
        </w:tc>
      </w:tr>
    </w:tbl>
    <w:p w:rsidR="000A7A5F" w:rsidRDefault="000A7A5F">
      <w:pPr>
        <w:pStyle w:val="Standard"/>
        <w:tabs>
          <w:tab w:val="left" w:pos="851"/>
          <w:tab w:val="left" w:pos="1276"/>
        </w:tabs>
        <w:rPr>
          <w:i/>
          <w:sz w:val="20"/>
          <w:szCs w:val="20"/>
        </w:rPr>
      </w:pPr>
    </w:p>
    <w:p w:rsidR="000A7A5F" w:rsidRDefault="00E25D77">
      <w:pPr>
        <w:pStyle w:val="Standard"/>
        <w:tabs>
          <w:tab w:val="left" w:pos="851"/>
          <w:tab w:val="left" w:pos="1276"/>
        </w:tabs>
        <w:jc w:val="right"/>
        <w:rPr>
          <w:i/>
          <w:sz w:val="20"/>
          <w:szCs w:val="20"/>
        </w:rPr>
      </w:pPr>
      <w:r>
        <w:rPr>
          <w:i/>
          <w:sz w:val="20"/>
          <w:szCs w:val="20"/>
        </w:rPr>
        <w:t>Таблица 14</w:t>
      </w:r>
    </w:p>
    <w:p w:rsidR="000A7A5F" w:rsidRDefault="00E25D77">
      <w:pPr>
        <w:pStyle w:val="Standard"/>
        <w:tabs>
          <w:tab w:val="left" w:pos="851"/>
          <w:tab w:val="left" w:pos="1276"/>
        </w:tabs>
        <w:rPr>
          <w:b/>
          <w:sz w:val="20"/>
          <w:szCs w:val="20"/>
        </w:rPr>
      </w:pPr>
      <w:r>
        <w:rPr>
          <w:b/>
          <w:sz w:val="20"/>
          <w:szCs w:val="20"/>
        </w:rPr>
        <w:t>Контрольные нормативы по технико-тактической подготовке (девушки и юноши)</w:t>
      </w:r>
    </w:p>
    <w:tbl>
      <w:tblPr>
        <w:tblW w:w="14555" w:type="dxa"/>
        <w:tblInd w:w="-431" w:type="dxa"/>
        <w:tblLayout w:type="fixed"/>
        <w:tblCellMar>
          <w:left w:w="10" w:type="dxa"/>
          <w:right w:w="10" w:type="dxa"/>
        </w:tblCellMar>
        <w:tblLook w:val="0000" w:firstRow="0" w:lastRow="0" w:firstColumn="0" w:lastColumn="0" w:noHBand="0" w:noVBand="0"/>
      </w:tblPr>
      <w:tblGrid>
        <w:gridCol w:w="675"/>
        <w:gridCol w:w="3720"/>
        <w:gridCol w:w="1177"/>
        <w:gridCol w:w="988"/>
        <w:gridCol w:w="1081"/>
        <w:gridCol w:w="1032"/>
        <w:gridCol w:w="982"/>
        <w:gridCol w:w="992"/>
        <w:gridCol w:w="1023"/>
        <w:gridCol w:w="1361"/>
        <w:gridCol w:w="1524"/>
      </w:tblGrid>
      <w:tr w:rsidR="000A7A5F">
        <w:tblPrEx>
          <w:tblCellMar>
            <w:top w:w="0" w:type="dxa"/>
            <w:bottom w:w="0" w:type="dxa"/>
          </w:tblCellMar>
        </w:tblPrEx>
        <w:tc>
          <w:tcPr>
            <w:tcW w:w="6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w:t>
            </w:r>
          </w:p>
        </w:tc>
        <w:tc>
          <w:tcPr>
            <w:tcW w:w="37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Контрольные нормативы</w:t>
            </w:r>
          </w:p>
        </w:tc>
        <w:tc>
          <w:tcPr>
            <w:tcW w:w="324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группы начальной подготовки (на конец учебного года)</w:t>
            </w:r>
          </w:p>
        </w:tc>
        <w:tc>
          <w:tcPr>
            <w:tcW w:w="69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тренировочные группы (на конец учебного года)</w:t>
            </w:r>
          </w:p>
        </w:tc>
      </w:tr>
      <w:tr w:rsidR="000A7A5F">
        <w:tblPrEx>
          <w:tblCellMar>
            <w:top w:w="0" w:type="dxa"/>
            <w:bottom w:w="0" w:type="dxa"/>
          </w:tblCellMar>
        </w:tblPrEx>
        <w:tc>
          <w:tcPr>
            <w:tcW w:w="6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3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17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1-й год</w:t>
            </w:r>
          </w:p>
        </w:tc>
        <w:tc>
          <w:tcPr>
            <w:tcW w:w="98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2-й год</w:t>
            </w:r>
          </w:p>
        </w:tc>
        <w:tc>
          <w:tcPr>
            <w:tcW w:w="108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3-й год</w:t>
            </w:r>
          </w:p>
        </w:tc>
        <w:tc>
          <w:tcPr>
            <w:tcW w:w="103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1-й год</w:t>
            </w:r>
          </w:p>
        </w:tc>
        <w:tc>
          <w:tcPr>
            <w:tcW w:w="98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2-й год</w:t>
            </w:r>
          </w:p>
        </w:tc>
        <w:tc>
          <w:tcPr>
            <w:tcW w:w="99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3-й год</w:t>
            </w:r>
          </w:p>
        </w:tc>
        <w:tc>
          <w:tcPr>
            <w:tcW w:w="102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4-й год</w:t>
            </w:r>
          </w:p>
        </w:tc>
        <w:tc>
          <w:tcPr>
            <w:tcW w:w="28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5-й год</w:t>
            </w:r>
          </w:p>
        </w:tc>
      </w:tr>
      <w:tr w:rsidR="000A7A5F">
        <w:tblPrEx>
          <w:tblCellMar>
            <w:top w:w="0" w:type="dxa"/>
            <w:bottom w:w="0" w:type="dxa"/>
          </w:tblCellMar>
        </w:tblPrEx>
        <w:tc>
          <w:tcPr>
            <w:tcW w:w="6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3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17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9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08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03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98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9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02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связующие</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нападающие</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9</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11</w:t>
            </w:r>
          </w:p>
        </w:tc>
      </w:tr>
      <w:tr w:rsidR="000A7A5F">
        <w:tblPrEx>
          <w:tblCellMar>
            <w:top w:w="0" w:type="dxa"/>
            <w:bottom w:w="0" w:type="dxa"/>
          </w:tblCellMar>
        </w:tblPrEx>
        <w:tc>
          <w:tcPr>
            <w:tcW w:w="1455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техническая подготовка</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Вторая передача на точность из зоны 3 в зону 4</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Вторая передача на точность из зоны 2 в зону 4</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Передача сверху у стены, стоя лицом и спиной (чередование)</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Подача на точность по возрастам</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Нападающий удар прямой из зоны 4 в зону 4-5 (в 16-17 лет с</w:t>
            </w:r>
            <w:r>
              <w:rPr>
                <w:sz w:val="20"/>
                <w:szCs w:val="20"/>
              </w:rPr>
              <w:t xml:space="preserve"> низкой подачи)</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Нападающий удар с переводом из зоны 2 в зону 5, из зоны 4 в зону 1 (16-17 лет с передачи на голову)</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Прием подачи из зоны 5 в зону 2 на точность</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 xml:space="preserve">Прием подачи из зоны 6 в зону 2 на </w:t>
            </w:r>
            <w:r>
              <w:rPr>
                <w:sz w:val="20"/>
                <w:szCs w:val="20"/>
              </w:rPr>
              <w:t>точность</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9</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Блокирование одиночное нападающего из зоны 4 (2) по диагонали</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r>
      <w:tr w:rsidR="000A7A5F">
        <w:tblPrEx>
          <w:tblCellMar>
            <w:top w:w="0" w:type="dxa"/>
            <w:bottom w:w="0" w:type="dxa"/>
          </w:tblCellMar>
        </w:tblPrEx>
        <w:tc>
          <w:tcPr>
            <w:tcW w:w="1455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тактическая подготовка</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Вторая передача из зоны 3 в зону 4 или 2 (стоя спиной) в соответствии с сигналом</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 xml:space="preserve">Вторая передача в прыжке из </w:t>
            </w:r>
            <w:r>
              <w:rPr>
                <w:sz w:val="20"/>
                <w:szCs w:val="20"/>
              </w:rPr>
              <w:t>зоны 3 в зону 4 или 2 (стоя спиной) в соответствии с сигналом</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Нападающий удар или «скидка» в зависимости от того, поставлен блок или нет</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 xml:space="preserve">Командные действия: прием подачи, вторая передача из зоны 3 в зону 4 или 2 </w:t>
            </w:r>
            <w:r>
              <w:rPr>
                <w:sz w:val="20"/>
                <w:szCs w:val="20"/>
              </w:rPr>
              <w:lastRenderedPageBreak/>
              <w:t>(по заданию)</w:t>
            </w:r>
            <w:r>
              <w:rPr>
                <w:sz w:val="20"/>
                <w:szCs w:val="20"/>
              </w:rPr>
              <w:t xml:space="preserve"> и нападающий удар (с 16 лет вторая передача с выходящим игроком)</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Блокирование одиночное нападающих ударов из зон 4, 3, 2 со второй передачи. Зона не известна, направление удара диагональное.</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 xml:space="preserve">Командные действия </w:t>
            </w:r>
            <w:r>
              <w:rPr>
                <w:sz w:val="20"/>
                <w:szCs w:val="20"/>
              </w:rPr>
              <w:t>организации защитных действий по системе «Углом вперед», Углом назад» по заданию после нападения соперников</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r>
      <w:tr w:rsidR="000A7A5F">
        <w:tblPrEx>
          <w:tblCellMar>
            <w:top w:w="0" w:type="dxa"/>
            <w:bottom w:w="0" w:type="dxa"/>
          </w:tblCellMar>
        </w:tblPrEx>
        <w:tc>
          <w:tcPr>
            <w:tcW w:w="1455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интегральная подготовка</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Прием снизу – верхняя передача</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w:t>
            </w: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Нападающий удар - блокирование</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Блокирование – вторая передача</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7</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8</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snapToGrid w:val="0"/>
              <w:rPr>
                <w:sz w:val="20"/>
                <w:szCs w:val="20"/>
              </w:rPr>
            </w:pPr>
            <w:r>
              <w:rPr>
                <w:sz w:val="20"/>
                <w:szCs w:val="20"/>
              </w:rPr>
              <w:t>Переход после подачи к защитным действиям, после защитных – к нападению</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5</w:t>
            </w:r>
          </w:p>
        </w:tc>
      </w:tr>
      <w:tr w:rsidR="000A7A5F">
        <w:tblPrEx>
          <w:tblCellMar>
            <w:top w:w="0" w:type="dxa"/>
            <w:bottom w:w="0" w:type="dxa"/>
          </w:tblCellMar>
        </w:tblPrEx>
        <w:tc>
          <w:tcPr>
            <w:tcW w:w="1455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Спортивный результат</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Потери подач в игре (%)</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40</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35</w:t>
            </w: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30</w:t>
            </w: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25</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18</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16</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14</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Эффективность нападения в игре (%)</w:t>
            </w:r>
          </w:p>
          <w:p w:rsidR="000A7A5F" w:rsidRDefault="00E25D77">
            <w:pPr>
              <w:pStyle w:val="Standard"/>
              <w:tabs>
                <w:tab w:val="left" w:pos="851"/>
                <w:tab w:val="left" w:pos="1276"/>
              </w:tabs>
              <w:rPr>
                <w:sz w:val="20"/>
                <w:szCs w:val="20"/>
              </w:rPr>
            </w:pPr>
            <w:r>
              <w:rPr>
                <w:sz w:val="20"/>
                <w:szCs w:val="20"/>
              </w:rPr>
              <w:t xml:space="preserve">- </w:t>
            </w:r>
            <w:r>
              <w:rPr>
                <w:sz w:val="20"/>
                <w:szCs w:val="20"/>
              </w:rPr>
              <w:t>выигрыш</w:t>
            </w:r>
          </w:p>
          <w:p w:rsidR="000A7A5F" w:rsidRDefault="00E25D77">
            <w:pPr>
              <w:pStyle w:val="Standard"/>
              <w:tabs>
                <w:tab w:val="left" w:pos="851"/>
                <w:tab w:val="left" w:pos="1276"/>
              </w:tabs>
              <w:rPr>
                <w:sz w:val="20"/>
                <w:szCs w:val="20"/>
              </w:rPr>
            </w:pPr>
            <w:r>
              <w:rPr>
                <w:sz w:val="20"/>
                <w:szCs w:val="20"/>
              </w:rPr>
              <w:t>- проигрыш</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30</w:t>
            </w:r>
          </w:p>
          <w:p w:rsidR="000A7A5F" w:rsidRDefault="00E25D77">
            <w:pPr>
              <w:pStyle w:val="Standard"/>
              <w:tabs>
                <w:tab w:val="left" w:pos="851"/>
                <w:tab w:val="left" w:pos="1276"/>
              </w:tabs>
              <w:rPr>
                <w:sz w:val="20"/>
                <w:szCs w:val="20"/>
              </w:rPr>
            </w:pPr>
            <w:r>
              <w:rPr>
                <w:sz w:val="20"/>
                <w:szCs w:val="20"/>
              </w:rPr>
              <w:t>25</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40</w:t>
            </w:r>
          </w:p>
          <w:p w:rsidR="000A7A5F" w:rsidRDefault="00E25D77">
            <w:pPr>
              <w:pStyle w:val="Standard"/>
              <w:tabs>
                <w:tab w:val="left" w:pos="851"/>
                <w:tab w:val="left" w:pos="1276"/>
              </w:tabs>
              <w:rPr>
                <w:sz w:val="20"/>
                <w:szCs w:val="20"/>
              </w:rPr>
            </w:pPr>
            <w:r>
              <w:rPr>
                <w:sz w:val="20"/>
                <w:szCs w:val="20"/>
              </w:rPr>
              <w:t>25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40</w:t>
            </w:r>
          </w:p>
          <w:p w:rsidR="000A7A5F" w:rsidRDefault="00E25D77">
            <w:pPr>
              <w:pStyle w:val="Standard"/>
              <w:tabs>
                <w:tab w:val="left" w:pos="851"/>
                <w:tab w:val="left" w:pos="1276"/>
              </w:tabs>
              <w:rPr>
                <w:sz w:val="20"/>
                <w:szCs w:val="20"/>
              </w:rPr>
            </w:pPr>
            <w:r>
              <w:rPr>
                <w:sz w:val="20"/>
                <w:szCs w:val="20"/>
              </w:rPr>
              <w:t>25</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40</w:t>
            </w:r>
          </w:p>
          <w:p w:rsidR="000A7A5F" w:rsidRDefault="00E25D77">
            <w:pPr>
              <w:pStyle w:val="Standard"/>
              <w:tabs>
                <w:tab w:val="left" w:pos="851"/>
                <w:tab w:val="left" w:pos="1276"/>
              </w:tabs>
              <w:rPr>
                <w:sz w:val="20"/>
                <w:szCs w:val="20"/>
              </w:rPr>
            </w:pPr>
            <w:r>
              <w:rPr>
                <w:sz w:val="20"/>
                <w:szCs w:val="20"/>
              </w:rPr>
              <w:t>20</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35</w:t>
            </w:r>
          </w:p>
          <w:p w:rsidR="000A7A5F" w:rsidRDefault="00E25D77">
            <w:pPr>
              <w:pStyle w:val="Standard"/>
              <w:tabs>
                <w:tab w:val="left" w:pos="851"/>
                <w:tab w:val="left" w:pos="1276"/>
              </w:tabs>
              <w:rPr>
                <w:sz w:val="20"/>
                <w:szCs w:val="20"/>
              </w:rPr>
            </w:pPr>
            <w:r>
              <w:rPr>
                <w:sz w:val="20"/>
                <w:szCs w:val="20"/>
              </w:rPr>
              <w:t>16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p w:rsidR="000A7A5F" w:rsidRDefault="000A7A5F">
            <w:pPr>
              <w:pStyle w:val="Standard"/>
              <w:tabs>
                <w:tab w:val="left" w:pos="851"/>
                <w:tab w:val="left" w:pos="1276"/>
              </w:tabs>
              <w:rPr>
                <w:sz w:val="20"/>
                <w:szCs w:val="20"/>
              </w:rPr>
            </w:pPr>
          </w:p>
          <w:p w:rsidR="000A7A5F" w:rsidRDefault="00E25D77">
            <w:pPr>
              <w:pStyle w:val="Standard"/>
              <w:tabs>
                <w:tab w:val="left" w:pos="851"/>
                <w:tab w:val="left" w:pos="1276"/>
              </w:tabs>
              <w:rPr>
                <w:sz w:val="20"/>
                <w:szCs w:val="20"/>
              </w:rPr>
            </w:pPr>
            <w:r>
              <w:rPr>
                <w:sz w:val="20"/>
                <w:szCs w:val="20"/>
              </w:rPr>
              <w:t>40</w:t>
            </w:r>
          </w:p>
          <w:p w:rsidR="000A7A5F" w:rsidRDefault="00E25D77">
            <w:pPr>
              <w:pStyle w:val="Standard"/>
              <w:tabs>
                <w:tab w:val="left" w:pos="851"/>
                <w:tab w:val="left" w:pos="1276"/>
              </w:tabs>
              <w:rPr>
                <w:sz w:val="20"/>
                <w:szCs w:val="20"/>
              </w:rPr>
            </w:pPr>
            <w:r>
              <w:rPr>
                <w:sz w:val="20"/>
                <w:szCs w:val="20"/>
              </w:rPr>
              <w:t>20</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Полезное блокирование в игру (%)</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25</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30</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30</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40</w:t>
            </w:r>
          </w:p>
        </w:tc>
      </w:tr>
      <w:tr w:rsidR="000A7A5F">
        <w:tblPrEx>
          <w:tblCellMar>
            <w:top w:w="0" w:type="dxa"/>
            <w:bottom w:w="0" w:type="dxa"/>
          </w:tblCellMar>
        </w:tblPrEx>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4</w:t>
            </w:r>
          </w:p>
        </w:tc>
        <w:tc>
          <w:tcPr>
            <w:tcW w:w="3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Ошибка при приеме подачи в игре (%)</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pStyle w:val="Standard"/>
              <w:tabs>
                <w:tab w:val="left" w:pos="851"/>
                <w:tab w:val="left" w:pos="1276"/>
              </w:tabs>
              <w:snapToGrid w:val="0"/>
              <w:rPr>
                <w:sz w:val="20"/>
                <w:szCs w:val="20"/>
              </w:rPr>
            </w:pP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30</w:t>
            </w:r>
          </w:p>
        </w:tc>
        <w:tc>
          <w:tcPr>
            <w:tcW w:w="1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26</w:t>
            </w:r>
          </w:p>
        </w:tc>
        <w:tc>
          <w:tcPr>
            <w:tcW w:w="10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22</w:t>
            </w:r>
          </w:p>
        </w:tc>
        <w:tc>
          <w:tcPr>
            <w:tcW w:w="9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20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18</w:t>
            </w:r>
          </w:p>
        </w:tc>
        <w:tc>
          <w:tcPr>
            <w:tcW w:w="10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14</w:t>
            </w:r>
          </w:p>
        </w:tc>
        <w:tc>
          <w:tcPr>
            <w:tcW w:w="13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tabs>
                <w:tab w:val="left" w:pos="851"/>
                <w:tab w:val="left" w:pos="1276"/>
              </w:tabs>
              <w:snapToGrid w:val="0"/>
              <w:rPr>
                <w:sz w:val="20"/>
                <w:szCs w:val="20"/>
              </w:rPr>
            </w:pPr>
            <w:r>
              <w:rPr>
                <w:sz w:val="20"/>
                <w:szCs w:val="20"/>
              </w:rPr>
              <w:t>12</w:t>
            </w:r>
          </w:p>
        </w:tc>
      </w:tr>
    </w:tbl>
    <w:p w:rsidR="00000000" w:rsidRDefault="00E25D77">
      <w:pPr>
        <w:sectPr w:rsidR="00000000">
          <w:headerReference w:type="default" r:id="rId11"/>
          <w:footerReference w:type="default" r:id="rId12"/>
          <w:pgSz w:w="16838" w:h="11906" w:orient="landscape"/>
          <w:pgMar w:top="851" w:right="1985" w:bottom="1701" w:left="1134" w:header="709" w:footer="709" w:gutter="0"/>
          <w:cols w:space="720"/>
        </w:sectPr>
      </w:pPr>
    </w:p>
    <w:p w:rsidR="000A7A5F" w:rsidRDefault="00E25D77">
      <w:pPr>
        <w:pStyle w:val="Standard"/>
        <w:autoSpaceDE w:val="0"/>
        <w:jc w:val="center"/>
        <w:rPr>
          <w:rFonts w:eastAsia="Calibri, 'Century Gothic'"/>
          <w:b/>
          <w:color w:val="000000"/>
          <w:sz w:val="20"/>
          <w:szCs w:val="20"/>
          <w:lang w:eastAsia="en-US"/>
        </w:rPr>
      </w:pPr>
      <w:r>
        <w:rPr>
          <w:rFonts w:eastAsia="Calibri, 'Century Gothic'"/>
          <w:b/>
          <w:color w:val="000000"/>
          <w:sz w:val="20"/>
          <w:szCs w:val="20"/>
          <w:lang w:eastAsia="en-US"/>
        </w:rPr>
        <w:lastRenderedPageBreak/>
        <w:t>4.4. Методические указания по организации аттестации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Для оценки</w:t>
      </w:r>
      <w:r>
        <w:rPr>
          <w:rFonts w:eastAsia="Calibri, 'Century Gothic'"/>
          <w:color w:val="000000"/>
          <w:sz w:val="20"/>
          <w:szCs w:val="20"/>
          <w:lang w:eastAsia="en-US"/>
        </w:rPr>
        <w:t xml:space="preserve">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w:t>
      </w:r>
    </w:p>
    <w:p w:rsidR="000A7A5F" w:rsidRDefault="00E25D77">
      <w:pPr>
        <w:pStyle w:val="Standard"/>
        <w:shd w:val="clear" w:color="auto" w:fill="FFFFFF"/>
        <w:ind w:firstLine="567"/>
        <w:rPr>
          <w:rFonts w:eastAsia="Calibri, 'Century Gothic'"/>
          <w:color w:val="000000"/>
          <w:sz w:val="20"/>
          <w:szCs w:val="20"/>
          <w:lang w:eastAsia="en-US"/>
        </w:rPr>
      </w:pPr>
      <w:r>
        <w:rPr>
          <w:rFonts w:eastAsia="Calibri, 'Century Gothic'"/>
          <w:color w:val="000000"/>
          <w:sz w:val="20"/>
          <w:szCs w:val="20"/>
          <w:lang w:eastAsia="en-US"/>
        </w:rPr>
        <w:t>Основные требования к контролю:</w:t>
      </w:r>
    </w:p>
    <w:p w:rsidR="000A7A5F" w:rsidRDefault="00E25D77">
      <w:pPr>
        <w:pStyle w:val="ConsPlusNormal"/>
        <w:ind w:firstLine="567"/>
      </w:pPr>
      <w:r>
        <w:rPr>
          <w:rFonts w:ascii="Times New Roman" w:hAnsi="Times New Roman" w:cs="Times New Roman"/>
        </w:rPr>
        <w:t>1. Контроль подготовки спортсменов предусматривает регистра</w:t>
      </w:r>
      <w:r>
        <w:rPr>
          <w:rFonts w:ascii="Times New Roman" w:hAnsi="Times New Roman" w:cs="Times New Roman"/>
        </w:rPr>
        <w:t>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w:t>
      </w:r>
      <w:r>
        <w:rPr>
          <w:rFonts w:eastAsia="Calibri, 'Century Gothic'"/>
          <w:color w:val="000000"/>
          <w:sz w:val="20"/>
          <w:szCs w:val="20"/>
          <w:lang w:eastAsia="en-US"/>
        </w:rPr>
        <w:t>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3. Этапные нормативы спортивной подготовленности пре</w:t>
      </w:r>
      <w:r>
        <w:rPr>
          <w:rFonts w:eastAsia="Calibri, 'Century Gothic'"/>
          <w:color w:val="000000"/>
          <w:sz w:val="20"/>
          <w:szCs w:val="20"/>
          <w:lang w:eastAsia="en-US"/>
        </w:rPr>
        <w:t>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w:t>
      </w:r>
      <w:r>
        <w:rPr>
          <w:rFonts w:eastAsia="Calibri, 'Century Gothic'"/>
          <w:color w:val="000000"/>
          <w:sz w:val="20"/>
          <w:szCs w:val="20"/>
          <w:lang w:eastAsia="en-US"/>
        </w:rPr>
        <w:t>х этапах.</w:t>
      </w:r>
    </w:p>
    <w:p w:rsidR="000A7A5F" w:rsidRDefault="00E25D77">
      <w:pPr>
        <w:pStyle w:val="ConsPlusNormal"/>
        <w:ind w:firstLine="567"/>
      </w:pPr>
      <w:r>
        <w:rPr>
          <w:rFonts w:ascii="Times New Roman" w:eastAsia="Calibri, 'Century Gothic'" w:hAnsi="Times New Roman" w:cs="Times New Roman"/>
          <w:color w:val="000000"/>
          <w:lang w:eastAsia="en-US"/>
        </w:rPr>
        <w:t>4. Контроль подготовки на этапах годичного цикла проводится не реже 2-3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w:t>
      </w:r>
      <w:r>
        <w:rPr>
          <w:rFonts w:ascii="Times New Roman" w:eastAsia="Calibri, 'Century Gothic'" w:hAnsi="Times New Roman" w:cs="Times New Roman"/>
          <w:color w:val="000000"/>
          <w:lang w:eastAsia="en-US"/>
        </w:rPr>
        <w:t>ей индивидуальным темпам и нормам биологического развития. Значимость этапного контроля одинакова для всех групп занимающихся волейболом. Значимость текущего и оперативного контроля увеличивается по мере повышения объема и интенсивности физических нагрузок</w:t>
      </w:r>
      <w:r>
        <w:rPr>
          <w:rFonts w:ascii="Times New Roman" w:eastAsia="Calibri, 'Century Gothic'" w:hAnsi="Times New Roman" w:cs="Times New Roman"/>
          <w:color w:val="000000"/>
          <w:lang w:eastAsia="en-US"/>
        </w:rPr>
        <w:t xml:space="preserve"> на тренировочном и последующих этапах.</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w:t>
      </w:r>
      <w:r>
        <w:rPr>
          <w:rFonts w:eastAsia="Calibri, 'Century Gothic'"/>
          <w:color w:val="000000"/>
          <w:sz w:val="20"/>
          <w:szCs w:val="20"/>
          <w:lang w:eastAsia="en-US"/>
        </w:rPr>
        <w:t>ерсонала, который обеспечивает рабочее состояние приборов и оборудования.</w:t>
      </w:r>
    </w:p>
    <w:p w:rsidR="000A7A5F" w:rsidRDefault="00E25D77">
      <w:pPr>
        <w:pStyle w:val="Default"/>
        <w:ind w:firstLine="567"/>
      </w:pPr>
      <w:r>
        <w:rPr>
          <w:rFonts w:ascii="Times New Roman" w:eastAsia="Calibri, 'Century Gothic'" w:hAnsi="Times New Roman" w:cs="Times New Roman"/>
          <w:sz w:val="20"/>
          <w:szCs w:val="20"/>
          <w:lang w:eastAsia="en-US"/>
        </w:rPr>
        <w:t>При проведении промежуточной и итоговой аттестации обучающихся учитываются результаты освоения Программы по каждой предметной области, согласно части 4.3. данной Программы. Все контр</w:t>
      </w:r>
      <w:r>
        <w:rPr>
          <w:rFonts w:ascii="Times New Roman" w:eastAsia="Calibri, 'Century Gothic'" w:hAnsi="Times New Roman" w:cs="Times New Roman"/>
          <w:sz w:val="20"/>
          <w:szCs w:val="20"/>
          <w:lang w:eastAsia="en-US"/>
        </w:rPr>
        <w:t>ольные упражнения указаны для соответствующего периода подготовки и их успешная сдача дает право перейти на следующий этап (период) подготовки (исключение составляют требования к спортивным результатам: обучающийся переходит на следующий этап (период) подг</w:t>
      </w:r>
      <w:r>
        <w:rPr>
          <w:rFonts w:ascii="Times New Roman" w:eastAsia="Calibri, 'Century Gothic'" w:hAnsi="Times New Roman" w:cs="Times New Roman"/>
          <w:sz w:val="20"/>
          <w:szCs w:val="20"/>
          <w:lang w:eastAsia="en-US"/>
        </w:rPr>
        <w:t>отовки только в случае выполнения необходимого разряда для данного этапа (периода)).</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Ежегодно приказом Школы утверждаются сроки сдачи аттестации по различным предметным областям (в течение месяца в конце учебного года) и члены аттестационной комиссии.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Явка</w:t>
      </w:r>
      <w:r>
        <w:rPr>
          <w:rFonts w:eastAsia="Calibri, 'Century Gothic'"/>
          <w:color w:val="000000"/>
          <w:sz w:val="20"/>
          <w:szCs w:val="20"/>
          <w:lang w:eastAsia="en-US"/>
        </w:rPr>
        <w:t xml:space="preserve">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отчисления обучающегося из Школы.</w:t>
      </w:r>
    </w:p>
    <w:p w:rsidR="000A7A5F" w:rsidRDefault="00E25D77">
      <w:pPr>
        <w:pStyle w:val="Standard"/>
        <w:autoSpaceDE w:val="0"/>
        <w:rPr>
          <w:rFonts w:eastAsia="Calibri, 'Century Gothic'"/>
          <w:color w:val="000000"/>
          <w:sz w:val="20"/>
          <w:szCs w:val="20"/>
          <w:lang w:eastAsia="en-US"/>
        </w:rPr>
      </w:pPr>
      <w:r>
        <w:rPr>
          <w:rFonts w:eastAsia="Calibri, 'Century Gothic'"/>
          <w:color w:val="000000"/>
          <w:sz w:val="20"/>
          <w:szCs w:val="20"/>
          <w:lang w:eastAsia="en-US"/>
        </w:rPr>
        <w:t xml:space="preserve">Для обучающихся не явившихся на аттестацию по уважительной </w:t>
      </w:r>
      <w:r>
        <w:rPr>
          <w:rFonts w:eastAsia="Calibri, 'Century Gothic'"/>
          <w:color w:val="000000"/>
          <w:sz w:val="20"/>
          <w:szCs w:val="20"/>
          <w:lang w:eastAsia="en-US"/>
        </w:rPr>
        <w:t>причине аттестация будет назначена на другое время.</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В случае неудачной сдачи требований аттестации обучающийся имеет право на повторную аттестацию, но не более одного раза.</w:t>
      </w:r>
    </w:p>
    <w:p w:rsidR="000A7A5F" w:rsidRDefault="00E25D77">
      <w:pPr>
        <w:pStyle w:val="ConsPlusNormal"/>
        <w:ind w:firstLine="567"/>
      </w:pPr>
      <w:r>
        <w:rPr>
          <w:rFonts w:ascii="Times New Roman" w:eastAsia="Calibri, 'Century Gothic'" w:hAnsi="Times New Roman" w:cs="Times New Roman"/>
          <w:color w:val="000000"/>
          <w:lang w:eastAsia="en-US"/>
        </w:rPr>
        <w:t>На следующий этап (период) подготовки переходят только обучающиеся успешно прошедши</w:t>
      </w:r>
      <w:r>
        <w:rPr>
          <w:rFonts w:ascii="Times New Roman" w:eastAsia="Calibri, 'Century Gothic'" w:hAnsi="Times New Roman" w:cs="Times New Roman"/>
          <w:color w:val="000000"/>
          <w:lang w:eastAsia="en-US"/>
        </w:rPr>
        <w:t>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w:t>
      </w:r>
      <w:r>
        <w:rPr>
          <w:rFonts w:ascii="Times New Roman" w:eastAsia="Calibri, 'Century Gothic'" w:hAnsi="Times New Roman" w:cs="Times New Roman"/>
          <w:color w:val="000000"/>
          <w:lang w:eastAsia="en-US"/>
        </w:rPr>
        <w:t>аза на данном этапе), либо данный обучающийся отчисляется из Школы за не освоение программных требований.</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Для досрочного перехода на этап (период) подготовки необходимо успешно сдать требования промежуточной аттестации предшествующего данному этапу (период</w:t>
      </w:r>
      <w:r>
        <w:rPr>
          <w:rFonts w:eastAsia="Calibri, 'Century Gothic'"/>
          <w:color w:val="000000"/>
          <w:sz w:val="20"/>
          <w:szCs w:val="20"/>
          <w:lang w:eastAsia="en-US"/>
        </w:rPr>
        <w:t>у) периода подготовки.</w:t>
      </w:r>
    </w:p>
    <w:p w:rsidR="000A7A5F" w:rsidRDefault="00E25D77">
      <w:pPr>
        <w:pStyle w:val="ConsPlusNormal"/>
        <w:ind w:firstLine="567"/>
      </w:pPr>
      <w:r>
        <w:rPr>
          <w:rFonts w:ascii="Times New Roman" w:eastAsia="Calibri, 'Century Gothic'" w:hAnsi="Times New Roman" w:cs="Times New Roman"/>
          <w:color w:val="000000"/>
          <w:lang w:eastAsia="en-US"/>
        </w:rPr>
        <w:t>По окончании обучения по данной Программе по результатам итоговой аттестации обучающемуся (выпускнику) выдается свидетельство, форма которого устанавливается локальным нормативным актом Школы.</w:t>
      </w:r>
    </w:p>
    <w:p w:rsidR="000A7A5F" w:rsidRDefault="000A7A5F">
      <w:pPr>
        <w:pStyle w:val="Standard"/>
        <w:autoSpaceDE w:val="0"/>
        <w:rPr>
          <w:rFonts w:eastAsia="Calibri, 'Century Gothic'"/>
          <w:b/>
          <w:color w:val="000000"/>
          <w:sz w:val="20"/>
          <w:szCs w:val="20"/>
          <w:lang w:eastAsia="en-US"/>
        </w:rPr>
      </w:pPr>
    </w:p>
    <w:p w:rsidR="000A7A5F" w:rsidRDefault="00E25D77">
      <w:pPr>
        <w:pStyle w:val="a9"/>
        <w:numPr>
          <w:ilvl w:val="1"/>
          <w:numId w:val="35"/>
        </w:numPr>
        <w:autoSpaceDE w:val="0"/>
        <w:ind w:left="0"/>
        <w:jc w:val="center"/>
        <w:rPr>
          <w:rFonts w:eastAsia="Calibri, 'Century Gothic'"/>
          <w:b/>
          <w:color w:val="000000"/>
          <w:sz w:val="20"/>
          <w:szCs w:val="20"/>
          <w:lang w:eastAsia="en-US"/>
        </w:rPr>
      </w:pPr>
      <w:r>
        <w:rPr>
          <w:rFonts w:eastAsia="Calibri, 'Century Gothic'"/>
          <w:b/>
          <w:color w:val="000000"/>
          <w:sz w:val="20"/>
          <w:szCs w:val="20"/>
          <w:lang w:eastAsia="en-US"/>
        </w:rPr>
        <w:t>Требования к результатам освоения Прогр</w:t>
      </w:r>
      <w:r>
        <w:rPr>
          <w:rFonts w:eastAsia="Calibri, 'Century Gothic'"/>
          <w:b/>
          <w:color w:val="000000"/>
          <w:sz w:val="20"/>
          <w:szCs w:val="20"/>
          <w:lang w:eastAsia="en-US"/>
        </w:rPr>
        <w:t>аммы,</w:t>
      </w:r>
    </w:p>
    <w:p w:rsidR="000A7A5F" w:rsidRDefault="00E25D77">
      <w:pPr>
        <w:pStyle w:val="Standard"/>
        <w:autoSpaceDE w:val="0"/>
        <w:jc w:val="center"/>
        <w:rPr>
          <w:rFonts w:eastAsia="Calibri, 'Century Gothic'"/>
          <w:b/>
          <w:color w:val="000000"/>
          <w:sz w:val="20"/>
          <w:szCs w:val="20"/>
          <w:lang w:eastAsia="en-US"/>
        </w:rPr>
      </w:pPr>
      <w:r>
        <w:rPr>
          <w:rFonts w:eastAsia="Calibri, 'Century Gothic'"/>
          <w:b/>
          <w:color w:val="000000"/>
          <w:sz w:val="20"/>
          <w:szCs w:val="20"/>
          <w:lang w:eastAsia="en-US"/>
        </w:rPr>
        <w:t>выполнение которых дает основание для перевода</w:t>
      </w:r>
    </w:p>
    <w:p w:rsidR="000A7A5F" w:rsidRDefault="00E25D77">
      <w:pPr>
        <w:pStyle w:val="Standard"/>
        <w:autoSpaceDE w:val="0"/>
        <w:jc w:val="center"/>
        <w:rPr>
          <w:rFonts w:eastAsia="Calibri, 'Century Gothic'"/>
          <w:b/>
          <w:color w:val="000000"/>
          <w:sz w:val="20"/>
          <w:szCs w:val="20"/>
          <w:lang w:eastAsia="en-US"/>
        </w:rPr>
      </w:pPr>
      <w:r>
        <w:rPr>
          <w:rFonts w:eastAsia="Calibri, 'Century Gothic'"/>
          <w:b/>
          <w:color w:val="000000"/>
          <w:sz w:val="20"/>
          <w:szCs w:val="20"/>
          <w:lang w:eastAsia="en-US"/>
        </w:rPr>
        <w:t>на программу спортивной подготовки</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Одаренные обучающиеся, по собственному желанию и по результатам сдачи промежуточной аттестации могут быть переведены на Программу спортивной подготовки. Для перехода не</w:t>
      </w:r>
      <w:r>
        <w:rPr>
          <w:rFonts w:eastAsia="Calibri, 'Century Gothic'"/>
          <w:color w:val="000000"/>
          <w:sz w:val="20"/>
          <w:szCs w:val="20"/>
          <w:lang w:eastAsia="en-US"/>
        </w:rPr>
        <w:t>обходимо:</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показать высокие спортивные результаты на соревнованиях;</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t>- выполнить требования для зачисления на Программу спортивной подготовки по общей и специальной физической подготовке (таблицы 15-16);</w:t>
      </w:r>
    </w:p>
    <w:p w:rsidR="000A7A5F" w:rsidRDefault="00E25D77">
      <w:pPr>
        <w:pStyle w:val="Standard"/>
        <w:autoSpaceDE w:val="0"/>
        <w:ind w:firstLine="567"/>
        <w:rPr>
          <w:rFonts w:eastAsia="Calibri, 'Century Gothic'"/>
          <w:color w:val="000000"/>
          <w:sz w:val="20"/>
          <w:szCs w:val="20"/>
          <w:lang w:eastAsia="en-US"/>
        </w:rPr>
      </w:pPr>
      <w:r>
        <w:rPr>
          <w:rFonts w:eastAsia="Calibri, 'Century Gothic'"/>
          <w:color w:val="000000"/>
          <w:sz w:val="20"/>
          <w:szCs w:val="20"/>
          <w:lang w:eastAsia="en-US"/>
        </w:rPr>
        <w:lastRenderedPageBreak/>
        <w:t>- по остальным предметным областям необходимо показа</w:t>
      </w:r>
      <w:r>
        <w:rPr>
          <w:rFonts w:eastAsia="Calibri, 'Century Gothic'"/>
          <w:color w:val="000000"/>
          <w:sz w:val="20"/>
          <w:szCs w:val="20"/>
          <w:lang w:eastAsia="en-US"/>
        </w:rPr>
        <w:t>ть наивысшие показатели по результатам промежуточной аттестации.</w:t>
      </w:r>
    </w:p>
    <w:p w:rsidR="000A7A5F" w:rsidRDefault="000A7A5F">
      <w:pPr>
        <w:pStyle w:val="Standard"/>
        <w:autoSpaceDE w:val="0"/>
        <w:ind w:firstLine="567"/>
        <w:rPr>
          <w:rFonts w:eastAsia="Calibri, 'Century Gothic'"/>
          <w:i/>
          <w:iCs/>
          <w:color w:val="000000"/>
          <w:sz w:val="20"/>
          <w:szCs w:val="20"/>
          <w:lang w:eastAsia="en-US"/>
        </w:rPr>
      </w:pPr>
    </w:p>
    <w:p w:rsidR="000A7A5F" w:rsidRDefault="00E25D77">
      <w:pPr>
        <w:pStyle w:val="Standard"/>
        <w:autoSpaceDE w:val="0"/>
        <w:ind w:firstLine="567"/>
        <w:jc w:val="right"/>
        <w:rPr>
          <w:rFonts w:eastAsia="Calibri, 'Century Gothic'"/>
          <w:i/>
          <w:iCs/>
          <w:color w:val="000000"/>
          <w:sz w:val="20"/>
          <w:szCs w:val="20"/>
          <w:lang w:eastAsia="en-US"/>
        </w:rPr>
      </w:pPr>
      <w:r>
        <w:rPr>
          <w:rFonts w:eastAsia="Calibri, 'Century Gothic'"/>
          <w:i/>
          <w:iCs/>
          <w:color w:val="000000"/>
          <w:sz w:val="20"/>
          <w:szCs w:val="20"/>
          <w:lang w:eastAsia="en-US"/>
        </w:rPr>
        <w:t>Таблица15</w:t>
      </w:r>
    </w:p>
    <w:p w:rsidR="000A7A5F" w:rsidRDefault="00E25D77">
      <w:pPr>
        <w:pStyle w:val="Standard"/>
        <w:autoSpaceDE w:val="0"/>
        <w:ind w:firstLine="567"/>
        <w:jc w:val="center"/>
        <w:rPr>
          <w:rFonts w:eastAsia="Calibri, 'Century Gothic'"/>
          <w:b/>
          <w:color w:val="000000"/>
          <w:sz w:val="20"/>
          <w:szCs w:val="20"/>
          <w:lang w:eastAsia="en-US"/>
        </w:rPr>
      </w:pPr>
      <w:r>
        <w:rPr>
          <w:rFonts w:eastAsia="Calibri, 'Century Gothic'"/>
          <w:b/>
          <w:color w:val="000000"/>
          <w:sz w:val="20"/>
          <w:szCs w:val="20"/>
          <w:lang w:eastAsia="en-US"/>
        </w:rPr>
        <w:t>Нормативы</w:t>
      </w:r>
    </w:p>
    <w:p w:rsidR="000A7A5F" w:rsidRDefault="00E25D77">
      <w:pPr>
        <w:pStyle w:val="ConsPlusNormal"/>
        <w:jc w:val="center"/>
      </w:pPr>
      <w:r>
        <w:rPr>
          <w:rFonts w:ascii="Times New Roman" w:eastAsia="Calibri, 'Century Gothic'" w:hAnsi="Times New Roman" w:cs="Times New Roman"/>
          <w:b/>
          <w:color w:val="000000"/>
          <w:lang w:eastAsia="en-US"/>
        </w:rPr>
        <w:t>общей физической и специальной физической подготовки для зачисления в группы на этапе начальной    подготовки по программе спортивной подготовки</w:t>
      </w:r>
    </w:p>
    <w:tbl>
      <w:tblPr>
        <w:tblW w:w="9404" w:type="dxa"/>
        <w:tblInd w:w="-113" w:type="dxa"/>
        <w:tblLayout w:type="fixed"/>
        <w:tblCellMar>
          <w:left w:w="10" w:type="dxa"/>
          <w:right w:w="10" w:type="dxa"/>
        </w:tblCellMar>
        <w:tblLook w:val="0000" w:firstRow="0" w:lastRow="0" w:firstColumn="0" w:lastColumn="0" w:noHBand="0" w:noVBand="0"/>
      </w:tblPr>
      <w:tblGrid>
        <w:gridCol w:w="4697"/>
        <w:gridCol w:w="2213"/>
        <w:gridCol w:w="2494"/>
      </w:tblGrid>
      <w:tr w:rsidR="000A7A5F">
        <w:tblPrEx>
          <w:tblCellMar>
            <w:top w:w="0" w:type="dxa"/>
            <w:bottom w:w="0" w:type="dxa"/>
          </w:tblCellMar>
        </w:tblPrEx>
        <w:trPr>
          <w:trHeight w:val="208"/>
        </w:trPr>
        <w:tc>
          <w:tcPr>
            <w:tcW w:w="469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физическое качество</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Контрольные упражнения (тесты)</w:t>
            </w:r>
          </w:p>
        </w:tc>
      </w:tr>
      <w:tr w:rsidR="000A7A5F">
        <w:tblPrEx>
          <w:tblCellMar>
            <w:top w:w="0" w:type="dxa"/>
            <w:bottom w:w="0" w:type="dxa"/>
          </w:tblCellMar>
        </w:tblPrEx>
        <w:trPr>
          <w:trHeight w:val="208"/>
        </w:trPr>
        <w:tc>
          <w:tcPr>
            <w:tcW w:w="46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22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Юноши</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Девушки</w:t>
            </w:r>
          </w:p>
        </w:tc>
      </w:tr>
      <w:tr w:rsidR="000A7A5F">
        <w:tblPrEx>
          <w:tblCellMar>
            <w:top w:w="0" w:type="dxa"/>
            <w:bottom w:w="0" w:type="dxa"/>
          </w:tblCellMar>
        </w:tblPrEx>
        <w:trPr>
          <w:trHeight w:val="208"/>
        </w:trPr>
        <w:tc>
          <w:tcPr>
            <w:tcW w:w="469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Быстрота</w:t>
            </w:r>
          </w:p>
        </w:tc>
        <w:tc>
          <w:tcPr>
            <w:tcW w:w="22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Бег 30 м (не более 5,1 с)</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Бег 30 м (не более 5,7 с)</w:t>
            </w:r>
          </w:p>
        </w:tc>
      </w:tr>
      <w:tr w:rsidR="000A7A5F">
        <w:tblPrEx>
          <w:tblCellMar>
            <w:top w:w="0" w:type="dxa"/>
            <w:bottom w:w="0" w:type="dxa"/>
          </w:tblCellMar>
        </w:tblPrEx>
        <w:trPr>
          <w:trHeight w:val="208"/>
        </w:trPr>
        <w:tc>
          <w:tcPr>
            <w:tcW w:w="46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22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Челночный бег 5 x 6 м (не более 11,0 с)</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Челночный бег 5 x 6 м (не более 11,5 с)</w:t>
            </w:r>
          </w:p>
        </w:tc>
      </w:tr>
      <w:tr w:rsidR="000A7A5F">
        <w:tblPrEx>
          <w:tblCellMar>
            <w:top w:w="0" w:type="dxa"/>
            <w:bottom w:w="0" w:type="dxa"/>
          </w:tblCellMar>
        </w:tblPrEx>
        <w:trPr>
          <w:trHeight w:val="208"/>
        </w:trPr>
        <w:tc>
          <w:tcPr>
            <w:tcW w:w="4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Сила</w:t>
            </w:r>
          </w:p>
        </w:tc>
        <w:tc>
          <w:tcPr>
            <w:tcW w:w="22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 xml:space="preserve">Бросок мяча весом 1 кг из-за головы двумя руками стоя (не </w:t>
            </w:r>
            <w:r>
              <w:rPr>
                <w:rFonts w:eastAsia="Calibri, 'Century Gothic'"/>
                <w:color w:val="000000"/>
                <w:sz w:val="20"/>
                <w:szCs w:val="20"/>
                <w:lang w:eastAsia="en-US"/>
              </w:rPr>
              <w:t>менее 12,5 м)</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Бросок мяча весом 1 кг из-за головы двумя руками стоя (не менее 12 м)</w:t>
            </w:r>
          </w:p>
        </w:tc>
      </w:tr>
      <w:tr w:rsidR="000A7A5F">
        <w:tblPrEx>
          <w:tblCellMar>
            <w:top w:w="0" w:type="dxa"/>
            <w:bottom w:w="0" w:type="dxa"/>
          </w:tblCellMar>
        </w:tblPrEx>
        <w:trPr>
          <w:trHeight w:val="208"/>
        </w:trPr>
        <w:tc>
          <w:tcPr>
            <w:tcW w:w="469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Скоростно-силовые качества</w:t>
            </w:r>
          </w:p>
        </w:tc>
        <w:tc>
          <w:tcPr>
            <w:tcW w:w="22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Прыжок в длину с места (не менее 210 см)</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Прыжок в длину с места (не менее 190 см)</w:t>
            </w:r>
          </w:p>
        </w:tc>
      </w:tr>
      <w:tr w:rsidR="000A7A5F">
        <w:tblPrEx>
          <w:tblCellMar>
            <w:top w:w="0" w:type="dxa"/>
            <w:bottom w:w="0" w:type="dxa"/>
          </w:tblCellMar>
        </w:tblPrEx>
        <w:trPr>
          <w:trHeight w:val="208"/>
        </w:trPr>
        <w:tc>
          <w:tcPr>
            <w:tcW w:w="46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22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Прыжок вверх с места со взмахом руками (не менее 54 см)</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Прыжок вверх с места со взмахом руками (не менее 46 см)</w:t>
            </w:r>
          </w:p>
        </w:tc>
      </w:tr>
    </w:tbl>
    <w:p w:rsidR="000A7A5F" w:rsidRDefault="000A7A5F">
      <w:pPr>
        <w:pStyle w:val="Standard"/>
        <w:autoSpaceDE w:val="0"/>
        <w:rPr>
          <w:rFonts w:eastAsia="Calibri, 'Century Gothic'"/>
          <w:color w:val="000000"/>
          <w:sz w:val="20"/>
          <w:szCs w:val="20"/>
          <w:lang w:eastAsia="en-US"/>
        </w:rPr>
      </w:pPr>
    </w:p>
    <w:p w:rsidR="000A7A5F" w:rsidRDefault="00E25D77">
      <w:pPr>
        <w:pStyle w:val="Standard"/>
        <w:autoSpaceDE w:val="0"/>
        <w:jc w:val="right"/>
        <w:rPr>
          <w:rFonts w:eastAsia="Calibri, 'Century Gothic'"/>
          <w:i/>
          <w:color w:val="000000"/>
          <w:sz w:val="20"/>
          <w:szCs w:val="20"/>
          <w:lang w:eastAsia="en-US"/>
        </w:rPr>
      </w:pPr>
      <w:r>
        <w:rPr>
          <w:rFonts w:eastAsia="Calibri, 'Century Gothic'"/>
          <w:i/>
          <w:color w:val="000000"/>
          <w:sz w:val="20"/>
          <w:szCs w:val="20"/>
          <w:lang w:eastAsia="en-US"/>
        </w:rPr>
        <w:t>Таблица 16</w:t>
      </w:r>
    </w:p>
    <w:p w:rsidR="000A7A5F" w:rsidRDefault="00E25D77">
      <w:pPr>
        <w:pStyle w:val="Standard"/>
        <w:autoSpaceDE w:val="0"/>
        <w:jc w:val="center"/>
        <w:rPr>
          <w:rFonts w:eastAsia="Calibri, 'Century Gothic'"/>
          <w:b/>
          <w:color w:val="000000"/>
          <w:sz w:val="20"/>
          <w:szCs w:val="20"/>
          <w:lang w:eastAsia="en-US"/>
        </w:rPr>
      </w:pPr>
      <w:r>
        <w:rPr>
          <w:rFonts w:eastAsia="Calibri, 'Century Gothic'"/>
          <w:b/>
          <w:color w:val="000000"/>
          <w:sz w:val="20"/>
          <w:szCs w:val="20"/>
          <w:lang w:eastAsia="en-US"/>
        </w:rPr>
        <w:t>Нормативы</w:t>
      </w:r>
    </w:p>
    <w:p w:rsidR="000A7A5F" w:rsidRDefault="00E25D77">
      <w:pPr>
        <w:pStyle w:val="ConsPlusNormal"/>
        <w:jc w:val="center"/>
      </w:pPr>
      <w:r>
        <w:rPr>
          <w:rFonts w:ascii="Times New Roman" w:eastAsia="Calibri, 'Century Gothic'" w:hAnsi="Times New Roman" w:cs="Times New Roman"/>
          <w:b/>
          <w:color w:val="000000"/>
          <w:lang w:eastAsia="en-US"/>
        </w:rPr>
        <w:t>общей физической и специальной физической подготовки для зачисления в группы на тренировочном этапе по программе спортивной подготовки</w:t>
      </w:r>
    </w:p>
    <w:tbl>
      <w:tblPr>
        <w:tblW w:w="9404" w:type="dxa"/>
        <w:tblInd w:w="-113" w:type="dxa"/>
        <w:tblLayout w:type="fixed"/>
        <w:tblCellMar>
          <w:left w:w="10" w:type="dxa"/>
          <w:right w:w="10" w:type="dxa"/>
        </w:tblCellMar>
        <w:tblLook w:val="0000" w:firstRow="0" w:lastRow="0" w:firstColumn="0" w:lastColumn="0" w:noHBand="0" w:noVBand="0"/>
      </w:tblPr>
      <w:tblGrid>
        <w:gridCol w:w="4697"/>
        <w:gridCol w:w="2037"/>
        <w:gridCol w:w="2670"/>
      </w:tblGrid>
      <w:tr w:rsidR="000A7A5F">
        <w:tblPrEx>
          <w:tblCellMar>
            <w:top w:w="0" w:type="dxa"/>
            <w:bottom w:w="0" w:type="dxa"/>
          </w:tblCellMar>
        </w:tblPrEx>
        <w:trPr>
          <w:trHeight w:val="208"/>
        </w:trPr>
        <w:tc>
          <w:tcPr>
            <w:tcW w:w="469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физическое качество</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Контрольные упражнения</w:t>
            </w:r>
            <w:r>
              <w:rPr>
                <w:rFonts w:eastAsia="Calibri, 'Century Gothic'"/>
                <w:color w:val="000000"/>
                <w:sz w:val="20"/>
                <w:szCs w:val="20"/>
                <w:lang w:eastAsia="en-US"/>
              </w:rPr>
              <w:t xml:space="preserve"> (тесты)</w:t>
            </w:r>
          </w:p>
        </w:tc>
      </w:tr>
      <w:tr w:rsidR="000A7A5F">
        <w:tblPrEx>
          <w:tblCellMar>
            <w:top w:w="0" w:type="dxa"/>
            <w:bottom w:w="0" w:type="dxa"/>
          </w:tblCellMar>
        </w:tblPrEx>
        <w:trPr>
          <w:trHeight w:val="208"/>
        </w:trPr>
        <w:tc>
          <w:tcPr>
            <w:tcW w:w="46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Юноши</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Девушки</w:t>
            </w:r>
          </w:p>
        </w:tc>
      </w:tr>
      <w:tr w:rsidR="000A7A5F">
        <w:tblPrEx>
          <w:tblCellMar>
            <w:top w:w="0" w:type="dxa"/>
            <w:bottom w:w="0" w:type="dxa"/>
          </w:tblCellMar>
        </w:tblPrEx>
        <w:trPr>
          <w:trHeight w:val="208"/>
        </w:trPr>
        <w:tc>
          <w:tcPr>
            <w:tcW w:w="469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Быстрота</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Бег 30 м (не более 5,0 с)</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Бег 30 м (не более 5,5 с)</w:t>
            </w:r>
          </w:p>
        </w:tc>
      </w:tr>
      <w:tr w:rsidR="000A7A5F">
        <w:tblPrEx>
          <w:tblCellMar>
            <w:top w:w="0" w:type="dxa"/>
            <w:bottom w:w="0" w:type="dxa"/>
          </w:tblCellMar>
        </w:tblPrEx>
        <w:trPr>
          <w:trHeight w:val="208"/>
        </w:trPr>
        <w:tc>
          <w:tcPr>
            <w:tcW w:w="46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Челночный бег 5 x 6 м (не более 10,9 с)</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Челночный бег 5 x 6 м (не более 11,2 с)</w:t>
            </w:r>
          </w:p>
        </w:tc>
      </w:tr>
      <w:tr w:rsidR="000A7A5F">
        <w:tblPrEx>
          <w:tblCellMar>
            <w:top w:w="0" w:type="dxa"/>
            <w:bottom w:w="0" w:type="dxa"/>
          </w:tblCellMar>
        </w:tblPrEx>
        <w:trPr>
          <w:trHeight w:val="208"/>
        </w:trPr>
        <w:tc>
          <w:tcPr>
            <w:tcW w:w="4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Сила</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Бросок мяча весом 1 кг из-за головы двумя руками стоя (не менее 16 м)</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Бросок мяча</w:t>
            </w:r>
            <w:r>
              <w:rPr>
                <w:rFonts w:eastAsia="Calibri, 'Century Gothic'"/>
                <w:color w:val="000000"/>
                <w:sz w:val="20"/>
                <w:szCs w:val="20"/>
                <w:lang w:eastAsia="en-US"/>
              </w:rPr>
              <w:t xml:space="preserve"> весом 1 кг из-за головы двумя руками стоя (не менее 12,5 м)</w:t>
            </w:r>
          </w:p>
        </w:tc>
      </w:tr>
      <w:tr w:rsidR="000A7A5F">
        <w:tblPrEx>
          <w:tblCellMar>
            <w:top w:w="0" w:type="dxa"/>
            <w:bottom w:w="0" w:type="dxa"/>
          </w:tblCellMar>
        </w:tblPrEx>
        <w:trPr>
          <w:trHeight w:val="208"/>
        </w:trPr>
        <w:tc>
          <w:tcPr>
            <w:tcW w:w="469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Скоростно-силовые качества</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Прыжок в длину с места (не менее 220 см)</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Прыжок в длину с места (не менее 200 см)</w:t>
            </w:r>
          </w:p>
        </w:tc>
      </w:tr>
      <w:tr w:rsidR="000A7A5F">
        <w:tblPrEx>
          <w:tblCellMar>
            <w:top w:w="0" w:type="dxa"/>
            <w:bottom w:w="0" w:type="dxa"/>
          </w:tblCellMar>
        </w:tblPrEx>
        <w:trPr>
          <w:trHeight w:val="208"/>
        </w:trPr>
        <w:tc>
          <w:tcPr>
            <w:tcW w:w="469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0A7A5F">
            <w:pPr>
              <w:suppressAutoHyphens w:val="0"/>
            </w:pP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Прыжок вверх с места со взмахом руками (не менее 56 см)</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 xml:space="preserve">Прыжок вверх с места со </w:t>
            </w:r>
            <w:r>
              <w:rPr>
                <w:rFonts w:eastAsia="Calibri, 'Century Gothic'"/>
                <w:color w:val="000000"/>
                <w:sz w:val="20"/>
                <w:szCs w:val="20"/>
                <w:lang w:eastAsia="en-US"/>
              </w:rPr>
              <w:t>взмахом руками (не менее 48 см)</w:t>
            </w:r>
          </w:p>
        </w:tc>
      </w:tr>
      <w:tr w:rsidR="000A7A5F">
        <w:tblPrEx>
          <w:tblCellMar>
            <w:top w:w="0" w:type="dxa"/>
            <w:bottom w:w="0" w:type="dxa"/>
          </w:tblCellMar>
        </w:tblPrEx>
        <w:trPr>
          <w:trHeight w:val="208"/>
        </w:trPr>
        <w:tc>
          <w:tcPr>
            <w:tcW w:w="4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Техническое мастерство</w:t>
            </w:r>
          </w:p>
        </w:tc>
        <w:tc>
          <w:tcPr>
            <w:tcW w:w="20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Обязательная техническая программа</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A5F" w:rsidRDefault="00E25D77">
            <w:pPr>
              <w:pStyle w:val="Standard"/>
              <w:autoSpaceDE w:val="0"/>
              <w:snapToGrid w:val="0"/>
              <w:rPr>
                <w:rFonts w:eastAsia="Calibri, 'Century Gothic'"/>
                <w:color w:val="000000"/>
                <w:sz w:val="20"/>
                <w:szCs w:val="20"/>
                <w:lang w:eastAsia="en-US"/>
              </w:rPr>
            </w:pPr>
            <w:r>
              <w:rPr>
                <w:rFonts w:eastAsia="Calibri, 'Century Gothic'"/>
                <w:color w:val="000000"/>
                <w:sz w:val="20"/>
                <w:szCs w:val="20"/>
                <w:lang w:eastAsia="en-US"/>
              </w:rPr>
              <w:t>Обязательная техническая программа</w:t>
            </w:r>
          </w:p>
        </w:tc>
      </w:tr>
    </w:tbl>
    <w:p w:rsidR="000A7A5F" w:rsidRDefault="000A7A5F">
      <w:pPr>
        <w:pStyle w:val="ConsPlusNormal"/>
        <w:ind w:firstLine="567"/>
        <w:rPr>
          <w:rFonts w:ascii="Times New Roman" w:hAnsi="Times New Roman" w:cs="Times New Roman"/>
        </w:rPr>
      </w:pPr>
    </w:p>
    <w:p w:rsidR="000A7A5F" w:rsidRDefault="000A7A5F">
      <w:pPr>
        <w:pStyle w:val="ConsPlusNormal"/>
        <w:rPr>
          <w:rFonts w:ascii="Times New Roman" w:hAnsi="Times New Roman" w:cs="Times New Roman"/>
        </w:rPr>
      </w:pPr>
    </w:p>
    <w:p w:rsidR="000A7A5F" w:rsidRDefault="000A7A5F">
      <w:pPr>
        <w:pStyle w:val="ConsPlusNormal"/>
        <w:ind w:firstLine="567"/>
        <w:rPr>
          <w:rFonts w:ascii="Times New Roman" w:hAnsi="Times New Roman" w:cs="Times New Roman"/>
        </w:rPr>
      </w:pPr>
    </w:p>
    <w:p w:rsidR="000A7A5F" w:rsidRDefault="000A7A5F">
      <w:pPr>
        <w:pStyle w:val="ConsPlusNormal"/>
        <w:ind w:left="567"/>
        <w:jc w:val="center"/>
        <w:rPr>
          <w:rFonts w:ascii="Times New Roman" w:hAnsi="Times New Roman" w:cs="Times New Roman"/>
          <w:b/>
          <w:bCs/>
        </w:rPr>
      </w:pPr>
    </w:p>
    <w:p w:rsidR="000A7A5F" w:rsidRDefault="000A7A5F">
      <w:pPr>
        <w:pStyle w:val="ConsPlusNormal"/>
        <w:ind w:left="567"/>
        <w:jc w:val="center"/>
        <w:rPr>
          <w:rFonts w:ascii="Times New Roman" w:hAnsi="Times New Roman" w:cs="Times New Roman"/>
          <w:b/>
          <w:bCs/>
        </w:rPr>
      </w:pPr>
    </w:p>
    <w:p w:rsidR="000A7A5F" w:rsidRDefault="000A7A5F">
      <w:pPr>
        <w:pStyle w:val="ConsPlusNormal"/>
        <w:ind w:left="567"/>
        <w:jc w:val="center"/>
        <w:rPr>
          <w:rFonts w:ascii="Times New Roman" w:hAnsi="Times New Roman" w:cs="Times New Roman"/>
          <w:b/>
          <w:bCs/>
        </w:rPr>
      </w:pPr>
    </w:p>
    <w:p w:rsidR="000A7A5F" w:rsidRDefault="000A7A5F">
      <w:pPr>
        <w:pStyle w:val="ConsPlusNormal"/>
        <w:ind w:left="567"/>
        <w:jc w:val="center"/>
        <w:rPr>
          <w:rFonts w:ascii="Times New Roman" w:hAnsi="Times New Roman" w:cs="Times New Roman"/>
          <w:b/>
          <w:bCs/>
        </w:rPr>
      </w:pPr>
    </w:p>
    <w:p w:rsidR="000A7A5F" w:rsidRDefault="000A7A5F">
      <w:pPr>
        <w:pStyle w:val="ConsPlusNormal"/>
        <w:ind w:left="567"/>
        <w:jc w:val="center"/>
        <w:rPr>
          <w:rFonts w:ascii="Times New Roman" w:hAnsi="Times New Roman" w:cs="Times New Roman"/>
          <w:b/>
          <w:bCs/>
        </w:rPr>
      </w:pPr>
    </w:p>
    <w:p w:rsidR="000A7A5F" w:rsidRDefault="000A7A5F">
      <w:pPr>
        <w:pStyle w:val="ConsPlusNormal"/>
        <w:ind w:left="567"/>
        <w:jc w:val="center"/>
        <w:rPr>
          <w:rFonts w:ascii="Times New Roman" w:hAnsi="Times New Roman" w:cs="Times New Roman"/>
          <w:b/>
          <w:bCs/>
        </w:rPr>
      </w:pPr>
    </w:p>
    <w:p w:rsidR="000A7A5F" w:rsidRDefault="000A7A5F">
      <w:pPr>
        <w:pStyle w:val="ConsPlusNormal"/>
        <w:ind w:left="567"/>
        <w:jc w:val="center"/>
        <w:rPr>
          <w:rFonts w:ascii="Times New Roman" w:hAnsi="Times New Roman" w:cs="Times New Roman"/>
          <w:b/>
          <w:bCs/>
        </w:rPr>
      </w:pPr>
    </w:p>
    <w:p w:rsidR="000A7A5F" w:rsidRDefault="00E25D77">
      <w:pPr>
        <w:pStyle w:val="ConsPlusNormal"/>
        <w:ind w:left="567"/>
        <w:jc w:val="center"/>
        <w:rPr>
          <w:rFonts w:ascii="Times New Roman" w:hAnsi="Times New Roman" w:cs="Times New Roman"/>
          <w:b/>
          <w:bCs/>
        </w:rPr>
      </w:pPr>
      <w:r>
        <w:rPr>
          <w:rFonts w:ascii="Times New Roman" w:hAnsi="Times New Roman" w:cs="Times New Roman"/>
          <w:b/>
          <w:bCs/>
        </w:rPr>
        <w:lastRenderedPageBreak/>
        <w:t>5.ПЕРЕЧЕНЬ ИНФОРМАЦИОННОГО ОБЕСПЕЧЕНИЯ ПРОГРАММЫ</w:t>
      </w:r>
    </w:p>
    <w:p w:rsidR="000A7A5F" w:rsidRDefault="00E25D77">
      <w:pPr>
        <w:pStyle w:val="ConsPlusNormal"/>
        <w:jc w:val="center"/>
        <w:rPr>
          <w:rFonts w:ascii="Times New Roman" w:hAnsi="Times New Roman" w:cs="Times New Roman"/>
          <w:b/>
        </w:rPr>
      </w:pPr>
      <w:r>
        <w:rPr>
          <w:rFonts w:ascii="Times New Roman" w:hAnsi="Times New Roman" w:cs="Times New Roman"/>
          <w:b/>
        </w:rPr>
        <w:t>5.1. Список библиографических источников</w:t>
      </w:r>
    </w:p>
    <w:p w:rsidR="000A7A5F" w:rsidRDefault="00E25D77">
      <w:pPr>
        <w:pStyle w:val="Standard"/>
        <w:jc w:val="center"/>
        <w:rPr>
          <w:b/>
          <w:sz w:val="20"/>
          <w:szCs w:val="20"/>
        </w:rPr>
      </w:pPr>
      <w:r>
        <w:rPr>
          <w:b/>
          <w:sz w:val="20"/>
          <w:szCs w:val="20"/>
        </w:rPr>
        <w:t>Основная литература</w:t>
      </w:r>
    </w:p>
    <w:p w:rsidR="000A7A5F" w:rsidRDefault="00E25D77">
      <w:pPr>
        <w:pStyle w:val="a9"/>
        <w:numPr>
          <w:ilvl w:val="0"/>
          <w:numId w:val="40"/>
        </w:numPr>
        <w:tabs>
          <w:tab w:val="left" w:pos="851"/>
        </w:tabs>
        <w:ind w:left="0" w:firstLine="567"/>
        <w:rPr>
          <w:sz w:val="20"/>
          <w:szCs w:val="20"/>
        </w:rPr>
      </w:pPr>
      <w:r>
        <w:rPr>
          <w:sz w:val="20"/>
          <w:szCs w:val="20"/>
        </w:rPr>
        <w:t>Волейбол:</w:t>
      </w:r>
      <w:r>
        <w:rPr>
          <w:sz w:val="20"/>
          <w:szCs w:val="20"/>
        </w:rPr>
        <w:t xml:space="preserve"> Примерная программа спортивной подготовки для детско-юношеских спортивных школ, специализированных детско-юношеских школ олимпийского резерва [Электронный ресурс] – М.:Советский спорт, 2005. –112 с.</w:t>
      </w:r>
    </w:p>
    <w:p w:rsidR="000A7A5F" w:rsidRDefault="00E25D77">
      <w:pPr>
        <w:pStyle w:val="Standard"/>
        <w:jc w:val="center"/>
        <w:rPr>
          <w:b/>
          <w:sz w:val="20"/>
          <w:szCs w:val="20"/>
        </w:rPr>
      </w:pPr>
      <w:r>
        <w:rPr>
          <w:b/>
          <w:sz w:val="20"/>
          <w:szCs w:val="20"/>
        </w:rPr>
        <w:t>Дополнительная литература</w:t>
      </w:r>
    </w:p>
    <w:p w:rsidR="000A7A5F" w:rsidRDefault="00E25D77">
      <w:pPr>
        <w:pStyle w:val="Standard"/>
        <w:ind w:firstLine="567"/>
      </w:pPr>
      <w:r>
        <w:rPr>
          <w:b/>
          <w:sz w:val="20"/>
          <w:szCs w:val="20"/>
        </w:rPr>
        <w:t>1.</w:t>
      </w:r>
      <w:r>
        <w:rPr>
          <w:sz w:val="20"/>
          <w:szCs w:val="20"/>
        </w:rPr>
        <w:t xml:space="preserve">Беляев А.В. и др. Волейбол. </w:t>
      </w:r>
      <w:r>
        <w:rPr>
          <w:sz w:val="20"/>
          <w:szCs w:val="20"/>
        </w:rPr>
        <w:t>/Беляев А.В., Железняк Ю.Д., Клещев Ю.Н., Костюков В.В., Кувшинников В.Г., Родионов А.В., Савин М.В., Топышев О.П. [Электронный ресурс] -М.:Физкультура и спорт, 2000.-368 с.</w:t>
      </w:r>
    </w:p>
    <w:p w:rsidR="000A7A5F" w:rsidRDefault="00E25D77">
      <w:pPr>
        <w:pStyle w:val="Standard"/>
        <w:ind w:firstLine="567"/>
      </w:pPr>
      <w:r>
        <w:rPr>
          <w:b/>
          <w:sz w:val="20"/>
          <w:szCs w:val="20"/>
        </w:rPr>
        <w:t>2.</w:t>
      </w:r>
      <w:r>
        <w:rPr>
          <w:sz w:val="20"/>
          <w:szCs w:val="20"/>
        </w:rPr>
        <w:t xml:space="preserve">Потапкина Г.В. (под редакцией Квитова А.Н.). Нормативно-правовое и методическое </w:t>
      </w:r>
      <w:r>
        <w:rPr>
          <w:sz w:val="20"/>
          <w:szCs w:val="20"/>
        </w:rPr>
        <w:t>обеспечение  деятельности спортивных школ: охрана труда и безопасность занятий физической культурой и спортом: методические рекомендации. Тюмень: Областная специализированная детско-юношеская спортивная школа олимпийского резерва, 2010. 70 с.</w:t>
      </w:r>
    </w:p>
    <w:p w:rsidR="000A7A5F" w:rsidRDefault="00E25D77">
      <w:pPr>
        <w:pStyle w:val="Standard"/>
        <w:jc w:val="center"/>
        <w:rPr>
          <w:b/>
          <w:sz w:val="20"/>
          <w:szCs w:val="20"/>
        </w:rPr>
      </w:pPr>
      <w:r>
        <w:rPr>
          <w:b/>
          <w:sz w:val="20"/>
          <w:szCs w:val="20"/>
        </w:rPr>
        <w:t>Рекомендуемая</w:t>
      </w:r>
      <w:r>
        <w:rPr>
          <w:b/>
          <w:sz w:val="20"/>
          <w:szCs w:val="20"/>
        </w:rPr>
        <w:t xml:space="preserve"> литература</w:t>
      </w:r>
    </w:p>
    <w:p w:rsidR="000A7A5F" w:rsidRDefault="00E25D77">
      <w:pPr>
        <w:pStyle w:val="a9"/>
        <w:numPr>
          <w:ilvl w:val="0"/>
          <w:numId w:val="41"/>
        </w:numPr>
        <w:tabs>
          <w:tab w:val="left" w:pos="851"/>
        </w:tabs>
        <w:ind w:left="0" w:firstLine="567"/>
        <w:rPr>
          <w:sz w:val="20"/>
          <w:szCs w:val="20"/>
        </w:rPr>
      </w:pPr>
      <w:r>
        <w:rPr>
          <w:sz w:val="20"/>
          <w:szCs w:val="20"/>
        </w:rPr>
        <w:t>Волейбол. Примерные программы для систем дополнительного образования детей ДЮСШ и СДОШОР, Москва, 2003</w:t>
      </w:r>
    </w:p>
    <w:p w:rsidR="000A7A5F" w:rsidRDefault="00E25D77">
      <w:pPr>
        <w:pStyle w:val="a9"/>
        <w:numPr>
          <w:ilvl w:val="0"/>
          <w:numId w:val="41"/>
        </w:numPr>
        <w:tabs>
          <w:tab w:val="left" w:pos="851"/>
        </w:tabs>
        <w:ind w:left="0" w:firstLine="567"/>
        <w:rPr>
          <w:sz w:val="20"/>
          <w:szCs w:val="20"/>
        </w:rPr>
      </w:pPr>
      <w:r>
        <w:rPr>
          <w:sz w:val="20"/>
          <w:szCs w:val="20"/>
        </w:rPr>
        <w:t>Волейбол. Программа для спортивных школ, Москва, 1977.</w:t>
      </w:r>
    </w:p>
    <w:p w:rsidR="000A7A5F" w:rsidRDefault="00E25D77">
      <w:pPr>
        <w:pStyle w:val="a9"/>
        <w:numPr>
          <w:ilvl w:val="0"/>
          <w:numId w:val="41"/>
        </w:numPr>
        <w:tabs>
          <w:tab w:val="left" w:pos="851"/>
        </w:tabs>
        <w:ind w:left="0" w:firstLine="567"/>
        <w:rPr>
          <w:sz w:val="20"/>
          <w:szCs w:val="20"/>
        </w:rPr>
      </w:pPr>
      <w:r>
        <w:rPr>
          <w:sz w:val="20"/>
          <w:szCs w:val="20"/>
        </w:rPr>
        <w:t>Волейбол Учебная программа для ДЮСШ и СДОШОР, Москва, 1994.</w:t>
      </w:r>
    </w:p>
    <w:p w:rsidR="000A7A5F" w:rsidRDefault="00E25D77">
      <w:pPr>
        <w:pStyle w:val="a9"/>
        <w:numPr>
          <w:ilvl w:val="0"/>
          <w:numId w:val="41"/>
        </w:numPr>
        <w:tabs>
          <w:tab w:val="left" w:pos="851"/>
        </w:tabs>
        <w:ind w:left="0" w:firstLine="567"/>
        <w:rPr>
          <w:sz w:val="20"/>
          <w:szCs w:val="20"/>
        </w:rPr>
      </w:pPr>
      <w:r>
        <w:rPr>
          <w:sz w:val="20"/>
          <w:szCs w:val="20"/>
        </w:rPr>
        <w:t>Волков В.М., Филин В.П. Сп</w:t>
      </w:r>
      <w:r>
        <w:rPr>
          <w:sz w:val="20"/>
          <w:szCs w:val="20"/>
        </w:rPr>
        <w:t>ортивный отбор. – М.:ФиС,1983.</w:t>
      </w:r>
    </w:p>
    <w:p w:rsidR="000A7A5F" w:rsidRDefault="00E25D77">
      <w:pPr>
        <w:pStyle w:val="a9"/>
        <w:numPr>
          <w:ilvl w:val="0"/>
          <w:numId w:val="41"/>
        </w:numPr>
        <w:tabs>
          <w:tab w:val="left" w:pos="851"/>
        </w:tabs>
        <w:ind w:left="0" w:firstLine="567"/>
        <w:rPr>
          <w:sz w:val="20"/>
          <w:szCs w:val="20"/>
        </w:rPr>
      </w:pPr>
      <w:r>
        <w:rPr>
          <w:sz w:val="20"/>
          <w:szCs w:val="20"/>
        </w:rPr>
        <w:t>Горбунов Г.д. Психопедагогика спорта. –М.: ФиС, 1986.</w:t>
      </w:r>
    </w:p>
    <w:p w:rsidR="000A7A5F" w:rsidRDefault="00E25D77">
      <w:pPr>
        <w:pStyle w:val="a9"/>
        <w:numPr>
          <w:ilvl w:val="0"/>
          <w:numId w:val="41"/>
        </w:numPr>
        <w:tabs>
          <w:tab w:val="left" w:pos="851"/>
        </w:tabs>
        <w:ind w:left="0" w:firstLine="567"/>
        <w:rPr>
          <w:sz w:val="20"/>
          <w:szCs w:val="20"/>
        </w:rPr>
      </w:pPr>
      <w:r>
        <w:rPr>
          <w:sz w:val="20"/>
          <w:szCs w:val="20"/>
        </w:rPr>
        <w:t>Дембо А.Г. Врачебный контроль в спорте. –М.: Медицина. 1988.</w:t>
      </w:r>
    </w:p>
    <w:p w:rsidR="000A7A5F" w:rsidRDefault="00E25D77">
      <w:pPr>
        <w:pStyle w:val="a9"/>
        <w:numPr>
          <w:ilvl w:val="0"/>
          <w:numId w:val="41"/>
        </w:numPr>
        <w:tabs>
          <w:tab w:val="left" w:pos="851"/>
        </w:tabs>
        <w:ind w:left="0" w:firstLine="567"/>
        <w:rPr>
          <w:sz w:val="20"/>
          <w:szCs w:val="20"/>
        </w:rPr>
      </w:pPr>
      <w:r>
        <w:rPr>
          <w:sz w:val="20"/>
          <w:szCs w:val="20"/>
        </w:rPr>
        <w:t>Железняк Ю.Д. К мастерству в волейболе. –М.: ФиС, 1978.</w:t>
      </w:r>
    </w:p>
    <w:p w:rsidR="000A7A5F" w:rsidRDefault="00E25D77">
      <w:pPr>
        <w:pStyle w:val="a9"/>
        <w:numPr>
          <w:ilvl w:val="0"/>
          <w:numId w:val="41"/>
        </w:numPr>
        <w:tabs>
          <w:tab w:val="left" w:pos="851"/>
        </w:tabs>
        <w:ind w:left="0" w:firstLine="567"/>
        <w:rPr>
          <w:sz w:val="20"/>
          <w:szCs w:val="20"/>
        </w:rPr>
      </w:pPr>
      <w:r>
        <w:rPr>
          <w:sz w:val="20"/>
          <w:szCs w:val="20"/>
        </w:rPr>
        <w:t>Железняк Ю.Д., Ивойлов А.В. Волейбол: Учебник. –М.: Фи</w:t>
      </w:r>
      <w:r>
        <w:rPr>
          <w:sz w:val="20"/>
          <w:szCs w:val="20"/>
        </w:rPr>
        <w:t>с, 1991.</w:t>
      </w:r>
    </w:p>
    <w:p w:rsidR="000A7A5F" w:rsidRDefault="00E25D77">
      <w:pPr>
        <w:pStyle w:val="a9"/>
        <w:numPr>
          <w:ilvl w:val="0"/>
          <w:numId w:val="41"/>
        </w:numPr>
        <w:tabs>
          <w:tab w:val="left" w:pos="851"/>
        </w:tabs>
        <w:ind w:left="0" w:firstLine="567"/>
        <w:rPr>
          <w:sz w:val="20"/>
          <w:szCs w:val="20"/>
        </w:rPr>
      </w:pPr>
      <w:r>
        <w:rPr>
          <w:sz w:val="20"/>
          <w:szCs w:val="20"/>
        </w:rPr>
        <w:t>Каменцер М.Г. Спортшкола в школе. –М.: ФиС, 1985.</w:t>
      </w:r>
    </w:p>
    <w:p w:rsidR="000A7A5F" w:rsidRDefault="00E25D77">
      <w:pPr>
        <w:pStyle w:val="a9"/>
        <w:numPr>
          <w:ilvl w:val="0"/>
          <w:numId w:val="41"/>
        </w:numPr>
        <w:tabs>
          <w:tab w:val="left" w:pos="851"/>
          <w:tab w:val="left" w:pos="993"/>
        </w:tabs>
        <w:ind w:left="0" w:firstLine="567"/>
        <w:rPr>
          <w:sz w:val="20"/>
          <w:szCs w:val="20"/>
        </w:rPr>
      </w:pPr>
      <w:r>
        <w:rPr>
          <w:sz w:val="20"/>
          <w:szCs w:val="20"/>
        </w:rPr>
        <w:t>Комков Б.С. Комплексы общеразвивающих упражнений для занятий по физическому воспитанию. –Новосибирск: Зап.- Сиб. Кн. Изд., 1985.</w:t>
      </w:r>
    </w:p>
    <w:p w:rsidR="000A7A5F" w:rsidRDefault="00E25D77">
      <w:pPr>
        <w:pStyle w:val="a9"/>
        <w:numPr>
          <w:ilvl w:val="0"/>
          <w:numId w:val="41"/>
        </w:numPr>
        <w:tabs>
          <w:tab w:val="left" w:pos="851"/>
          <w:tab w:val="left" w:pos="993"/>
        </w:tabs>
        <w:ind w:left="0" w:firstLine="567"/>
        <w:rPr>
          <w:sz w:val="20"/>
          <w:szCs w:val="20"/>
        </w:rPr>
      </w:pPr>
      <w:r>
        <w:rPr>
          <w:sz w:val="20"/>
          <w:szCs w:val="20"/>
        </w:rPr>
        <w:t>Кунянский В.А. Волейбол: Методическое пособие по подготовке судей. –</w:t>
      </w:r>
      <w:r>
        <w:rPr>
          <w:sz w:val="20"/>
          <w:szCs w:val="20"/>
        </w:rPr>
        <w:t>М.Издательский Дом «Грааль», 2001.</w:t>
      </w:r>
    </w:p>
    <w:p w:rsidR="000A7A5F" w:rsidRDefault="00E25D77">
      <w:pPr>
        <w:pStyle w:val="a9"/>
        <w:numPr>
          <w:ilvl w:val="0"/>
          <w:numId w:val="41"/>
        </w:numPr>
        <w:tabs>
          <w:tab w:val="left" w:pos="851"/>
          <w:tab w:val="left" w:pos="993"/>
        </w:tabs>
        <w:ind w:left="0" w:firstLine="567"/>
        <w:rPr>
          <w:sz w:val="20"/>
          <w:szCs w:val="20"/>
        </w:rPr>
      </w:pPr>
      <w:r>
        <w:rPr>
          <w:sz w:val="20"/>
          <w:szCs w:val="20"/>
        </w:rPr>
        <w:t>Конева Е.В. Спортивные игры: правила, тактика, техника, 2004.</w:t>
      </w:r>
    </w:p>
    <w:p w:rsidR="000A7A5F" w:rsidRDefault="00E25D77">
      <w:pPr>
        <w:pStyle w:val="a9"/>
        <w:numPr>
          <w:ilvl w:val="0"/>
          <w:numId w:val="41"/>
        </w:numPr>
        <w:tabs>
          <w:tab w:val="left" w:pos="851"/>
          <w:tab w:val="left" w:pos="993"/>
        </w:tabs>
        <w:ind w:left="0" w:firstLine="567"/>
        <w:rPr>
          <w:sz w:val="20"/>
          <w:szCs w:val="20"/>
        </w:rPr>
      </w:pPr>
      <w:r>
        <w:rPr>
          <w:sz w:val="20"/>
          <w:szCs w:val="20"/>
        </w:rPr>
        <w:t>Кузин В.В., Полиевский С.А. Спорт в рисунках, 2002.</w:t>
      </w:r>
    </w:p>
    <w:p w:rsidR="000A7A5F" w:rsidRDefault="00E25D77">
      <w:pPr>
        <w:pStyle w:val="a9"/>
        <w:numPr>
          <w:ilvl w:val="0"/>
          <w:numId w:val="41"/>
        </w:numPr>
        <w:tabs>
          <w:tab w:val="left" w:pos="851"/>
          <w:tab w:val="left" w:pos="993"/>
        </w:tabs>
        <w:ind w:left="0" w:firstLine="567"/>
        <w:rPr>
          <w:sz w:val="20"/>
          <w:szCs w:val="20"/>
        </w:rPr>
      </w:pPr>
      <w:r>
        <w:rPr>
          <w:sz w:val="20"/>
          <w:szCs w:val="20"/>
        </w:rPr>
        <w:t>Куценко Г.И., Кононов И.Ф. Режим для школьника, 1987.</w:t>
      </w:r>
    </w:p>
    <w:p w:rsidR="000A7A5F" w:rsidRDefault="00E25D77">
      <w:pPr>
        <w:pStyle w:val="a9"/>
        <w:numPr>
          <w:ilvl w:val="0"/>
          <w:numId w:val="41"/>
        </w:numPr>
        <w:tabs>
          <w:tab w:val="left" w:pos="851"/>
          <w:tab w:val="left" w:pos="993"/>
        </w:tabs>
        <w:ind w:left="0" w:firstLine="567"/>
        <w:rPr>
          <w:sz w:val="20"/>
          <w:szCs w:val="20"/>
        </w:rPr>
      </w:pPr>
      <w:r>
        <w:rPr>
          <w:sz w:val="20"/>
          <w:szCs w:val="20"/>
        </w:rPr>
        <w:t>Линдеберг Ф. Баскетбол. Игра и обучение.</w:t>
      </w:r>
    </w:p>
    <w:p w:rsidR="000A7A5F" w:rsidRDefault="00E25D77">
      <w:pPr>
        <w:pStyle w:val="a9"/>
        <w:numPr>
          <w:ilvl w:val="0"/>
          <w:numId w:val="41"/>
        </w:numPr>
        <w:tabs>
          <w:tab w:val="left" w:pos="851"/>
          <w:tab w:val="left" w:pos="993"/>
        </w:tabs>
        <w:ind w:left="0" w:firstLine="567"/>
        <w:rPr>
          <w:sz w:val="20"/>
          <w:szCs w:val="20"/>
        </w:rPr>
      </w:pPr>
      <w:r>
        <w:rPr>
          <w:sz w:val="20"/>
          <w:szCs w:val="20"/>
        </w:rPr>
        <w:t>Методические</w:t>
      </w:r>
      <w:r>
        <w:rPr>
          <w:sz w:val="20"/>
          <w:szCs w:val="20"/>
        </w:rPr>
        <w:t xml:space="preserve"> разработки, схемы, таблицы.</w:t>
      </w:r>
    </w:p>
    <w:p w:rsidR="000A7A5F" w:rsidRDefault="00E25D77">
      <w:pPr>
        <w:pStyle w:val="a9"/>
        <w:numPr>
          <w:ilvl w:val="0"/>
          <w:numId w:val="41"/>
        </w:numPr>
        <w:tabs>
          <w:tab w:val="left" w:pos="851"/>
          <w:tab w:val="left" w:pos="993"/>
        </w:tabs>
        <w:ind w:left="0" w:firstLine="567"/>
        <w:rPr>
          <w:sz w:val="20"/>
          <w:szCs w:val="20"/>
        </w:rPr>
      </w:pPr>
      <w:r>
        <w:rPr>
          <w:sz w:val="20"/>
          <w:szCs w:val="20"/>
        </w:rPr>
        <w:t>Ломан В. Бег, прыжки, метания: Пер. с нем. – М.: ФиС, 1985.</w:t>
      </w:r>
    </w:p>
    <w:p w:rsidR="000A7A5F" w:rsidRDefault="00E25D77">
      <w:pPr>
        <w:pStyle w:val="a9"/>
        <w:numPr>
          <w:ilvl w:val="0"/>
          <w:numId w:val="41"/>
        </w:numPr>
        <w:tabs>
          <w:tab w:val="left" w:pos="851"/>
          <w:tab w:val="left" w:pos="993"/>
        </w:tabs>
        <w:ind w:left="0" w:firstLine="567"/>
        <w:rPr>
          <w:sz w:val="20"/>
          <w:szCs w:val="20"/>
        </w:rPr>
      </w:pPr>
      <w:r>
        <w:rPr>
          <w:sz w:val="20"/>
          <w:szCs w:val="20"/>
        </w:rPr>
        <w:t>Основы управления подготовкой юных спортсменов./ Под общ.ред. М.Я. Набатниковой. – М. 2000.</w:t>
      </w:r>
    </w:p>
    <w:p w:rsidR="000A7A5F" w:rsidRDefault="00E25D77">
      <w:pPr>
        <w:pStyle w:val="a9"/>
        <w:numPr>
          <w:ilvl w:val="0"/>
          <w:numId w:val="41"/>
        </w:numPr>
        <w:tabs>
          <w:tab w:val="left" w:pos="851"/>
          <w:tab w:val="left" w:pos="993"/>
        </w:tabs>
        <w:ind w:left="0" w:firstLine="567"/>
        <w:rPr>
          <w:sz w:val="20"/>
          <w:szCs w:val="20"/>
        </w:rPr>
      </w:pPr>
      <w:r>
        <w:rPr>
          <w:sz w:val="20"/>
          <w:szCs w:val="20"/>
        </w:rPr>
        <w:t xml:space="preserve">Официальные правила волейбола с дополнениями и изменениями. –М.: </w:t>
      </w:r>
      <w:r>
        <w:rPr>
          <w:sz w:val="20"/>
          <w:szCs w:val="20"/>
        </w:rPr>
        <w:t>СпортАкадемПресс, 2003.</w:t>
      </w:r>
    </w:p>
    <w:p w:rsidR="000A7A5F" w:rsidRDefault="00E25D77">
      <w:pPr>
        <w:pStyle w:val="a9"/>
        <w:numPr>
          <w:ilvl w:val="0"/>
          <w:numId w:val="41"/>
        </w:numPr>
        <w:tabs>
          <w:tab w:val="left" w:pos="851"/>
          <w:tab w:val="left" w:pos="993"/>
        </w:tabs>
        <w:ind w:left="0" w:firstLine="567"/>
        <w:rPr>
          <w:sz w:val="20"/>
          <w:szCs w:val="20"/>
        </w:rPr>
      </w:pPr>
      <w:r>
        <w:rPr>
          <w:sz w:val="20"/>
          <w:szCs w:val="20"/>
        </w:rPr>
        <w:t>Платонов В.Н. Теория и методика спортивной тренировки: Учеб. Пособие для ин-тов физ. Культ. –Киев: Выща школа, 1984.</w:t>
      </w:r>
    </w:p>
    <w:p w:rsidR="000A7A5F" w:rsidRDefault="00E25D77">
      <w:pPr>
        <w:pStyle w:val="a9"/>
        <w:numPr>
          <w:ilvl w:val="0"/>
          <w:numId w:val="41"/>
        </w:numPr>
        <w:tabs>
          <w:tab w:val="left" w:pos="851"/>
          <w:tab w:val="left" w:pos="993"/>
        </w:tabs>
        <w:ind w:left="0" w:firstLine="567"/>
        <w:rPr>
          <w:sz w:val="20"/>
          <w:szCs w:val="20"/>
        </w:rPr>
      </w:pPr>
      <w:r>
        <w:rPr>
          <w:sz w:val="20"/>
          <w:szCs w:val="20"/>
        </w:rPr>
        <w:t>Примерные комплексы упражнений для построения учебно-тренировочного процесса в группах начальной подготовки спортив</w:t>
      </w:r>
      <w:r>
        <w:rPr>
          <w:sz w:val="20"/>
          <w:szCs w:val="20"/>
        </w:rPr>
        <w:t>ных школ по лёгкой атлетике: Учеб.-метод. Рекомендации/ Под общ. Ред. В.Г. Алабина.</w:t>
      </w:r>
    </w:p>
    <w:p w:rsidR="000A7A5F" w:rsidRDefault="00E25D77">
      <w:pPr>
        <w:pStyle w:val="Standard"/>
        <w:tabs>
          <w:tab w:val="left" w:pos="993"/>
        </w:tabs>
        <w:rPr>
          <w:sz w:val="20"/>
          <w:szCs w:val="20"/>
        </w:rPr>
      </w:pPr>
      <w:r>
        <w:rPr>
          <w:sz w:val="20"/>
          <w:szCs w:val="20"/>
        </w:rPr>
        <w:t>–М., 1983.</w:t>
      </w:r>
    </w:p>
    <w:p w:rsidR="000A7A5F" w:rsidRDefault="00E25D77">
      <w:pPr>
        <w:pStyle w:val="a9"/>
        <w:numPr>
          <w:ilvl w:val="0"/>
          <w:numId w:val="41"/>
        </w:numPr>
        <w:tabs>
          <w:tab w:val="left" w:pos="1713"/>
        </w:tabs>
        <w:rPr>
          <w:sz w:val="20"/>
          <w:szCs w:val="20"/>
        </w:rPr>
      </w:pPr>
      <w:r>
        <w:rPr>
          <w:sz w:val="20"/>
          <w:szCs w:val="20"/>
        </w:rPr>
        <w:t>Романенко В.А., Максимович В.А. Круговая тренировка при массовых</w:t>
      </w:r>
    </w:p>
    <w:p w:rsidR="000A7A5F" w:rsidRDefault="00E25D77">
      <w:pPr>
        <w:pStyle w:val="Standard"/>
        <w:rPr>
          <w:sz w:val="20"/>
          <w:szCs w:val="20"/>
        </w:rPr>
      </w:pPr>
      <w:r>
        <w:rPr>
          <w:sz w:val="20"/>
          <w:szCs w:val="20"/>
        </w:rPr>
        <w:t>занятиях физической культурой. –М.: ФиС, 1986.</w:t>
      </w:r>
    </w:p>
    <w:p w:rsidR="000A7A5F" w:rsidRDefault="00E25D77">
      <w:pPr>
        <w:pStyle w:val="Standard"/>
        <w:ind w:firstLine="567"/>
      </w:pPr>
      <w:r>
        <w:rPr>
          <w:b/>
          <w:sz w:val="20"/>
          <w:szCs w:val="20"/>
        </w:rPr>
        <w:t>23.</w:t>
      </w:r>
      <w:r>
        <w:rPr>
          <w:sz w:val="20"/>
          <w:szCs w:val="20"/>
        </w:rPr>
        <w:t>Спортивные игры: правила, техника, тактика/ Се</w:t>
      </w:r>
      <w:r>
        <w:rPr>
          <w:sz w:val="20"/>
          <w:szCs w:val="20"/>
        </w:rPr>
        <w:t>рия «Высшее профессиональное образование». –Ростов н/Д: Изд-во «Феникс», 2004.</w:t>
      </w:r>
    </w:p>
    <w:p w:rsidR="000A7A5F" w:rsidRDefault="00E25D77">
      <w:pPr>
        <w:pStyle w:val="Standard"/>
        <w:ind w:firstLine="567"/>
      </w:pPr>
      <w:r>
        <w:rPr>
          <w:b/>
          <w:sz w:val="20"/>
          <w:szCs w:val="20"/>
        </w:rPr>
        <w:t>24.</w:t>
      </w:r>
      <w:r>
        <w:rPr>
          <w:sz w:val="20"/>
          <w:szCs w:val="20"/>
        </w:rPr>
        <w:t>Сысоева М.Е. Организация летнего отдыха детей</w:t>
      </w:r>
    </w:p>
    <w:p w:rsidR="000A7A5F" w:rsidRDefault="00E25D77">
      <w:pPr>
        <w:pStyle w:val="Standard"/>
        <w:ind w:firstLine="567"/>
      </w:pPr>
      <w:r>
        <w:rPr>
          <w:b/>
          <w:sz w:val="20"/>
          <w:szCs w:val="20"/>
        </w:rPr>
        <w:t>25.</w:t>
      </w:r>
      <w:r>
        <w:rPr>
          <w:sz w:val="20"/>
          <w:szCs w:val="20"/>
        </w:rPr>
        <w:t>Теоретическая подготовка юных спортсменов/ Под общ. Ред. Ю.Ф.</w:t>
      </w:r>
    </w:p>
    <w:p w:rsidR="000A7A5F" w:rsidRDefault="00E25D77">
      <w:pPr>
        <w:pStyle w:val="Standard"/>
        <w:rPr>
          <w:sz w:val="20"/>
          <w:szCs w:val="20"/>
        </w:rPr>
      </w:pPr>
      <w:r>
        <w:rPr>
          <w:sz w:val="20"/>
          <w:szCs w:val="20"/>
        </w:rPr>
        <w:t>Буйлина, Ю.Д. Курамшина. –М.: ФиС, 1981.</w:t>
      </w:r>
    </w:p>
    <w:p w:rsidR="000A7A5F" w:rsidRDefault="00E25D77">
      <w:pPr>
        <w:pStyle w:val="Standard"/>
        <w:ind w:firstLine="567"/>
      </w:pPr>
      <w:r>
        <w:rPr>
          <w:b/>
          <w:sz w:val="20"/>
          <w:szCs w:val="20"/>
        </w:rPr>
        <w:t>26.</w:t>
      </w:r>
      <w:r>
        <w:rPr>
          <w:sz w:val="20"/>
          <w:szCs w:val="20"/>
        </w:rPr>
        <w:t>Уроки волейболу. Пе</w:t>
      </w:r>
      <w:r>
        <w:rPr>
          <w:sz w:val="20"/>
          <w:szCs w:val="20"/>
        </w:rPr>
        <w:t>р. с яп./Оинума С. Предисл. Чехова О.С. \–М.: Физкультура и спорт, 1985</w:t>
      </w:r>
    </w:p>
    <w:p w:rsidR="000A7A5F" w:rsidRDefault="000A7A5F">
      <w:pPr>
        <w:pStyle w:val="ConsPlusNormal"/>
        <w:rPr>
          <w:rFonts w:ascii="Times New Roman" w:hAnsi="Times New Roman" w:cs="Times New Roman"/>
        </w:rPr>
      </w:pPr>
    </w:p>
    <w:p w:rsidR="000A7A5F" w:rsidRDefault="00E25D77">
      <w:pPr>
        <w:pStyle w:val="ConsPlusNormal"/>
        <w:ind w:left="927"/>
        <w:jc w:val="center"/>
        <w:rPr>
          <w:rFonts w:ascii="Times New Roman" w:hAnsi="Times New Roman" w:cs="Times New Roman"/>
          <w:b/>
        </w:rPr>
      </w:pPr>
      <w:r>
        <w:rPr>
          <w:rFonts w:ascii="Times New Roman" w:hAnsi="Times New Roman" w:cs="Times New Roman"/>
          <w:b/>
        </w:rPr>
        <w:t>5.2. Перечень интернет-ресурсов</w:t>
      </w:r>
    </w:p>
    <w:p w:rsidR="000A7A5F" w:rsidRDefault="00E25D77">
      <w:pPr>
        <w:pStyle w:val="ConsPlusNormal"/>
        <w:numPr>
          <w:ilvl w:val="0"/>
          <w:numId w:val="42"/>
        </w:numPr>
        <w:tabs>
          <w:tab w:val="left" w:pos="284"/>
          <w:tab w:val="left" w:pos="851"/>
        </w:tabs>
        <w:spacing w:line="276" w:lineRule="auto"/>
        <w:ind w:firstLine="567"/>
        <w:rPr>
          <w:rFonts w:ascii="Times New Roman" w:hAnsi="Times New Roman" w:cs="Times New Roman"/>
        </w:rPr>
      </w:pPr>
      <w:r>
        <w:rPr>
          <w:rFonts w:ascii="Times New Roman" w:hAnsi="Times New Roman" w:cs="Times New Roman"/>
        </w:rPr>
        <w:t>Библиотека международной спортивной информации. //http://bmsi.ru</w:t>
      </w:r>
    </w:p>
    <w:p w:rsidR="000A7A5F" w:rsidRDefault="00E25D77">
      <w:pPr>
        <w:pStyle w:val="ConsPlusNormal"/>
        <w:numPr>
          <w:ilvl w:val="0"/>
          <w:numId w:val="42"/>
        </w:numPr>
        <w:tabs>
          <w:tab w:val="left" w:pos="284"/>
          <w:tab w:val="left" w:pos="851"/>
        </w:tabs>
        <w:spacing w:line="276" w:lineRule="auto"/>
        <w:ind w:firstLine="567"/>
        <w:rPr>
          <w:rFonts w:ascii="Times New Roman" w:hAnsi="Times New Roman" w:cs="Times New Roman"/>
        </w:rPr>
      </w:pPr>
      <w:r>
        <w:rPr>
          <w:rFonts w:ascii="Times New Roman" w:hAnsi="Times New Roman" w:cs="Times New Roman"/>
        </w:rPr>
        <w:t>ГАУ ДОД ТО «ОСДЮСШОР» http://osdusshor.ru/</w:t>
      </w:r>
    </w:p>
    <w:p w:rsidR="000A7A5F" w:rsidRDefault="00E25D77">
      <w:pPr>
        <w:pStyle w:val="a9"/>
        <w:numPr>
          <w:ilvl w:val="0"/>
          <w:numId w:val="42"/>
        </w:numPr>
        <w:shd w:val="clear" w:color="auto" w:fill="FFFFFF"/>
        <w:tabs>
          <w:tab w:val="left" w:pos="284"/>
          <w:tab w:val="left" w:pos="851"/>
        </w:tabs>
        <w:ind w:left="0" w:firstLine="567"/>
      </w:pPr>
      <w:r>
        <w:rPr>
          <w:sz w:val="20"/>
          <w:szCs w:val="20"/>
        </w:rPr>
        <w:t>КонсультантПлюс</w:t>
      </w:r>
      <w:hyperlink r:id="rId13" w:history="1">
        <w:r>
          <w:rPr>
            <w:rStyle w:val="Internetlink"/>
            <w:sz w:val="20"/>
            <w:szCs w:val="20"/>
            <w:lang w:val="en-US"/>
          </w:rPr>
          <w:t>www</w:t>
        </w:r>
      </w:hyperlink>
      <w:hyperlink r:id="rId14" w:history="1">
        <w:r>
          <w:rPr>
            <w:rStyle w:val="Internetlink"/>
            <w:sz w:val="20"/>
            <w:szCs w:val="20"/>
          </w:rPr>
          <w:t>.</w:t>
        </w:r>
      </w:hyperlink>
      <w:hyperlink r:id="rId15" w:history="1">
        <w:r>
          <w:rPr>
            <w:rStyle w:val="Internetlink"/>
            <w:sz w:val="20"/>
            <w:szCs w:val="20"/>
            <w:lang w:val="en-US"/>
          </w:rPr>
          <w:t>consultant</w:t>
        </w:r>
      </w:hyperlink>
      <w:hyperlink r:id="rId16" w:history="1">
        <w:r>
          <w:rPr>
            <w:rStyle w:val="Internetlink"/>
            <w:sz w:val="20"/>
            <w:szCs w:val="20"/>
          </w:rPr>
          <w:t>.</w:t>
        </w:r>
      </w:hyperlink>
      <w:hyperlink r:id="rId17" w:history="1">
        <w:r>
          <w:rPr>
            <w:rStyle w:val="Internetlink"/>
            <w:sz w:val="20"/>
            <w:szCs w:val="20"/>
            <w:lang w:val="en-US"/>
          </w:rPr>
          <w:t>ru</w:t>
        </w:r>
      </w:hyperlink>
      <w:r>
        <w:rPr>
          <w:sz w:val="20"/>
          <w:szCs w:val="20"/>
        </w:rPr>
        <w:t>:</w:t>
      </w:r>
    </w:p>
    <w:p w:rsidR="000A7A5F" w:rsidRDefault="00E25D77">
      <w:pPr>
        <w:pStyle w:val="Standard"/>
        <w:tabs>
          <w:tab w:val="left" w:pos="426"/>
        </w:tabs>
        <w:autoSpaceDE w:val="0"/>
        <w:ind w:firstLine="567"/>
      </w:pPr>
      <w:r>
        <w:rPr>
          <w:sz w:val="20"/>
          <w:szCs w:val="20"/>
        </w:rPr>
        <w:t xml:space="preserve">- Федеральный закон от </w:t>
      </w:r>
      <w:r>
        <w:rPr>
          <w:sz w:val="20"/>
          <w:szCs w:val="20"/>
        </w:rPr>
        <w:t>29.12.2012 №273-ФЗ «</w:t>
      </w:r>
      <w:r>
        <w:rPr>
          <w:b/>
          <w:sz w:val="20"/>
          <w:szCs w:val="20"/>
        </w:rPr>
        <w:t>Об образовании</w:t>
      </w:r>
      <w:r>
        <w:rPr>
          <w:sz w:val="20"/>
          <w:szCs w:val="20"/>
        </w:rPr>
        <w:t xml:space="preserve"> в РФ»</w:t>
      </w:r>
    </w:p>
    <w:p w:rsidR="000A7A5F" w:rsidRDefault="00E25D77">
      <w:pPr>
        <w:pStyle w:val="ConsPlusNormal"/>
        <w:tabs>
          <w:tab w:val="left" w:pos="426"/>
        </w:tabs>
        <w:spacing w:line="276" w:lineRule="auto"/>
        <w:ind w:firstLine="567"/>
      </w:pPr>
      <w:r>
        <w:rPr>
          <w:rFonts w:ascii="Times New Roman" w:hAnsi="Times New Roman" w:cs="Times New Roman"/>
          <w:bCs/>
        </w:rPr>
        <w:lastRenderedPageBreak/>
        <w:t xml:space="preserve">- </w:t>
      </w:r>
      <w:r>
        <w:rPr>
          <w:rFonts w:ascii="Times New Roman" w:hAnsi="Times New Roman" w:cs="Times New Roman"/>
        </w:rPr>
        <w:t>Приказ Минобрнауки РФ от 29.08.2013 №</w:t>
      </w:r>
      <w:r>
        <w:rPr>
          <w:rFonts w:ascii="Times New Roman" w:hAnsi="Times New Roman" w:cs="Times New Roman"/>
          <w:b/>
        </w:rPr>
        <w:t>1008</w:t>
      </w:r>
      <w:r>
        <w:rPr>
          <w:rFonts w:ascii="Times New Roman" w:hAnsi="Times New Roman" w:cs="Times New Roman"/>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0A7A5F" w:rsidRDefault="00E25D77">
      <w:pPr>
        <w:pStyle w:val="Standard"/>
        <w:tabs>
          <w:tab w:val="left" w:pos="426"/>
        </w:tabs>
        <w:autoSpaceDE w:val="0"/>
        <w:ind w:firstLine="567"/>
      </w:pPr>
      <w:r>
        <w:rPr>
          <w:sz w:val="20"/>
          <w:szCs w:val="20"/>
        </w:rPr>
        <w:t>- Федеральный закон от 04.12.2007 №329-Ф</w:t>
      </w:r>
      <w:r>
        <w:rPr>
          <w:sz w:val="20"/>
          <w:szCs w:val="20"/>
        </w:rPr>
        <w:t>З «</w:t>
      </w:r>
      <w:r>
        <w:rPr>
          <w:b/>
          <w:sz w:val="20"/>
          <w:szCs w:val="20"/>
        </w:rPr>
        <w:t>О физической культуре и спорте</w:t>
      </w:r>
      <w:r>
        <w:rPr>
          <w:sz w:val="20"/>
          <w:szCs w:val="20"/>
        </w:rPr>
        <w:t xml:space="preserve"> в РФ»</w:t>
      </w:r>
    </w:p>
    <w:p w:rsidR="000A7A5F" w:rsidRDefault="00E25D77">
      <w:pPr>
        <w:pStyle w:val="ConsPlusNormal"/>
        <w:tabs>
          <w:tab w:val="left" w:pos="426"/>
        </w:tabs>
        <w:spacing w:line="276" w:lineRule="auto"/>
        <w:ind w:firstLine="567"/>
      </w:pPr>
      <w:r>
        <w:rPr>
          <w:rFonts w:ascii="Times New Roman" w:hAnsi="Times New Roman" w:cs="Times New Roman"/>
        </w:rPr>
        <w:t xml:space="preserve">- Приказ Минспорта РФ </w:t>
      </w:r>
      <w:r>
        <w:rPr>
          <w:rFonts w:ascii="Times New Roman" w:hAnsi="Times New Roman" w:cs="Times New Roman"/>
          <w:bCs/>
        </w:rPr>
        <w:t>от 27.12.2013 №</w:t>
      </w:r>
      <w:r>
        <w:rPr>
          <w:rFonts w:ascii="Times New Roman" w:hAnsi="Times New Roman" w:cs="Times New Roman"/>
          <w:b/>
          <w:bCs/>
        </w:rPr>
        <w:t>1125</w:t>
      </w:r>
      <w:r>
        <w:rPr>
          <w:rFonts w:ascii="Times New Roman" w:hAnsi="Times New Roman" w:cs="Times New Roman"/>
          <w:bCs/>
        </w:rPr>
        <w:t xml:space="preserve"> «Об утверждении особенностей </w:t>
      </w:r>
      <w:r>
        <w:rPr>
          <w:rFonts w:ascii="Times New Roman" w:hAnsi="Times New Roman" w:cs="Times New Roman"/>
        </w:rPr>
        <w:t>организации и осуществления образовательной, тренировочной и методической деятельности в области физической культуры и спорта»</w:t>
      </w:r>
    </w:p>
    <w:p w:rsidR="000A7A5F" w:rsidRDefault="00E25D77">
      <w:pPr>
        <w:pStyle w:val="ConsPlusNormal"/>
        <w:tabs>
          <w:tab w:val="left" w:pos="426"/>
        </w:tabs>
        <w:spacing w:line="276" w:lineRule="auto"/>
        <w:ind w:firstLine="567"/>
      </w:pPr>
      <w:r>
        <w:rPr>
          <w:rFonts w:ascii="Times New Roman" w:hAnsi="Times New Roman" w:cs="Times New Roman"/>
        </w:rPr>
        <w:t>- Письмо Минспорта</w:t>
      </w:r>
      <w:r>
        <w:rPr>
          <w:rFonts w:ascii="Times New Roman" w:hAnsi="Times New Roman" w:cs="Times New Roman"/>
        </w:rPr>
        <w:t xml:space="preserve"> РФ </w:t>
      </w:r>
      <w:r>
        <w:rPr>
          <w:rFonts w:ascii="Times New Roman" w:hAnsi="Times New Roman" w:cs="Times New Roman"/>
          <w:bCs/>
        </w:rPr>
        <w:t>от 12.05.2014 №ВМ-04-10/2554</w:t>
      </w:r>
      <w:r>
        <w:rPr>
          <w:rFonts w:ascii="Times New Roman" w:hAnsi="Times New Roman" w:cs="Times New Roman"/>
        </w:rPr>
        <w:t xml:space="preserve"> «</w:t>
      </w:r>
      <w:r>
        <w:rPr>
          <w:rFonts w:ascii="Times New Roman" w:hAnsi="Times New Roman" w:cs="Times New Roman"/>
          <w:b/>
        </w:rPr>
        <w:t>Методические рекомендации</w:t>
      </w:r>
      <w:r>
        <w:rPr>
          <w:rFonts w:ascii="Times New Roman" w:hAnsi="Times New Roman" w:cs="Times New Roman"/>
        </w:rPr>
        <w:t xml:space="preserve"> по организации спортивной подготовки в РФ»</w:t>
      </w:r>
    </w:p>
    <w:p w:rsidR="000A7A5F" w:rsidRDefault="00E25D77">
      <w:pPr>
        <w:pStyle w:val="ConsPlusNormal"/>
        <w:tabs>
          <w:tab w:val="left" w:pos="426"/>
        </w:tabs>
        <w:spacing w:line="276" w:lineRule="auto"/>
        <w:ind w:firstLine="567"/>
      </w:pPr>
      <w:r>
        <w:rPr>
          <w:rFonts w:ascii="Times New Roman" w:hAnsi="Times New Roman" w:cs="Times New Roman"/>
        </w:rPr>
        <w:t>- Приказ Минспорта России от 12.09.2013 №730 «Об утверждении федеральных государственных требований к минимуму содержания, структуре, условиям реализации</w:t>
      </w:r>
      <w:r>
        <w:rPr>
          <w:rFonts w:ascii="Times New Roman" w:hAnsi="Times New Roman" w:cs="Times New Roman"/>
        </w:rPr>
        <w:t xml:space="preserve"> дополнительных </w:t>
      </w:r>
      <w:r>
        <w:rPr>
          <w:rFonts w:ascii="Times New Roman" w:hAnsi="Times New Roman" w:cs="Times New Roman"/>
          <w:b/>
        </w:rPr>
        <w:t>предпрофессиональных программ</w:t>
      </w:r>
      <w:r>
        <w:rPr>
          <w:rFonts w:ascii="Times New Roman" w:hAnsi="Times New Roman" w:cs="Times New Roman"/>
        </w:rPr>
        <w:t xml:space="preserve"> в области физической культуры и спорта и к срокам обучения по этим программам»</w:t>
      </w:r>
    </w:p>
    <w:p w:rsidR="000A7A5F" w:rsidRDefault="00E25D77">
      <w:pPr>
        <w:pStyle w:val="ConsPlusNormal"/>
        <w:tabs>
          <w:tab w:val="left" w:pos="426"/>
        </w:tabs>
        <w:spacing w:line="276" w:lineRule="auto"/>
        <w:ind w:firstLine="567"/>
      </w:pPr>
      <w:r>
        <w:rPr>
          <w:rFonts w:ascii="Times New Roman" w:hAnsi="Times New Roman" w:cs="Times New Roman"/>
        </w:rPr>
        <w:t xml:space="preserve">- Приказ Минздравсоцразвития РФ от 09.08.2010 №613н «Об утверждении порядка оказания </w:t>
      </w:r>
      <w:r>
        <w:rPr>
          <w:rFonts w:ascii="Times New Roman" w:hAnsi="Times New Roman" w:cs="Times New Roman"/>
          <w:b/>
        </w:rPr>
        <w:t>медицинской помощи</w:t>
      </w:r>
      <w:r>
        <w:rPr>
          <w:rFonts w:ascii="Times New Roman" w:hAnsi="Times New Roman" w:cs="Times New Roman"/>
        </w:rPr>
        <w:t xml:space="preserve"> при проведении </w:t>
      </w:r>
      <w:r>
        <w:rPr>
          <w:rFonts w:ascii="Times New Roman" w:hAnsi="Times New Roman" w:cs="Times New Roman"/>
        </w:rPr>
        <w:t>физкультурных и спортивных мероприятий»</w:t>
      </w:r>
    </w:p>
    <w:p w:rsidR="000A7A5F" w:rsidRDefault="00E25D77">
      <w:pPr>
        <w:pStyle w:val="a9"/>
        <w:shd w:val="clear" w:color="auto" w:fill="FFFFFF"/>
        <w:tabs>
          <w:tab w:val="left" w:pos="284"/>
        </w:tabs>
        <w:ind w:left="0" w:firstLine="567"/>
        <w:rPr>
          <w:sz w:val="20"/>
          <w:szCs w:val="20"/>
        </w:rPr>
      </w:pPr>
      <w:r>
        <w:rPr>
          <w:sz w:val="20"/>
          <w:szCs w:val="20"/>
        </w:rPr>
        <w:t>- Приказ Минспорта РФ от 30.08.2013г. №680 «Об утверждении Федерального стандарта  спортивной подготовки по виду спорта волейбол».</w:t>
      </w:r>
    </w:p>
    <w:p w:rsidR="000A7A5F" w:rsidRDefault="00E25D77">
      <w:pPr>
        <w:pStyle w:val="a9"/>
        <w:numPr>
          <w:ilvl w:val="0"/>
          <w:numId w:val="42"/>
        </w:numPr>
        <w:shd w:val="clear" w:color="auto" w:fill="FFFFFF"/>
        <w:tabs>
          <w:tab w:val="left" w:pos="284"/>
          <w:tab w:val="left" w:pos="851"/>
        </w:tabs>
        <w:ind w:left="0" w:firstLine="567"/>
        <w:rPr>
          <w:sz w:val="20"/>
          <w:szCs w:val="20"/>
        </w:rPr>
      </w:pPr>
      <w:r>
        <w:rPr>
          <w:sz w:val="20"/>
          <w:szCs w:val="20"/>
        </w:rPr>
        <w:t>МАУ ДО Нижнетавдинского муниципального района «ДЮСШ» http://www.dusch-ntavda.ru/</w:t>
      </w:r>
    </w:p>
    <w:p w:rsidR="000A7A5F" w:rsidRDefault="00E25D77">
      <w:pPr>
        <w:pStyle w:val="a9"/>
        <w:numPr>
          <w:ilvl w:val="0"/>
          <w:numId w:val="42"/>
        </w:numPr>
        <w:shd w:val="clear" w:color="auto" w:fill="FFFFFF"/>
        <w:tabs>
          <w:tab w:val="left" w:pos="284"/>
          <w:tab w:val="left" w:pos="851"/>
        </w:tabs>
        <w:ind w:left="0" w:firstLine="567"/>
        <w:rPr>
          <w:sz w:val="20"/>
          <w:szCs w:val="20"/>
        </w:rPr>
      </w:pPr>
      <w:r>
        <w:rPr>
          <w:sz w:val="20"/>
          <w:szCs w:val="20"/>
        </w:rPr>
        <w:t>Минс</w:t>
      </w:r>
      <w:r>
        <w:rPr>
          <w:sz w:val="20"/>
          <w:szCs w:val="20"/>
        </w:rPr>
        <w:t>порта РФ Минспорта РФ //http://www.minsport.gov.ru/sport/</w:t>
      </w:r>
    </w:p>
    <w:p w:rsidR="000A7A5F" w:rsidRDefault="00E25D77">
      <w:pPr>
        <w:pStyle w:val="Standard"/>
        <w:ind w:firstLine="567"/>
      </w:pPr>
      <w:r>
        <w:rPr>
          <w:sz w:val="20"/>
          <w:szCs w:val="20"/>
        </w:rPr>
        <w:t xml:space="preserve">- </w:t>
      </w:r>
      <w:hyperlink r:id="rId18" w:history="1">
        <w:r>
          <w:rPr>
            <w:sz w:val="20"/>
            <w:szCs w:val="20"/>
          </w:rPr>
          <w:t>Всероссийский реестр видов спорта</w:t>
        </w:r>
      </w:hyperlink>
      <w:r>
        <w:rPr>
          <w:sz w:val="20"/>
          <w:szCs w:val="20"/>
        </w:rPr>
        <w:t>. //http://www.minsport.gov.ru/sport/high-sport/priznanie-vidov-spor/</w:t>
      </w:r>
    </w:p>
    <w:p w:rsidR="000A7A5F" w:rsidRDefault="00E25D77">
      <w:pPr>
        <w:pStyle w:val="Standard"/>
        <w:ind w:firstLine="567"/>
      </w:pPr>
      <w:r>
        <w:rPr>
          <w:sz w:val="20"/>
          <w:szCs w:val="20"/>
        </w:rPr>
        <w:t xml:space="preserve">- </w:t>
      </w:r>
      <w:hyperlink r:id="rId19" w:history="1">
        <w:r>
          <w:rPr>
            <w:sz w:val="20"/>
            <w:szCs w:val="20"/>
          </w:rPr>
          <w:t>Единая всероссийская спортивная классификация</w:t>
        </w:r>
      </w:hyperlink>
      <w:r>
        <w:rPr>
          <w:sz w:val="20"/>
          <w:szCs w:val="20"/>
        </w:rPr>
        <w:t xml:space="preserve"> 2014-2017гг //http://www.minsport.gov.ru/sport/high-sport/edinaya-vserossiyska/5507/</w:t>
      </w:r>
    </w:p>
    <w:p w:rsidR="000A7A5F" w:rsidRDefault="00E25D77">
      <w:pPr>
        <w:pStyle w:val="Standard"/>
        <w:ind w:firstLine="567"/>
      </w:pPr>
      <w:r>
        <w:rPr>
          <w:sz w:val="20"/>
          <w:szCs w:val="20"/>
        </w:rPr>
        <w:t xml:space="preserve">- </w:t>
      </w:r>
      <w:hyperlink r:id="rId20" w:history="1">
        <w:r>
          <w:rPr>
            <w:sz w:val="20"/>
            <w:szCs w:val="20"/>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Pr>
          <w:sz w:val="20"/>
          <w:szCs w:val="20"/>
        </w:rPr>
        <w:t>.</w:t>
      </w:r>
      <w:r>
        <w:rPr>
          <w:color w:val="000000"/>
          <w:sz w:val="20"/>
          <w:szCs w:val="20"/>
        </w:rPr>
        <w:t xml:space="preserve"> //http://www.minsport.gov.ru/sport/high-sport/edinyy-kale</w:t>
      </w:r>
      <w:r>
        <w:rPr>
          <w:color w:val="000000"/>
          <w:sz w:val="20"/>
          <w:szCs w:val="20"/>
        </w:rPr>
        <w:t>ndarnyy-p/</w:t>
      </w:r>
    </w:p>
    <w:p w:rsidR="000A7A5F" w:rsidRDefault="000A7A5F">
      <w:pPr>
        <w:pStyle w:val="ConsPlusNormal"/>
        <w:ind w:firstLine="567"/>
        <w:rPr>
          <w:rFonts w:ascii="Times New Roman" w:hAnsi="Times New Roman" w:cs="Times New Roman"/>
        </w:rPr>
      </w:pPr>
    </w:p>
    <w:p w:rsidR="000A7A5F" w:rsidRDefault="00E25D77">
      <w:pPr>
        <w:widowControl/>
        <w:shd w:val="clear" w:color="auto" w:fill="FFFFFF"/>
        <w:suppressAutoHyphens w:val="0"/>
        <w:spacing w:before="383" w:after="230"/>
        <w:jc w:val="center"/>
      </w:pPr>
      <w:r>
        <w:rPr>
          <w:rFonts w:ascii="Arial" w:eastAsia="Times New Roman" w:hAnsi="Arial" w:cs="Arial"/>
          <w:color w:val="4C4C4C"/>
          <w:spacing w:val="2"/>
          <w:kern w:val="0"/>
          <w:sz w:val="38"/>
          <w:szCs w:val="38"/>
          <w:lang w:bidi="ar-SA"/>
        </w:rPr>
        <w:br/>
      </w:r>
    </w:p>
    <w:sectPr w:rsidR="000A7A5F">
      <w:headerReference w:type="default" r:id="rId21"/>
      <w:footerReference w:type="default" r:id="rId22"/>
      <w:pgSz w:w="11906" w:h="16838"/>
      <w:pgMar w:top="1134" w:right="850" w:bottom="1985" w:left="15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D77" w:rsidRDefault="00E25D77">
      <w:r>
        <w:separator/>
      </w:r>
    </w:p>
  </w:endnote>
  <w:endnote w:type="continuationSeparator" w:id="0">
    <w:p w:rsidR="00E25D77" w:rsidRDefault="00E2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Century Gothic'">
    <w:charset w:val="00"/>
    <w:family w:val="swiss"/>
    <w:pitch w:val="variable"/>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BoldMT-Identity">
    <w:charset w:val="00"/>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01" w:rsidRDefault="00E25D77">
    <w:pPr>
      <w:pStyle w:val="a8"/>
      <w:jc w:val="right"/>
    </w:pPr>
    <w:r>
      <w:fldChar w:fldCharType="begin"/>
    </w:r>
    <w:r>
      <w:instrText xml:space="preserve"> PAGE </w:instrText>
    </w:r>
    <w:r>
      <w:fldChar w:fldCharType="separate"/>
    </w:r>
    <w:r w:rsidR="00E22899">
      <w:rPr>
        <w:noProof/>
      </w:rPr>
      <w:t>1</w:t>
    </w:r>
    <w:r>
      <w:fldChar w:fldCharType="end"/>
    </w:r>
  </w:p>
  <w:p w:rsidR="00662601" w:rsidRDefault="00E25D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01" w:rsidRDefault="00E25D77">
    <w:pPr>
      <w:pStyle w:val="a8"/>
      <w:jc w:val="right"/>
    </w:pPr>
    <w:r>
      <w:fldChar w:fldCharType="begin"/>
    </w:r>
    <w:r>
      <w:instrText xml:space="preserve"> PAGE </w:instrText>
    </w:r>
    <w:r>
      <w:fldChar w:fldCharType="separate"/>
    </w:r>
    <w:r w:rsidR="00E22899">
      <w:rPr>
        <w:noProof/>
      </w:rPr>
      <w:t>43</w:t>
    </w:r>
    <w:r>
      <w:fldChar w:fldCharType="end"/>
    </w:r>
  </w:p>
  <w:p w:rsidR="00662601" w:rsidRDefault="00E25D7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01" w:rsidRDefault="00E25D77">
    <w:pPr>
      <w:pStyle w:val="a8"/>
      <w:jc w:val="right"/>
    </w:pPr>
    <w:r>
      <w:fldChar w:fldCharType="begin"/>
    </w:r>
    <w:r>
      <w:instrText xml:space="preserve"> PAGE </w:instrText>
    </w:r>
    <w:r>
      <w:fldChar w:fldCharType="separate"/>
    </w:r>
    <w:r w:rsidR="00E22899">
      <w:rPr>
        <w:noProof/>
      </w:rPr>
      <w:t>49</w:t>
    </w:r>
    <w:r>
      <w:fldChar w:fldCharType="end"/>
    </w:r>
  </w:p>
  <w:p w:rsidR="00662601" w:rsidRDefault="00E25D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D77" w:rsidRDefault="00E25D77">
      <w:r>
        <w:rPr>
          <w:color w:val="000000"/>
        </w:rPr>
        <w:separator/>
      </w:r>
    </w:p>
  </w:footnote>
  <w:footnote w:type="continuationSeparator" w:id="0">
    <w:p w:rsidR="00E25D77" w:rsidRDefault="00E25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01" w:rsidRDefault="00E25D77">
    <w:pPr>
      <w:pStyle w:val="a7"/>
      <w:jc w:val="center"/>
    </w:pPr>
  </w:p>
  <w:p w:rsidR="00662601" w:rsidRDefault="00E25D7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01" w:rsidRDefault="00E25D77">
    <w:pPr>
      <w:pStyle w:val="a7"/>
      <w:jc w:val="center"/>
    </w:pPr>
  </w:p>
  <w:p w:rsidR="00662601" w:rsidRDefault="00E25D7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CF8"/>
    <w:multiLevelType w:val="multilevel"/>
    <w:tmpl w:val="81FAB710"/>
    <w:styleLink w:val="WW8Num35"/>
    <w:lvl w:ilvl="0">
      <w:start w:val="1"/>
      <w:numFmt w:val="decimal"/>
      <w:lvlText w:val="%1."/>
      <w:lvlJc w:val="left"/>
    </w:lvl>
    <w:lvl w:ilvl="1">
      <w:start w:val="1"/>
      <w:numFmt w:val="decimal"/>
      <w:lvlText w:val="%1.%2."/>
      <w:lvlJc w:val="left"/>
    </w:lvl>
    <w:lvl w:ilvl="2">
      <w:start w:val="3"/>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6AA6309"/>
    <w:multiLevelType w:val="multilevel"/>
    <w:tmpl w:val="544C7028"/>
    <w:styleLink w:val="WW8Num39"/>
    <w:lvl w:ilvl="0">
      <w:start w:val="1"/>
      <w:numFmt w:val="decimal"/>
      <w:lvlText w:val="%1."/>
      <w:lvlJc w:val="left"/>
      <w:rPr>
        <w:rFonts w:eastAsia="Calibri, 'Century Gothic'"/>
        <w:b/>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8171781"/>
    <w:multiLevelType w:val="multilevel"/>
    <w:tmpl w:val="B0E84D6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282406D"/>
    <w:multiLevelType w:val="multilevel"/>
    <w:tmpl w:val="B98497B0"/>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3D03FB9"/>
    <w:multiLevelType w:val="multilevel"/>
    <w:tmpl w:val="DA04731C"/>
    <w:styleLink w:val="WW8Num2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50E673D"/>
    <w:multiLevelType w:val="multilevel"/>
    <w:tmpl w:val="956CB74C"/>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8A24071"/>
    <w:multiLevelType w:val="multilevel"/>
    <w:tmpl w:val="E90C26C4"/>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CC723FC"/>
    <w:multiLevelType w:val="multilevel"/>
    <w:tmpl w:val="89A04BB6"/>
    <w:styleLink w:val="WW8Num23"/>
    <w:lvl w:ilvl="0">
      <w:start w:val="1"/>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1724E8"/>
    <w:multiLevelType w:val="multilevel"/>
    <w:tmpl w:val="26EA33A2"/>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DCD015D"/>
    <w:multiLevelType w:val="multilevel"/>
    <w:tmpl w:val="D13471AC"/>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21491E7A"/>
    <w:multiLevelType w:val="multilevel"/>
    <w:tmpl w:val="B03EAF56"/>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270D4BAC"/>
    <w:multiLevelType w:val="multilevel"/>
    <w:tmpl w:val="A664DDE2"/>
    <w:styleLink w:val="WW8Num9"/>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A67754C"/>
    <w:multiLevelType w:val="multilevel"/>
    <w:tmpl w:val="57023D7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38F07FF6"/>
    <w:multiLevelType w:val="multilevel"/>
    <w:tmpl w:val="8F60FDFA"/>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39CD23D8"/>
    <w:multiLevelType w:val="multilevel"/>
    <w:tmpl w:val="B4BE8F4C"/>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B957390"/>
    <w:multiLevelType w:val="multilevel"/>
    <w:tmpl w:val="72EE96EE"/>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D860B3C"/>
    <w:multiLevelType w:val="multilevel"/>
    <w:tmpl w:val="3C200C3C"/>
    <w:styleLink w:val="WW8Num4"/>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444A1612"/>
    <w:multiLevelType w:val="multilevel"/>
    <w:tmpl w:val="C29EA606"/>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47EE4B31"/>
    <w:multiLevelType w:val="multilevel"/>
    <w:tmpl w:val="C256D332"/>
    <w:styleLink w:val="WW8Num29"/>
    <w:lvl w:ilvl="0">
      <w:start w:val="1"/>
      <w:numFmt w:val="decimal"/>
      <w:lvlText w:val="%1."/>
      <w:lvlJc w:val="left"/>
    </w:lvl>
    <w:lvl w:ilvl="1">
      <w:start w:val="1"/>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48A06CC1"/>
    <w:multiLevelType w:val="multilevel"/>
    <w:tmpl w:val="E21CE602"/>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49BB4F62"/>
    <w:multiLevelType w:val="multilevel"/>
    <w:tmpl w:val="6E984D26"/>
    <w:styleLink w:val="WW8Num22"/>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4DA90977"/>
    <w:multiLevelType w:val="multilevel"/>
    <w:tmpl w:val="AF527C34"/>
    <w:styleLink w:val="WW8Num20"/>
    <w:lvl w:ilvl="0">
      <w:start w:val="1"/>
      <w:numFmt w:val="decimal"/>
      <w:lvlText w:val="%1."/>
      <w:lvlJc w:val="left"/>
    </w:lvl>
    <w:lvl w:ilvl="1">
      <w:start w:val="1"/>
      <w:numFmt w:val="decimal"/>
      <w:lvlText w:val="%1.%2."/>
      <w:lvlJc w:val="left"/>
    </w:lvl>
    <w:lvl w:ilvl="2">
      <w:start w:val="3"/>
      <w:numFmt w:val="decimal"/>
      <w:lvlText w:val="%1.%2.%3."/>
      <w:lvlJc w:val="left"/>
    </w:lvl>
    <w:lvl w:ilvl="3">
      <w:start w:val="3"/>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506459F4"/>
    <w:multiLevelType w:val="multilevel"/>
    <w:tmpl w:val="7FCE9C3E"/>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0C31D83"/>
    <w:multiLevelType w:val="multilevel"/>
    <w:tmpl w:val="E2B25BDA"/>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525D769D"/>
    <w:multiLevelType w:val="multilevel"/>
    <w:tmpl w:val="4D621D90"/>
    <w:styleLink w:val="WW8Num34"/>
    <w:lvl w:ilvl="0">
      <w:start w:val="1"/>
      <w:numFmt w:val="decimal"/>
      <w:lvlText w:val="%1."/>
      <w:lvlJc w:val="left"/>
    </w:lvl>
    <w:lvl w:ilvl="1">
      <w:start w:val="1"/>
      <w:numFmt w:val="decimal"/>
      <w:lvlText w:val="%1.%2."/>
      <w:lvlJc w:val="left"/>
    </w:lvl>
    <w:lvl w:ilvl="2">
      <w:start w:val="3"/>
      <w:numFmt w:val="decimal"/>
      <w:lvlText w:val="%1.%2.%3."/>
      <w:lvlJc w:val="left"/>
    </w:lvl>
    <w:lvl w:ilvl="3">
      <w:start w:val="5"/>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53204B91"/>
    <w:multiLevelType w:val="multilevel"/>
    <w:tmpl w:val="94AC0FB0"/>
    <w:styleLink w:val="WW8Num17"/>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54AF09B1"/>
    <w:multiLevelType w:val="multilevel"/>
    <w:tmpl w:val="D5C2176E"/>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6AE1A89"/>
    <w:multiLevelType w:val="multilevel"/>
    <w:tmpl w:val="481CB974"/>
    <w:styleLink w:val="WW8Num2"/>
    <w:lvl w:ilvl="0">
      <w:start w:val="1"/>
      <w:numFmt w:val="decimal"/>
      <w:lvlText w:val="%1."/>
      <w:lvlJc w:val="left"/>
    </w:lvl>
    <w:lvl w:ilvl="1">
      <w:start w:val="1"/>
      <w:numFmt w:val="decimal"/>
      <w:lvlText w:val="%1.%2."/>
      <w:lvlJc w:val="left"/>
    </w:lvl>
    <w:lvl w:ilvl="2">
      <w:start w:val="3"/>
      <w:numFmt w:val="decimal"/>
      <w:lvlText w:val="%1.%2.%3."/>
      <w:lvlJc w:val="left"/>
    </w:lvl>
    <w:lvl w:ilvl="3">
      <w:start w:val="6"/>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5805740F"/>
    <w:multiLevelType w:val="multilevel"/>
    <w:tmpl w:val="7D42B86C"/>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5B102B57"/>
    <w:multiLevelType w:val="multilevel"/>
    <w:tmpl w:val="C8A61DB0"/>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5E8C5AC8"/>
    <w:multiLevelType w:val="multilevel"/>
    <w:tmpl w:val="D8E2F22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61622733"/>
    <w:multiLevelType w:val="multilevel"/>
    <w:tmpl w:val="EDE6337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63962DC1"/>
    <w:multiLevelType w:val="multilevel"/>
    <w:tmpl w:val="16367382"/>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65025008"/>
    <w:multiLevelType w:val="multilevel"/>
    <w:tmpl w:val="1D0EF2F2"/>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65D55D3D"/>
    <w:multiLevelType w:val="multilevel"/>
    <w:tmpl w:val="6F1E2A70"/>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685C519B"/>
    <w:multiLevelType w:val="multilevel"/>
    <w:tmpl w:val="C500124E"/>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6BB00AAA"/>
    <w:multiLevelType w:val="multilevel"/>
    <w:tmpl w:val="9BEE94B2"/>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6D496650"/>
    <w:multiLevelType w:val="multilevel"/>
    <w:tmpl w:val="A0DA712A"/>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6E5E5109"/>
    <w:multiLevelType w:val="multilevel"/>
    <w:tmpl w:val="02C0DD0E"/>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71BD4011"/>
    <w:multiLevelType w:val="multilevel"/>
    <w:tmpl w:val="09685CD6"/>
    <w:styleLink w:val="WW8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7717768B"/>
    <w:multiLevelType w:val="multilevel"/>
    <w:tmpl w:val="113C8E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15:restartNumberingAfterBreak="0">
    <w:nsid w:val="785C2285"/>
    <w:multiLevelType w:val="multilevel"/>
    <w:tmpl w:val="0F464628"/>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7F0374DC"/>
    <w:multiLevelType w:val="multilevel"/>
    <w:tmpl w:val="C8088C3E"/>
    <w:styleLink w:val="WW8Num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
  </w:num>
  <w:num w:numId="2">
    <w:abstractNumId w:val="10"/>
  </w:num>
  <w:num w:numId="3">
    <w:abstractNumId w:val="39"/>
  </w:num>
  <w:num w:numId="4">
    <w:abstractNumId w:val="41"/>
  </w:num>
  <w:num w:numId="5">
    <w:abstractNumId w:val="34"/>
  </w:num>
  <w:num w:numId="6">
    <w:abstractNumId w:val="19"/>
  </w:num>
  <w:num w:numId="7">
    <w:abstractNumId w:val="22"/>
  </w:num>
  <w:num w:numId="8">
    <w:abstractNumId w:val="14"/>
  </w:num>
  <w:num w:numId="9">
    <w:abstractNumId w:val="30"/>
  </w:num>
  <w:num w:numId="10">
    <w:abstractNumId w:val="29"/>
  </w:num>
  <w:num w:numId="11">
    <w:abstractNumId w:val="7"/>
  </w:num>
  <w:num w:numId="12">
    <w:abstractNumId w:val="38"/>
  </w:num>
  <w:num w:numId="13">
    <w:abstractNumId w:val="0"/>
  </w:num>
  <w:num w:numId="14">
    <w:abstractNumId w:val="17"/>
  </w:num>
  <w:num w:numId="15">
    <w:abstractNumId w:val="26"/>
  </w:num>
  <w:num w:numId="16">
    <w:abstractNumId w:val="8"/>
  </w:num>
  <w:num w:numId="17">
    <w:abstractNumId w:val="6"/>
  </w:num>
  <w:num w:numId="18">
    <w:abstractNumId w:val="13"/>
  </w:num>
  <w:num w:numId="19">
    <w:abstractNumId w:val="2"/>
  </w:num>
  <w:num w:numId="20">
    <w:abstractNumId w:val="9"/>
  </w:num>
  <w:num w:numId="21">
    <w:abstractNumId w:val="12"/>
  </w:num>
  <w:num w:numId="22">
    <w:abstractNumId w:val="37"/>
  </w:num>
  <w:num w:numId="23">
    <w:abstractNumId w:val="35"/>
  </w:num>
  <w:num w:numId="24">
    <w:abstractNumId w:val="24"/>
  </w:num>
  <w:num w:numId="25">
    <w:abstractNumId w:val="21"/>
  </w:num>
  <w:num w:numId="26">
    <w:abstractNumId w:val="15"/>
  </w:num>
  <w:num w:numId="27">
    <w:abstractNumId w:val="23"/>
  </w:num>
  <w:num w:numId="28">
    <w:abstractNumId w:val="3"/>
  </w:num>
  <w:num w:numId="29">
    <w:abstractNumId w:val="33"/>
  </w:num>
  <w:num w:numId="30">
    <w:abstractNumId w:val="31"/>
  </w:num>
  <w:num w:numId="31">
    <w:abstractNumId w:val="36"/>
  </w:num>
  <w:num w:numId="32">
    <w:abstractNumId w:val="42"/>
  </w:num>
  <w:num w:numId="33">
    <w:abstractNumId w:val="32"/>
  </w:num>
  <w:num w:numId="34">
    <w:abstractNumId w:val="28"/>
  </w:num>
  <w:num w:numId="35">
    <w:abstractNumId w:val="20"/>
  </w:num>
  <w:num w:numId="36">
    <w:abstractNumId w:val="5"/>
  </w:num>
  <w:num w:numId="37">
    <w:abstractNumId w:val="18"/>
  </w:num>
  <w:num w:numId="38">
    <w:abstractNumId w:val="27"/>
  </w:num>
  <w:num w:numId="39">
    <w:abstractNumId w:val="11"/>
  </w:num>
  <w:num w:numId="40">
    <w:abstractNumId w:val="25"/>
  </w:num>
  <w:num w:numId="41">
    <w:abstractNumId w:val="4"/>
  </w:num>
  <w:num w:numId="42">
    <w:abstractNumId w:val="1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A7A5F"/>
    <w:rsid w:val="000A7A5F"/>
    <w:rsid w:val="00E22899"/>
    <w:rsid w:val="00E25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9C99B-B96E-4378-ADFD-2EBB0713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ru-RU" w:eastAsia="ru-RU" w:bidi="ru-RU"/>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3">
    <w:name w:val="heading 3"/>
    <w:basedOn w:val="a"/>
    <w:pPr>
      <w:widowControl/>
      <w:suppressAutoHyphens w:val="0"/>
      <w:spacing w:before="100" w:after="100"/>
      <w:textAlignment w:val="auto"/>
      <w:outlineLvl w:val="2"/>
    </w:pPr>
    <w:rPr>
      <w:rFonts w:eastAsia="Times New Roman" w:cs="Times New Roman"/>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styleId="a3">
    <w:name w:val="caption"/>
    <w:basedOn w:val="Standard"/>
    <w:next w:val="Textbody"/>
    <w:pPr>
      <w:suppressLineNumbers/>
      <w:spacing w:before="120" w:after="120"/>
    </w:pPr>
    <w:rPr>
      <w:i/>
      <w:iCs/>
    </w:rPr>
  </w:style>
  <w:style w:type="paragraph" w:customStyle="1" w:styleId="Textbody">
    <w:name w:val="Text body"/>
    <w:basedOn w:val="Standard"/>
    <w:pPr>
      <w:spacing w:after="120"/>
    </w:pPr>
  </w:style>
  <w:style w:type="paragraph" w:customStyle="1" w:styleId="a4">
    <w:name w:val="Название"/>
    <w:basedOn w:val="Standard"/>
    <w:next w:val="Textbody"/>
    <w:pPr>
      <w:keepNext/>
      <w:spacing w:before="240" w:after="120"/>
    </w:pPr>
    <w:rPr>
      <w:rFonts w:ascii="Arial" w:eastAsia="MS Mincho" w:hAnsi="Arial" w:cs="Tahoma"/>
      <w:sz w:val="28"/>
      <w:szCs w:val="28"/>
    </w:rPr>
  </w:style>
  <w:style w:type="paragraph" w:styleId="a5">
    <w:name w:val="Subtitle"/>
    <w:basedOn w:val="a3"/>
    <w:next w:val="Textbody"/>
    <w:pPr>
      <w:jc w:val="center"/>
    </w:pPr>
  </w:style>
  <w:style w:type="paragraph" w:styleId="a6">
    <w:name w:val="List"/>
    <w:basedOn w:val="Textbody"/>
  </w:style>
  <w:style w:type="paragraph" w:customStyle="1" w:styleId="Index">
    <w:name w:val="Index"/>
    <w:basedOn w:val="Standard"/>
    <w:pPr>
      <w:suppressLineNumbers/>
    </w:pPr>
  </w:style>
  <w:style w:type="paragraph" w:customStyle="1" w:styleId="PreformattedText">
    <w:name w:val="Preformatted Text"/>
    <w:basedOn w:val="Standard"/>
    <w:rPr>
      <w:rFonts w:eastAsia="Times New Roman" w:cs="Times New Roman"/>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paragraph" w:customStyle="1" w:styleId="ConsPlusNormal">
    <w:name w:val="ConsPlusNormal"/>
    <w:pPr>
      <w:autoSpaceDE w:val="0"/>
    </w:pPr>
    <w:rPr>
      <w:rFonts w:ascii="Arial" w:eastAsia="Times New Roman" w:hAnsi="Arial" w:cs="Arial"/>
      <w:sz w:val="20"/>
      <w:szCs w:val="20"/>
      <w:lang w:bidi="ar-SA"/>
    </w:rPr>
  </w:style>
  <w:style w:type="paragraph" w:customStyle="1" w:styleId="Default">
    <w:name w:val="Default"/>
    <w:pPr>
      <w:widowControl/>
      <w:autoSpaceDE w:val="0"/>
    </w:pPr>
    <w:rPr>
      <w:rFonts w:ascii="Arial" w:eastAsia="Times New Roman" w:hAnsi="Arial" w:cs="Arial"/>
      <w:color w:val="000000"/>
      <w:lang w:bidi="ar-SA"/>
    </w:rPr>
  </w:style>
  <w:style w:type="paragraph" w:styleId="a9">
    <w:name w:val="List Paragraph"/>
    <w:basedOn w:val="Standard"/>
    <w:pPr>
      <w:ind w:left="720"/>
    </w:pPr>
  </w:style>
  <w:style w:type="paragraph" w:styleId="aa">
    <w:name w:val="Normal (Web)"/>
    <w:basedOn w:val="Standard"/>
    <w:pPr>
      <w:spacing w:before="280" w:after="280"/>
    </w:pPr>
    <w:rPr>
      <w:rFonts w:eastAsia="Times New Roman" w:cs="Times New Roman"/>
    </w:rPr>
  </w:style>
  <w:style w:type="paragraph" w:customStyle="1" w:styleId="2">
    <w:name w:val="Текст2"/>
    <w:basedOn w:val="Standard"/>
    <w:pPr>
      <w:shd w:val="clear" w:color="auto" w:fill="FFFFFF"/>
      <w:autoSpaceDE w:val="0"/>
      <w:ind w:firstLine="482"/>
      <w:jc w:val="both"/>
    </w:pPr>
    <w:rPr>
      <w:rFonts w:eastAsia="Calibri, 'Century Gothic'"/>
    </w:r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9z0">
    <w:name w:val="WW8Num39z0"/>
    <w:rPr>
      <w:rFonts w:eastAsia="Calibri, 'Century Gothic'"/>
      <w:b/>
    </w:rPr>
  </w:style>
  <w:style w:type="character" w:customStyle="1" w:styleId="StrongEmphasis">
    <w:name w:val="Strong Emphasis"/>
    <w:rPr>
      <w:b/>
      <w:bCs/>
    </w:rPr>
  </w:style>
  <w:style w:type="character" w:customStyle="1" w:styleId="WW8Num17z0">
    <w:name w:val="WW8Num17z0"/>
    <w:rPr>
      <w:b/>
    </w:rPr>
  </w:style>
  <w:style w:type="character" w:customStyle="1" w:styleId="WW8Num26z0">
    <w:name w:val="WW8Num26z0"/>
    <w:rPr>
      <w:b/>
    </w:rPr>
  </w:style>
  <w:style w:type="character" w:customStyle="1" w:styleId="WW8Num4z0">
    <w:name w:val="WW8Num4z0"/>
    <w:rPr>
      <w:b/>
    </w:rPr>
  </w:style>
  <w:style w:type="character" w:customStyle="1" w:styleId="Internetlink">
    <w:name w:val="Internet link"/>
    <w:rPr>
      <w:color w:val="000080"/>
      <w:u w:val="single"/>
    </w:rPr>
  </w:style>
  <w:style w:type="character" w:customStyle="1" w:styleId="ab">
    <w:name w:val="Верхний колонтитул Знак"/>
    <w:basedOn w:val="a0"/>
  </w:style>
  <w:style w:type="character" w:customStyle="1" w:styleId="ac">
    <w:name w:val="Нижний колонтитул Знак"/>
    <w:basedOn w:val="a0"/>
  </w:style>
  <w:style w:type="character" w:styleId="ad">
    <w:name w:val="Strong"/>
    <w:rPr>
      <w:b/>
      <w:bCs/>
    </w:rPr>
  </w:style>
  <w:style w:type="character" w:customStyle="1" w:styleId="30">
    <w:name w:val="Заголовок 3 Знак"/>
    <w:basedOn w:val="a0"/>
    <w:rPr>
      <w:rFonts w:eastAsia="Times New Roman" w:cs="Times New Roman"/>
      <w:b/>
      <w:bCs/>
      <w:kern w:val="0"/>
      <w:sz w:val="27"/>
      <w:szCs w:val="27"/>
      <w:lang w:bidi="ar-SA"/>
    </w:rPr>
  </w:style>
  <w:style w:type="paragraph" w:customStyle="1" w:styleId="formattext">
    <w:name w:val="formattext"/>
    <w:basedOn w:val="a"/>
    <w:pPr>
      <w:widowControl/>
      <w:suppressAutoHyphens w:val="0"/>
      <w:spacing w:before="100" w:after="100"/>
      <w:textAlignment w:val="auto"/>
    </w:pPr>
    <w:rPr>
      <w:rFonts w:eastAsia="Times New Roman" w:cs="Times New Roman"/>
      <w:kern w:val="0"/>
      <w:lang w:bidi="ar-SA"/>
    </w:rPr>
  </w:style>
  <w:style w:type="character" w:customStyle="1" w:styleId="apple-converted-space">
    <w:name w:val="apple-converted-space"/>
    <w:basedOn w:val="a0"/>
  </w:style>
  <w:style w:type="character" w:styleId="ae">
    <w:name w:val="Hyperlink"/>
    <w:basedOn w:val="a0"/>
    <w:rPr>
      <w:color w:val="0000FF"/>
      <w:u w:val="single"/>
    </w:rPr>
  </w:style>
  <w:style w:type="character" w:customStyle="1" w:styleId="WW-Absatz-Standardschriftart11111">
    <w:name w:val="WW-Absatz-Standardschriftart11111"/>
  </w:style>
  <w:style w:type="paragraph" w:styleId="af">
    <w:name w:val="Body Text"/>
    <w:basedOn w:val="a"/>
    <w:pPr>
      <w:spacing w:after="120"/>
      <w:textAlignment w:val="auto"/>
    </w:pPr>
    <w:rPr>
      <w:lang w:eastAsia="hi-IN" w:bidi="hi-IN"/>
    </w:rPr>
  </w:style>
  <w:style w:type="character" w:customStyle="1" w:styleId="af0">
    <w:name w:val="Основной текст Знак"/>
    <w:basedOn w:val="a0"/>
    <w:rPr>
      <w:lang w:eastAsia="hi-IN" w:bidi="hi-IN"/>
    </w:rPr>
  </w:style>
  <w:style w:type="character" w:styleId="af1">
    <w:name w:val="line number"/>
    <w:basedOn w:val="a0"/>
  </w:style>
  <w:style w:type="paragraph" w:styleId="af2">
    <w:name w:val="Balloon Text"/>
    <w:basedOn w:val="a"/>
    <w:rPr>
      <w:rFonts w:ascii="Tahoma" w:hAnsi="Tahoma" w:cs="Tahoma"/>
      <w:sz w:val="16"/>
      <w:szCs w:val="16"/>
    </w:rPr>
  </w:style>
  <w:style w:type="character" w:customStyle="1" w:styleId="af3">
    <w:name w:val="Текст выноски Знак"/>
    <w:basedOn w:val="a0"/>
    <w:rPr>
      <w:rFonts w:ascii="Tahoma" w:hAnsi="Tahoma" w:cs="Tahoma"/>
      <w:sz w:val="16"/>
      <w:szCs w:val="16"/>
    </w:rPr>
  </w:style>
  <w:style w:type="character" w:customStyle="1" w:styleId="20">
    <w:name w:val="Текст2 Знак"/>
    <w:rPr>
      <w:rFonts w:eastAsia="Calibri, 'Century Gothic'"/>
      <w:shd w:val="clear" w:color="auto" w:fill="FFFFFF"/>
    </w:rPr>
  </w:style>
  <w:style w:type="paragraph" w:styleId="af4">
    <w:name w:val="No Spacing"/>
    <w:pPr>
      <w:suppressAutoHyphens/>
    </w:pPr>
  </w:style>
  <w:style w:type="numbering" w:customStyle="1" w:styleId="WW8Num39">
    <w:name w:val="WW8Num39"/>
    <w:basedOn w:val="a2"/>
    <w:pPr>
      <w:numPr>
        <w:numId w:val="1"/>
      </w:numPr>
    </w:pPr>
  </w:style>
  <w:style w:type="numbering" w:customStyle="1" w:styleId="WW8Num38">
    <w:name w:val="WW8Num38"/>
    <w:basedOn w:val="a2"/>
    <w:pPr>
      <w:numPr>
        <w:numId w:val="2"/>
      </w:numPr>
    </w:pPr>
  </w:style>
  <w:style w:type="numbering" w:customStyle="1" w:styleId="WW8Num42">
    <w:name w:val="WW8Num42"/>
    <w:basedOn w:val="a2"/>
    <w:pPr>
      <w:numPr>
        <w:numId w:val="3"/>
      </w:numPr>
    </w:pPr>
  </w:style>
  <w:style w:type="numbering" w:customStyle="1" w:styleId="WW8Num19">
    <w:name w:val="WW8Num19"/>
    <w:basedOn w:val="a2"/>
    <w:pPr>
      <w:numPr>
        <w:numId w:val="4"/>
      </w:numPr>
    </w:pPr>
  </w:style>
  <w:style w:type="numbering" w:customStyle="1" w:styleId="WW8Num27">
    <w:name w:val="WW8Num27"/>
    <w:basedOn w:val="a2"/>
    <w:pPr>
      <w:numPr>
        <w:numId w:val="5"/>
      </w:numPr>
    </w:pPr>
  </w:style>
  <w:style w:type="numbering" w:customStyle="1" w:styleId="WW8Num16">
    <w:name w:val="WW8Num16"/>
    <w:basedOn w:val="a2"/>
    <w:pPr>
      <w:numPr>
        <w:numId w:val="6"/>
      </w:numPr>
    </w:pPr>
  </w:style>
  <w:style w:type="numbering" w:customStyle="1" w:styleId="WW8Num15">
    <w:name w:val="WW8Num15"/>
    <w:basedOn w:val="a2"/>
    <w:pPr>
      <w:numPr>
        <w:numId w:val="7"/>
      </w:numPr>
    </w:pPr>
  </w:style>
  <w:style w:type="numbering" w:customStyle="1" w:styleId="WW8Num24">
    <w:name w:val="WW8Num24"/>
    <w:basedOn w:val="a2"/>
    <w:pPr>
      <w:numPr>
        <w:numId w:val="8"/>
      </w:numPr>
    </w:pPr>
  </w:style>
  <w:style w:type="numbering" w:customStyle="1" w:styleId="WW8Num11">
    <w:name w:val="WW8Num11"/>
    <w:basedOn w:val="a2"/>
    <w:pPr>
      <w:numPr>
        <w:numId w:val="9"/>
      </w:numPr>
    </w:pPr>
  </w:style>
  <w:style w:type="numbering" w:customStyle="1" w:styleId="WW8Num6">
    <w:name w:val="WW8Num6"/>
    <w:basedOn w:val="a2"/>
    <w:pPr>
      <w:numPr>
        <w:numId w:val="10"/>
      </w:numPr>
    </w:pPr>
  </w:style>
  <w:style w:type="numbering" w:customStyle="1" w:styleId="WW8Num23">
    <w:name w:val="WW8Num23"/>
    <w:basedOn w:val="a2"/>
    <w:pPr>
      <w:numPr>
        <w:numId w:val="11"/>
      </w:numPr>
    </w:pPr>
  </w:style>
  <w:style w:type="numbering" w:customStyle="1" w:styleId="WW8Num25">
    <w:name w:val="WW8Num25"/>
    <w:basedOn w:val="a2"/>
    <w:pPr>
      <w:numPr>
        <w:numId w:val="12"/>
      </w:numPr>
    </w:pPr>
  </w:style>
  <w:style w:type="numbering" w:customStyle="1" w:styleId="WW8Num35">
    <w:name w:val="WW8Num35"/>
    <w:basedOn w:val="a2"/>
    <w:pPr>
      <w:numPr>
        <w:numId w:val="13"/>
      </w:numPr>
    </w:pPr>
  </w:style>
  <w:style w:type="numbering" w:customStyle="1" w:styleId="WW8Num7">
    <w:name w:val="WW8Num7"/>
    <w:basedOn w:val="a2"/>
    <w:pPr>
      <w:numPr>
        <w:numId w:val="14"/>
      </w:numPr>
    </w:pPr>
  </w:style>
  <w:style w:type="numbering" w:customStyle="1" w:styleId="WW8Num28">
    <w:name w:val="WW8Num28"/>
    <w:basedOn w:val="a2"/>
    <w:pPr>
      <w:numPr>
        <w:numId w:val="15"/>
      </w:numPr>
    </w:pPr>
  </w:style>
  <w:style w:type="numbering" w:customStyle="1" w:styleId="WW8Num33">
    <w:name w:val="WW8Num33"/>
    <w:basedOn w:val="a2"/>
    <w:pPr>
      <w:numPr>
        <w:numId w:val="16"/>
      </w:numPr>
    </w:pPr>
  </w:style>
  <w:style w:type="numbering" w:customStyle="1" w:styleId="WW8Num36">
    <w:name w:val="WW8Num36"/>
    <w:basedOn w:val="a2"/>
    <w:pPr>
      <w:numPr>
        <w:numId w:val="17"/>
      </w:numPr>
    </w:pPr>
  </w:style>
  <w:style w:type="numbering" w:customStyle="1" w:styleId="WW8Num31">
    <w:name w:val="WW8Num31"/>
    <w:basedOn w:val="a2"/>
    <w:pPr>
      <w:numPr>
        <w:numId w:val="18"/>
      </w:numPr>
    </w:pPr>
  </w:style>
  <w:style w:type="numbering" w:customStyle="1" w:styleId="WW8Num21">
    <w:name w:val="WW8Num21"/>
    <w:basedOn w:val="a2"/>
    <w:pPr>
      <w:numPr>
        <w:numId w:val="19"/>
      </w:numPr>
    </w:pPr>
  </w:style>
  <w:style w:type="numbering" w:customStyle="1" w:styleId="WW8Num13">
    <w:name w:val="WW8Num13"/>
    <w:basedOn w:val="a2"/>
    <w:pPr>
      <w:numPr>
        <w:numId w:val="20"/>
      </w:numPr>
    </w:pPr>
  </w:style>
  <w:style w:type="numbering" w:customStyle="1" w:styleId="WW8Num1">
    <w:name w:val="WW8Num1"/>
    <w:basedOn w:val="a2"/>
    <w:pPr>
      <w:numPr>
        <w:numId w:val="21"/>
      </w:numPr>
    </w:pPr>
  </w:style>
  <w:style w:type="numbering" w:customStyle="1" w:styleId="WW8Num41">
    <w:name w:val="WW8Num41"/>
    <w:basedOn w:val="a2"/>
    <w:pPr>
      <w:numPr>
        <w:numId w:val="22"/>
      </w:numPr>
    </w:pPr>
  </w:style>
  <w:style w:type="numbering" w:customStyle="1" w:styleId="WW8Num3">
    <w:name w:val="WW8Num3"/>
    <w:basedOn w:val="a2"/>
    <w:pPr>
      <w:numPr>
        <w:numId w:val="23"/>
      </w:numPr>
    </w:pPr>
  </w:style>
  <w:style w:type="numbering" w:customStyle="1" w:styleId="WW8Num34">
    <w:name w:val="WW8Num34"/>
    <w:basedOn w:val="a2"/>
    <w:pPr>
      <w:numPr>
        <w:numId w:val="24"/>
      </w:numPr>
    </w:pPr>
  </w:style>
  <w:style w:type="numbering" w:customStyle="1" w:styleId="WW8Num20">
    <w:name w:val="WW8Num20"/>
    <w:basedOn w:val="a2"/>
    <w:pPr>
      <w:numPr>
        <w:numId w:val="25"/>
      </w:numPr>
    </w:pPr>
  </w:style>
  <w:style w:type="numbering" w:customStyle="1" w:styleId="WW8Num32">
    <w:name w:val="WW8Num32"/>
    <w:basedOn w:val="a2"/>
    <w:pPr>
      <w:numPr>
        <w:numId w:val="26"/>
      </w:numPr>
    </w:pPr>
  </w:style>
  <w:style w:type="numbering" w:customStyle="1" w:styleId="WW8Num40">
    <w:name w:val="WW8Num40"/>
    <w:basedOn w:val="a2"/>
    <w:pPr>
      <w:numPr>
        <w:numId w:val="27"/>
      </w:numPr>
    </w:pPr>
  </w:style>
  <w:style w:type="numbering" w:customStyle="1" w:styleId="WW8Num14">
    <w:name w:val="WW8Num14"/>
    <w:basedOn w:val="a2"/>
    <w:pPr>
      <w:numPr>
        <w:numId w:val="28"/>
      </w:numPr>
    </w:pPr>
  </w:style>
  <w:style w:type="numbering" w:customStyle="1" w:styleId="WW8Num8">
    <w:name w:val="WW8Num8"/>
    <w:basedOn w:val="a2"/>
    <w:pPr>
      <w:numPr>
        <w:numId w:val="29"/>
      </w:numPr>
    </w:pPr>
  </w:style>
  <w:style w:type="numbering" w:customStyle="1" w:styleId="WW8Num18">
    <w:name w:val="WW8Num18"/>
    <w:basedOn w:val="a2"/>
    <w:pPr>
      <w:numPr>
        <w:numId w:val="30"/>
      </w:numPr>
    </w:pPr>
  </w:style>
  <w:style w:type="numbering" w:customStyle="1" w:styleId="WW8Num30">
    <w:name w:val="WW8Num30"/>
    <w:basedOn w:val="a2"/>
    <w:pPr>
      <w:numPr>
        <w:numId w:val="31"/>
      </w:numPr>
    </w:pPr>
  </w:style>
  <w:style w:type="numbering" w:customStyle="1" w:styleId="WW8Num10">
    <w:name w:val="WW8Num10"/>
    <w:basedOn w:val="a2"/>
    <w:pPr>
      <w:numPr>
        <w:numId w:val="32"/>
      </w:numPr>
    </w:pPr>
  </w:style>
  <w:style w:type="numbering" w:customStyle="1" w:styleId="WW8Num37">
    <w:name w:val="WW8Num37"/>
    <w:basedOn w:val="a2"/>
    <w:pPr>
      <w:numPr>
        <w:numId w:val="33"/>
      </w:numPr>
    </w:pPr>
  </w:style>
  <w:style w:type="numbering" w:customStyle="1" w:styleId="WW8Num12">
    <w:name w:val="WW8Num12"/>
    <w:basedOn w:val="a2"/>
    <w:pPr>
      <w:numPr>
        <w:numId w:val="34"/>
      </w:numPr>
    </w:pPr>
  </w:style>
  <w:style w:type="numbering" w:customStyle="1" w:styleId="WW8Num22">
    <w:name w:val="WW8Num22"/>
    <w:basedOn w:val="a2"/>
    <w:pPr>
      <w:numPr>
        <w:numId w:val="35"/>
      </w:numPr>
    </w:pPr>
  </w:style>
  <w:style w:type="numbering" w:customStyle="1" w:styleId="WW8Num5">
    <w:name w:val="WW8Num5"/>
    <w:basedOn w:val="a2"/>
    <w:pPr>
      <w:numPr>
        <w:numId w:val="36"/>
      </w:numPr>
    </w:pPr>
  </w:style>
  <w:style w:type="numbering" w:customStyle="1" w:styleId="WW8Num29">
    <w:name w:val="WW8Num29"/>
    <w:basedOn w:val="a2"/>
    <w:pPr>
      <w:numPr>
        <w:numId w:val="37"/>
      </w:numPr>
    </w:pPr>
  </w:style>
  <w:style w:type="numbering" w:customStyle="1" w:styleId="WW8Num2">
    <w:name w:val="WW8Num2"/>
    <w:basedOn w:val="a2"/>
    <w:pPr>
      <w:numPr>
        <w:numId w:val="38"/>
      </w:numPr>
    </w:pPr>
  </w:style>
  <w:style w:type="numbering" w:customStyle="1" w:styleId="WW8Num9">
    <w:name w:val="WW8Num9"/>
    <w:basedOn w:val="a2"/>
    <w:pPr>
      <w:numPr>
        <w:numId w:val="39"/>
      </w:numPr>
    </w:pPr>
  </w:style>
  <w:style w:type="numbering" w:customStyle="1" w:styleId="WW8Num17">
    <w:name w:val="WW8Num17"/>
    <w:basedOn w:val="a2"/>
    <w:pPr>
      <w:numPr>
        <w:numId w:val="40"/>
      </w:numPr>
    </w:pPr>
  </w:style>
  <w:style w:type="numbering" w:customStyle="1" w:styleId="WW8Num26">
    <w:name w:val="WW8Num26"/>
    <w:basedOn w:val="a2"/>
    <w:pPr>
      <w:numPr>
        <w:numId w:val="41"/>
      </w:numPr>
    </w:pPr>
  </w:style>
  <w:style w:type="numbering" w:customStyle="1" w:styleId="WW8Num4">
    <w:name w:val="WW8Num4"/>
    <w:basedOn w:val="a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94297" TargetMode="External"/><Relationship Id="rId13" Type="http://schemas.openxmlformats.org/officeDocument/2006/relationships/hyperlink" Target="http://www.consultant.ru/" TargetMode="External"/><Relationship Id="rId18" Type="http://schemas.openxmlformats.org/officeDocument/2006/relationships/hyperlink" Target="http://www.minsport.gov.ru/sport/high-sport/priznanie-vidov-spo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ww.minsport.gov.ru/sport/high-sport/edinyy-kalendarnyy-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insport.gov.ru/sport/high-sport/edinaya-vserossiyska/" TargetMode="External"/><Relationship Id="rId4" Type="http://schemas.openxmlformats.org/officeDocument/2006/relationships/webSettings" Target="webSettings.xml"/><Relationship Id="rId9" Type="http://schemas.openxmlformats.org/officeDocument/2006/relationships/hyperlink" Target="http://docs.cntd.ru/document/420294297" TargetMode="External"/><Relationship Id="rId14" Type="http://schemas.openxmlformats.org/officeDocument/2006/relationships/hyperlink" Target="http://www.consultant.r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28895</Words>
  <Characters>164705</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2017-09-25T23:30:00Z</cp:lastPrinted>
  <dcterms:created xsi:type="dcterms:W3CDTF">2019-02-19T05:48:00Z</dcterms:created>
  <dcterms:modified xsi:type="dcterms:W3CDTF">2019-02-19T05:48:00Z</dcterms:modified>
</cp:coreProperties>
</file>